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37" w:rsidRPr="00E04A37" w:rsidRDefault="00E04A37" w:rsidP="0013767C">
      <w:pPr>
        <w:spacing w:line="276" w:lineRule="auto"/>
        <w:jc w:val="center"/>
        <w:rPr>
          <w:b/>
          <w:bCs/>
          <w:color w:val="000000" w:themeColor="text1"/>
        </w:rPr>
      </w:pPr>
      <w:r w:rsidRPr="00E04A37"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9C230EE" wp14:editId="59DC09BA">
            <wp:simplePos x="0" y="0"/>
            <wp:positionH relativeFrom="column">
              <wp:posOffset>6143625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M_Institute_Round_PMS5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A37" w:rsidRPr="00E04A37" w:rsidRDefault="00E04A37" w:rsidP="0013767C">
      <w:pPr>
        <w:spacing w:line="276" w:lineRule="auto"/>
        <w:jc w:val="center"/>
        <w:rPr>
          <w:b/>
          <w:bCs/>
          <w:color w:val="000000" w:themeColor="text1"/>
        </w:rPr>
      </w:pPr>
    </w:p>
    <w:p w:rsidR="00263EF4" w:rsidRPr="00E04A37" w:rsidRDefault="00263EF4" w:rsidP="0013767C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04A37">
        <w:rPr>
          <w:b/>
          <w:bCs/>
          <w:color w:val="000000" w:themeColor="text1"/>
          <w:sz w:val="28"/>
          <w:szCs w:val="28"/>
        </w:rPr>
        <w:t>North Ce</w:t>
      </w:r>
      <w:r w:rsidR="008B6E86" w:rsidRPr="00E04A37">
        <w:rPr>
          <w:b/>
          <w:bCs/>
          <w:color w:val="000000" w:themeColor="text1"/>
          <w:sz w:val="28"/>
          <w:szCs w:val="28"/>
        </w:rPr>
        <w:t xml:space="preserve">ntral School IPM </w:t>
      </w:r>
      <w:r w:rsidR="006C1258" w:rsidRPr="00E04A37">
        <w:rPr>
          <w:b/>
          <w:bCs/>
          <w:color w:val="000000" w:themeColor="text1"/>
          <w:sz w:val="28"/>
          <w:szCs w:val="28"/>
        </w:rPr>
        <w:t>W</w:t>
      </w:r>
      <w:r w:rsidR="008B6E86" w:rsidRPr="00E04A37">
        <w:rPr>
          <w:b/>
          <w:bCs/>
          <w:color w:val="000000" w:themeColor="text1"/>
          <w:sz w:val="28"/>
          <w:szCs w:val="28"/>
        </w:rPr>
        <w:t xml:space="preserve">orking </w:t>
      </w:r>
      <w:r w:rsidR="006C1258" w:rsidRPr="00E04A37">
        <w:rPr>
          <w:b/>
          <w:bCs/>
          <w:color w:val="000000" w:themeColor="text1"/>
          <w:sz w:val="28"/>
          <w:szCs w:val="28"/>
        </w:rPr>
        <w:t>G</w:t>
      </w:r>
      <w:r w:rsidR="008B6E86" w:rsidRPr="00E04A37">
        <w:rPr>
          <w:b/>
          <w:bCs/>
          <w:color w:val="000000" w:themeColor="text1"/>
          <w:sz w:val="28"/>
          <w:szCs w:val="28"/>
        </w:rPr>
        <w:t>roup</w:t>
      </w:r>
    </w:p>
    <w:p w:rsidR="003E615E" w:rsidRPr="00E04A37" w:rsidRDefault="003E615E" w:rsidP="0013767C">
      <w:p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</w:rPr>
      </w:pPr>
      <w:r w:rsidRPr="00E04A37">
        <w:rPr>
          <w:rFonts w:eastAsia="Times New Roman" w:cs="Times New Roman"/>
          <w:bCs/>
          <w:color w:val="000000" w:themeColor="text1"/>
        </w:rPr>
        <w:t xml:space="preserve">Funding for </w:t>
      </w:r>
      <w:r w:rsidR="00E04A37" w:rsidRPr="00E04A37">
        <w:rPr>
          <w:rFonts w:eastAsia="Times New Roman" w:cs="Times New Roman"/>
          <w:bCs/>
          <w:color w:val="000000" w:themeColor="text1"/>
        </w:rPr>
        <w:t>this</w:t>
      </w:r>
      <w:r w:rsidRPr="00E04A37">
        <w:rPr>
          <w:rFonts w:eastAsia="Times New Roman" w:cs="Times New Roman"/>
          <w:bCs/>
          <w:color w:val="000000" w:themeColor="text1"/>
        </w:rPr>
        <w:t xml:space="preserve"> Working Group is provided by the </w:t>
      </w:r>
      <w:hyperlink r:id="rId8" w:history="1">
        <w:r w:rsidRPr="00E04A37">
          <w:rPr>
            <w:rStyle w:val="Hyperlink"/>
            <w:rFonts w:eastAsia="Times New Roman" w:cs="Times New Roman"/>
            <w:bCs/>
          </w:rPr>
          <w:t>USDA National Institute of Food and Agriculture, Crop Protection and Pest Management Program</w:t>
        </w:r>
      </w:hyperlink>
      <w:r w:rsidRPr="00E04A37">
        <w:rPr>
          <w:rFonts w:eastAsia="Times New Roman" w:cs="Times New Roman"/>
          <w:bCs/>
          <w:color w:val="000000" w:themeColor="text1"/>
        </w:rPr>
        <w:t xml:space="preserve"> through the </w:t>
      </w:r>
      <w:hyperlink r:id="rId9" w:history="1">
        <w:r w:rsidRPr="00E04A37">
          <w:rPr>
            <w:rStyle w:val="Hyperlink"/>
            <w:rFonts w:eastAsia="Times New Roman" w:cs="Times New Roman"/>
            <w:bCs/>
          </w:rPr>
          <w:t>North Central IPM Center</w:t>
        </w:r>
      </w:hyperlink>
      <w:r w:rsidRPr="00E04A37">
        <w:rPr>
          <w:rFonts w:eastAsia="Times New Roman" w:cs="Times New Roman"/>
          <w:bCs/>
          <w:color w:val="000000" w:themeColor="text1"/>
        </w:rPr>
        <w:t xml:space="preserve"> (2014-70006-22486). </w:t>
      </w:r>
    </w:p>
    <w:p w:rsidR="008B6E86" w:rsidRPr="00E04A37" w:rsidRDefault="006C1258" w:rsidP="0013767C">
      <w:pPr>
        <w:spacing w:line="276" w:lineRule="auto"/>
        <w:rPr>
          <w:b/>
          <w:bCs/>
          <w:color w:val="000000" w:themeColor="text1"/>
        </w:rPr>
      </w:pPr>
      <w:r w:rsidRPr="00E04A37">
        <w:rPr>
          <w:b/>
          <w:bCs/>
          <w:color w:val="000000" w:themeColor="text1"/>
        </w:rPr>
        <w:t>Conference c</w:t>
      </w:r>
      <w:r w:rsidR="008B6E86" w:rsidRPr="00E04A37">
        <w:rPr>
          <w:b/>
          <w:bCs/>
          <w:color w:val="000000" w:themeColor="text1"/>
        </w:rPr>
        <w:t>all</w:t>
      </w:r>
      <w:r w:rsidR="00E04A37">
        <w:rPr>
          <w:b/>
          <w:bCs/>
          <w:color w:val="000000" w:themeColor="text1"/>
        </w:rPr>
        <w:t xml:space="preserve">: </w:t>
      </w:r>
      <w:r w:rsidR="000F75AD" w:rsidRPr="00E04A37">
        <w:rPr>
          <w:b/>
          <w:bCs/>
          <w:color w:val="000000" w:themeColor="text1"/>
        </w:rPr>
        <w:t>March 1</w:t>
      </w:r>
      <w:r w:rsidR="000F75AD" w:rsidRPr="00E04A37">
        <w:rPr>
          <w:b/>
          <w:bCs/>
          <w:color w:val="000000" w:themeColor="text1"/>
          <w:vertAlign w:val="superscript"/>
        </w:rPr>
        <w:t>st</w:t>
      </w:r>
      <w:r w:rsidR="008B6E86" w:rsidRPr="00E04A37">
        <w:rPr>
          <w:b/>
          <w:bCs/>
          <w:color w:val="000000" w:themeColor="text1"/>
        </w:rPr>
        <w:t>, 201</w:t>
      </w:r>
      <w:r w:rsidR="003E615E" w:rsidRPr="00E04A37">
        <w:rPr>
          <w:b/>
          <w:bCs/>
          <w:color w:val="000000" w:themeColor="text1"/>
        </w:rPr>
        <w:t>7</w:t>
      </w:r>
    </w:p>
    <w:p w:rsidR="008B6E86" w:rsidRPr="00E04A37" w:rsidRDefault="008B6E86" w:rsidP="0013767C">
      <w:pPr>
        <w:spacing w:line="276" w:lineRule="auto"/>
        <w:rPr>
          <w:b/>
          <w:bCs/>
          <w:color w:val="000000" w:themeColor="text1"/>
        </w:rPr>
      </w:pPr>
      <w:r w:rsidRPr="00E04A37">
        <w:rPr>
          <w:b/>
          <w:bCs/>
          <w:color w:val="000000" w:themeColor="text1"/>
        </w:rPr>
        <w:t xml:space="preserve">Participants: </w:t>
      </w:r>
    </w:p>
    <w:p w:rsidR="00246927" w:rsidRPr="00E04A37" w:rsidRDefault="00246927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 w:rsidRPr="00E04A37">
        <w:rPr>
          <w:rFonts w:asciiTheme="minorHAnsi" w:hAnsiTheme="minorHAnsi"/>
          <w:bCs/>
          <w:color w:val="000000" w:themeColor="text1"/>
        </w:rPr>
        <w:t>Alina Freund</w:t>
      </w:r>
      <w:r w:rsidR="00E04A37">
        <w:rPr>
          <w:rFonts w:asciiTheme="minorHAnsi" w:hAnsiTheme="minorHAnsi"/>
          <w:bCs/>
          <w:color w:val="000000" w:themeColor="text1"/>
        </w:rPr>
        <w:t>, IPM Institute of North America</w:t>
      </w:r>
    </w:p>
    <w:p w:rsidR="00E04A37" w:rsidRPr="00E04A37" w:rsidRDefault="00E04A37" w:rsidP="00E04A3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 w:rsidRPr="00E04A37">
        <w:rPr>
          <w:rFonts w:asciiTheme="minorHAnsi" w:hAnsiTheme="minorHAnsi"/>
          <w:bCs/>
          <w:color w:val="000000" w:themeColor="text1"/>
        </w:rPr>
        <w:t>Clyde Ogg</w:t>
      </w:r>
      <w:r>
        <w:rPr>
          <w:rFonts w:asciiTheme="minorHAnsi" w:hAnsiTheme="minorHAnsi"/>
          <w:bCs/>
          <w:color w:val="000000" w:themeColor="text1"/>
        </w:rPr>
        <w:t xml:space="preserve">, </w:t>
      </w:r>
      <w:r>
        <w:t>University of Nebraska-Lincoln</w:t>
      </w:r>
    </w:p>
    <w:p w:rsidR="00E04A37" w:rsidRPr="00E04A37" w:rsidRDefault="00E04A37" w:rsidP="00E04A3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 w:rsidRPr="00E04A37">
        <w:rPr>
          <w:rFonts w:asciiTheme="minorHAnsi" w:hAnsiTheme="minorHAnsi"/>
          <w:bCs/>
          <w:color w:val="000000" w:themeColor="text1"/>
        </w:rPr>
        <w:t>Clyde Wilson</w:t>
      </w:r>
      <w:r>
        <w:rPr>
          <w:rFonts w:asciiTheme="minorHAnsi" w:hAnsiTheme="minorHAnsi"/>
          <w:bCs/>
          <w:color w:val="000000" w:themeColor="text1"/>
        </w:rPr>
        <w:t xml:space="preserve">, </w:t>
      </w:r>
      <w:r>
        <w:t>US Environmental Protection Agency, Region 8</w:t>
      </w:r>
    </w:p>
    <w:p w:rsidR="000F75AD" w:rsidRPr="00E04A37" w:rsidRDefault="000F75AD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 w:rsidRPr="00E04A37">
        <w:rPr>
          <w:rFonts w:asciiTheme="minorHAnsi" w:hAnsiTheme="minorHAnsi"/>
          <w:bCs/>
          <w:color w:val="000000" w:themeColor="text1"/>
        </w:rPr>
        <w:t>Frank Laufenberg</w:t>
      </w:r>
      <w:r w:rsidR="00E04A37">
        <w:rPr>
          <w:rFonts w:asciiTheme="minorHAnsi" w:hAnsiTheme="minorHAnsi"/>
          <w:bCs/>
          <w:color w:val="000000" w:themeColor="text1"/>
        </w:rPr>
        <w:t xml:space="preserve">, IPM Institute of North America </w:t>
      </w:r>
      <w:hyperlink r:id="rId10" w:history="1">
        <w:r w:rsidR="00E04A37" w:rsidRPr="00BB083A">
          <w:rPr>
            <w:rStyle w:val="Hyperlink"/>
            <w:rFonts w:asciiTheme="minorHAnsi" w:hAnsiTheme="minorHAnsi"/>
            <w:bCs/>
          </w:rPr>
          <w:t>flaufenberg@ipminstitute.org</w:t>
        </w:r>
      </w:hyperlink>
      <w:r w:rsidR="00E04A37">
        <w:rPr>
          <w:rFonts w:asciiTheme="minorHAnsi" w:hAnsiTheme="minorHAnsi"/>
          <w:bCs/>
          <w:color w:val="000000" w:themeColor="text1"/>
        </w:rPr>
        <w:t xml:space="preserve"> </w:t>
      </w:r>
    </w:p>
    <w:p w:rsidR="00C1366C" w:rsidRPr="00E04A37" w:rsidRDefault="00C1366C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 w:rsidRPr="00E04A37">
        <w:rPr>
          <w:rFonts w:asciiTheme="minorHAnsi" w:hAnsiTheme="minorHAnsi"/>
          <w:bCs/>
          <w:color w:val="000000" w:themeColor="text1"/>
        </w:rPr>
        <w:t>Marcia</w:t>
      </w:r>
      <w:r w:rsidR="00A32900" w:rsidRPr="00E04A37">
        <w:rPr>
          <w:rFonts w:asciiTheme="minorHAnsi" w:hAnsiTheme="minorHAnsi"/>
          <w:bCs/>
          <w:color w:val="000000" w:themeColor="text1"/>
        </w:rPr>
        <w:t xml:space="preserve"> Anderson</w:t>
      </w:r>
      <w:r w:rsidR="00E04A37">
        <w:rPr>
          <w:rFonts w:asciiTheme="minorHAnsi" w:hAnsiTheme="minorHAnsi"/>
          <w:bCs/>
          <w:color w:val="000000" w:themeColor="text1"/>
        </w:rPr>
        <w:t xml:space="preserve">, </w:t>
      </w:r>
      <w:r w:rsidR="00E04A37">
        <w:t>US Environmental Protection Agency, Center for Expertise</w:t>
      </w:r>
    </w:p>
    <w:p w:rsidR="00E04A37" w:rsidRPr="00E04A37" w:rsidRDefault="00E04A37" w:rsidP="00E04A3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 w:rsidRPr="00E04A37">
        <w:rPr>
          <w:rFonts w:asciiTheme="minorHAnsi" w:hAnsiTheme="minorHAnsi"/>
          <w:bCs/>
          <w:color w:val="000000" w:themeColor="text1"/>
        </w:rPr>
        <w:t>Mark Lame</w:t>
      </w:r>
      <w:r>
        <w:rPr>
          <w:rFonts w:asciiTheme="minorHAnsi" w:hAnsiTheme="minorHAnsi"/>
          <w:bCs/>
          <w:color w:val="000000" w:themeColor="text1"/>
        </w:rPr>
        <w:t xml:space="preserve">, </w:t>
      </w:r>
      <w:r>
        <w:t>Indiana University</w:t>
      </w:r>
    </w:p>
    <w:p w:rsidR="00C1366C" w:rsidRPr="00E04A37" w:rsidRDefault="00C1366C" w:rsidP="00E04A3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 w:rsidRPr="00E04A37">
        <w:rPr>
          <w:rFonts w:asciiTheme="minorHAnsi" w:hAnsiTheme="minorHAnsi"/>
          <w:bCs/>
          <w:color w:val="000000" w:themeColor="text1"/>
        </w:rPr>
        <w:t>Mark Lesher</w:t>
      </w:r>
      <w:r w:rsidR="00E04A37">
        <w:rPr>
          <w:rFonts w:asciiTheme="minorHAnsi" w:hAnsiTheme="minorHAnsi"/>
          <w:bCs/>
          <w:color w:val="000000" w:themeColor="text1"/>
        </w:rPr>
        <w:t xml:space="preserve">, </w:t>
      </w:r>
      <w:r w:rsidR="00E04A37">
        <w:t>US Environmental Protection Agency, Region 7</w:t>
      </w:r>
    </w:p>
    <w:p w:rsidR="00E04A37" w:rsidRPr="00E04A37" w:rsidRDefault="00E04A37" w:rsidP="00E04A3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Marlena White, IPM Institute, Project Development Manager </w:t>
      </w:r>
      <w:hyperlink r:id="rId11" w:history="1">
        <w:r w:rsidRPr="00BB083A">
          <w:rPr>
            <w:rStyle w:val="Hyperlink"/>
            <w:rFonts w:asciiTheme="minorHAnsi" w:hAnsiTheme="minorHAnsi"/>
            <w:bCs/>
          </w:rPr>
          <w:t>mwhite@ipminstitute.org</w:t>
        </w:r>
      </w:hyperlink>
      <w:r>
        <w:rPr>
          <w:rFonts w:asciiTheme="minorHAnsi" w:hAnsiTheme="minorHAnsi"/>
          <w:bCs/>
          <w:color w:val="000000" w:themeColor="text1"/>
        </w:rPr>
        <w:t xml:space="preserve"> </w:t>
      </w:r>
    </w:p>
    <w:p w:rsidR="00E04A37" w:rsidRPr="00E04A37" w:rsidRDefault="00E04A37" w:rsidP="00E04A3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Otto Oemig, </w:t>
      </w:r>
      <w:r w:rsidR="00F62836">
        <w:rPr>
          <w:rFonts w:asciiTheme="minorHAnsi" w:hAnsiTheme="minorHAnsi"/>
          <w:bCs/>
          <w:color w:val="000000" w:themeColor="text1"/>
        </w:rPr>
        <w:t xml:space="preserve">Wisconsin </w:t>
      </w:r>
      <w:r>
        <w:t>Dept. of Agriculture/Trade &amp; Consumer Protection</w:t>
      </w:r>
    </w:p>
    <w:p w:rsidR="00E04A37" w:rsidRPr="00E04A37" w:rsidRDefault="00F62836" w:rsidP="00E04A3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Ruth Kerzee, </w:t>
      </w:r>
      <w:r>
        <w:t>Midwest Pesticide Action Center</w:t>
      </w:r>
    </w:p>
    <w:p w:rsidR="00C1366C" w:rsidRPr="00E04A37" w:rsidRDefault="00C1366C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 w:rsidRPr="00E04A37">
        <w:rPr>
          <w:rFonts w:asciiTheme="minorHAnsi" w:hAnsiTheme="minorHAnsi"/>
          <w:bCs/>
          <w:color w:val="000000" w:themeColor="text1"/>
        </w:rPr>
        <w:t>Seth Dibblee</w:t>
      </w:r>
      <w:r w:rsidR="00F62836">
        <w:rPr>
          <w:rFonts w:asciiTheme="minorHAnsi" w:hAnsiTheme="minorHAnsi"/>
          <w:bCs/>
          <w:color w:val="000000" w:themeColor="text1"/>
        </w:rPr>
        <w:t xml:space="preserve">, </w:t>
      </w:r>
      <w:r w:rsidR="00F62836">
        <w:t>US Environmental Protection Agency, Region 5</w:t>
      </w:r>
    </w:p>
    <w:p w:rsidR="000F75AD" w:rsidRPr="00E04A37" w:rsidRDefault="000F75AD" w:rsidP="0013767C">
      <w:pPr>
        <w:pStyle w:val="ListParagraph"/>
        <w:spacing w:line="276" w:lineRule="auto"/>
        <w:rPr>
          <w:rFonts w:asciiTheme="minorHAnsi" w:hAnsiTheme="minorHAnsi"/>
          <w:bCs/>
          <w:color w:val="000000" w:themeColor="text1"/>
        </w:rPr>
      </w:pPr>
    </w:p>
    <w:p w:rsidR="008B6E86" w:rsidRPr="00E04A37" w:rsidRDefault="008B6E86" w:rsidP="0013767C">
      <w:pPr>
        <w:spacing w:line="276" w:lineRule="auto"/>
        <w:rPr>
          <w:b/>
          <w:bCs/>
          <w:color w:val="000000" w:themeColor="text1"/>
        </w:rPr>
      </w:pPr>
      <w:r w:rsidRPr="00E04A37">
        <w:rPr>
          <w:b/>
          <w:bCs/>
          <w:color w:val="000000" w:themeColor="text1"/>
        </w:rPr>
        <w:t>Agenda:</w:t>
      </w:r>
    </w:p>
    <w:p w:rsidR="0013767C" w:rsidRPr="00E04A37" w:rsidRDefault="0013767C" w:rsidP="00F62836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color w:val="000000" w:themeColor="text1"/>
        </w:rPr>
      </w:pPr>
      <w:r w:rsidRPr="00E04A37">
        <w:rPr>
          <w:rFonts w:asciiTheme="minorHAnsi" w:hAnsiTheme="minorHAnsi"/>
          <w:color w:val="000000" w:themeColor="text1"/>
        </w:rPr>
        <w:t xml:space="preserve">Updates and </w:t>
      </w:r>
      <w:r w:rsidR="00F62836">
        <w:rPr>
          <w:rFonts w:asciiTheme="minorHAnsi" w:hAnsiTheme="minorHAnsi"/>
          <w:color w:val="000000" w:themeColor="text1"/>
        </w:rPr>
        <w:t xml:space="preserve">welcome </w:t>
      </w:r>
      <w:r w:rsidRPr="00E04A37">
        <w:rPr>
          <w:rFonts w:asciiTheme="minorHAnsi" w:hAnsiTheme="minorHAnsi"/>
          <w:color w:val="000000" w:themeColor="text1"/>
        </w:rPr>
        <w:t>new members</w:t>
      </w:r>
    </w:p>
    <w:p w:rsidR="00F62836" w:rsidRDefault="00A3235C" w:rsidP="00F62836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color w:val="000000" w:themeColor="text1"/>
        </w:rPr>
      </w:pPr>
      <w:r w:rsidRPr="00F62836">
        <w:rPr>
          <w:rFonts w:asciiTheme="minorHAnsi" w:hAnsiTheme="minorHAnsi"/>
          <w:color w:val="000000" w:themeColor="text1"/>
        </w:rPr>
        <w:t>P</w:t>
      </w:r>
      <w:r w:rsidR="000F75AD" w:rsidRPr="00F62836">
        <w:rPr>
          <w:rFonts w:asciiTheme="minorHAnsi" w:hAnsiTheme="minorHAnsi"/>
          <w:color w:val="000000" w:themeColor="text1"/>
        </w:rPr>
        <w:t>riorities and ranking (Alina</w:t>
      </w:r>
      <w:r w:rsidR="00F62836">
        <w:rPr>
          <w:rFonts w:asciiTheme="minorHAnsi" w:hAnsiTheme="minorHAnsi"/>
          <w:color w:val="000000" w:themeColor="text1"/>
        </w:rPr>
        <w:t>)</w:t>
      </w:r>
    </w:p>
    <w:p w:rsidR="000F75AD" w:rsidRPr="00F62836" w:rsidRDefault="000F75AD" w:rsidP="00F62836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color w:val="000000" w:themeColor="text1"/>
        </w:rPr>
      </w:pPr>
      <w:r w:rsidRPr="00F62836">
        <w:rPr>
          <w:rFonts w:asciiTheme="minorHAnsi" w:hAnsiTheme="minorHAnsi"/>
          <w:color w:val="000000" w:themeColor="text1"/>
        </w:rPr>
        <w:t>Updates on EPA publications</w:t>
      </w:r>
      <w:r w:rsidR="00F62836">
        <w:rPr>
          <w:rFonts w:asciiTheme="minorHAnsi" w:hAnsiTheme="minorHAnsi"/>
          <w:color w:val="000000" w:themeColor="text1"/>
        </w:rPr>
        <w:t xml:space="preserve"> and Spanish translations of materials</w:t>
      </w:r>
      <w:r w:rsidRPr="00F62836">
        <w:rPr>
          <w:rFonts w:asciiTheme="minorHAnsi" w:hAnsiTheme="minorHAnsi"/>
          <w:color w:val="000000" w:themeColor="text1"/>
        </w:rPr>
        <w:t xml:space="preserve"> (Marcia)</w:t>
      </w:r>
    </w:p>
    <w:p w:rsidR="000F75AD" w:rsidRPr="00E04A37" w:rsidRDefault="000F75AD" w:rsidP="00F62836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color w:val="000000" w:themeColor="text1"/>
        </w:rPr>
      </w:pPr>
      <w:r w:rsidRPr="00E04A37">
        <w:rPr>
          <w:rFonts w:asciiTheme="minorHAnsi" w:hAnsiTheme="minorHAnsi"/>
          <w:color w:val="000000" w:themeColor="text1"/>
        </w:rPr>
        <w:t>Presentation of data analysis results from regional assessment</w:t>
      </w:r>
      <w:r w:rsidR="00F62836">
        <w:rPr>
          <w:rFonts w:asciiTheme="minorHAnsi" w:hAnsiTheme="minorHAnsi"/>
          <w:color w:val="000000" w:themeColor="text1"/>
        </w:rPr>
        <w:t xml:space="preserve"> of webinar attendance</w:t>
      </w:r>
      <w:r w:rsidRPr="00E04A37">
        <w:rPr>
          <w:rFonts w:asciiTheme="minorHAnsi" w:hAnsiTheme="minorHAnsi"/>
          <w:color w:val="000000" w:themeColor="text1"/>
        </w:rPr>
        <w:t xml:space="preserve"> (Marcia)</w:t>
      </w:r>
    </w:p>
    <w:p w:rsidR="000F75AD" w:rsidRPr="00E04A37" w:rsidRDefault="000F75AD" w:rsidP="00F62836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color w:val="000000" w:themeColor="text1"/>
        </w:rPr>
      </w:pPr>
      <w:r w:rsidRPr="00E04A37">
        <w:rPr>
          <w:rFonts w:asciiTheme="minorHAnsi" w:hAnsiTheme="minorHAnsi"/>
          <w:color w:val="000000" w:themeColor="text1"/>
        </w:rPr>
        <w:t xml:space="preserve">Presentation of </w:t>
      </w:r>
      <w:r w:rsidR="00F62836">
        <w:rPr>
          <w:rFonts w:asciiTheme="minorHAnsi" w:hAnsiTheme="minorHAnsi"/>
          <w:color w:val="000000" w:themeColor="text1"/>
        </w:rPr>
        <w:t xml:space="preserve">latest </w:t>
      </w:r>
      <w:r w:rsidRPr="00E04A37">
        <w:rPr>
          <w:rFonts w:asciiTheme="minorHAnsi" w:hAnsiTheme="minorHAnsi"/>
          <w:color w:val="000000" w:themeColor="text1"/>
        </w:rPr>
        <w:t>research on childhoo</w:t>
      </w:r>
      <w:r w:rsidR="00F62836">
        <w:rPr>
          <w:rFonts w:asciiTheme="minorHAnsi" w:hAnsiTheme="minorHAnsi"/>
          <w:color w:val="000000" w:themeColor="text1"/>
        </w:rPr>
        <w:t>d asthma and IPM (Marlena)</w:t>
      </w:r>
    </w:p>
    <w:p w:rsidR="00F62836" w:rsidRPr="00E04A37" w:rsidRDefault="0013767C" w:rsidP="00F62836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color w:val="000000" w:themeColor="text1"/>
        </w:rPr>
      </w:pPr>
      <w:r w:rsidRPr="00E04A37">
        <w:rPr>
          <w:rFonts w:asciiTheme="minorHAnsi" w:hAnsiTheme="minorHAnsi"/>
          <w:color w:val="000000" w:themeColor="text1"/>
        </w:rPr>
        <w:t>U</w:t>
      </w:r>
      <w:r w:rsidR="000F75AD" w:rsidRPr="00E04A37">
        <w:rPr>
          <w:rFonts w:asciiTheme="minorHAnsi" w:hAnsiTheme="minorHAnsi"/>
          <w:color w:val="000000" w:themeColor="text1"/>
        </w:rPr>
        <w:t>pdates</w:t>
      </w:r>
    </w:p>
    <w:p w:rsidR="0013767C" w:rsidRPr="00E04A37" w:rsidRDefault="0013767C" w:rsidP="0013767C">
      <w:pPr>
        <w:spacing w:line="276" w:lineRule="auto"/>
        <w:rPr>
          <w:b/>
          <w:bCs/>
          <w:color w:val="000000" w:themeColor="text1"/>
        </w:rPr>
      </w:pPr>
    </w:p>
    <w:p w:rsidR="00F62836" w:rsidRPr="00F62836" w:rsidRDefault="00F62836" w:rsidP="00F62836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b/>
          <w:color w:val="000000" w:themeColor="text1"/>
        </w:rPr>
      </w:pPr>
      <w:r w:rsidRPr="00F62836">
        <w:rPr>
          <w:rFonts w:asciiTheme="minorHAnsi" w:hAnsiTheme="minorHAnsi"/>
          <w:b/>
          <w:color w:val="000000" w:themeColor="text1"/>
        </w:rPr>
        <w:t>Updates and welcome new members</w:t>
      </w:r>
    </w:p>
    <w:p w:rsidR="00F62836" w:rsidRPr="00F62836" w:rsidRDefault="00F62836" w:rsidP="00F62836">
      <w:pPr>
        <w:pStyle w:val="ListParagraph"/>
        <w:numPr>
          <w:ilvl w:val="0"/>
          <w:numId w:val="4"/>
        </w:numPr>
        <w:spacing w:line="276" w:lineRule="auto"/>
        <w:rPr>
          <w:b/>
          <w:bCs/>
          <w:color w:val="000000" w:themeColor="text1"/>
        </w:rPr>
      </w:pPr>
      <w:r>
        <w:rPr>
          <w:color w:val="000000" w:themeColor="text1"/>
        </w:rPr>
        <w:t>N</w:t>
      </w:r>
      <w:r w:rsidR="00A3235C" w:rsidRPr="00F62836">
        <w:rPr>
          <w:color w:val="000000" w:themeColor="text1"/>
        </w:rPr>
        <w:t>ext call will be in April</w:t>
      </w:r>
      <w:r>
        <w:rPr>
          <w:color w:val="000000" w:themeColor="text1"/>
        </w:rPr>
        <w:t xml:space="preserve">, doodle to determine date </w:t>
      </w:r>
      <w:r w:rsidR="00235F08">
        <w:rPr>
          <w:color w:val="000000" w:themeColor="text1"/>
        </w:rPr>
        <w:t xml:space="preserve">has been sent </w:t>
      </w:r>
      <w:r>
        <w:rPr>
          <w:color w:val="000000" w:themeColor="text1"/>
        </w:rPr>
        <w:t xml:space="preserve">out </w:t>
      </w:r>
    </w:p>
    <w:p w:rsidR="00F62836" w:rsidRPr="00F62836" w:rsidRDefault="0063561D" w:rsidP="00F62836">
      <w:pPr>
        <w:pStyle w:val="ListParagraph"/>
        <w:numPr>
          <w:ilvl w:val="0"/>
          <w:numId w:val="4"/>
        </w:numPr>
        <w:spacing w:line="276" w:lineRule="auto"/>
        <w:rPr>
          <w:b/>
          <w:bCs/>
          <w:color w:val="000000" w:themeColor="text1"/>
        </w:rPr>
      </w:pPr>
      <w:r>
        <w:rPr>
          <w:color w:val="000000" w:themeColor="text1"/>
        </w:rPr>
        <w:t>Welcome n</w:t>
      </w:r>
      <w:r w:rsidR="00F62836">
        <w:rPr>
          <w:color w:val="000000" w:themeColor="text1"/>
        </w:rPr>
        <w:t xml:space="preserve">ew members: </w:t>
      </w:r>
    </w:p>
    <w:p w:rsidR="00F62836" w:rsidRDefault="000F75AD" w:rsidP="00F62836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 w:rsidRPr="00E04A37">
        <w:rPr>
          <w:rFonts w:asciiTheme="minorHAnsi" w:hAnsiTheme="minorHAnsi"/>
          <w:bCs/>
          <w:color w:val="000000" w:themeColor="text1"/>
        </w:rPr>
        <w:t xml:space="preserve">Mr. Otto Oemig, </w:t>
      </w:r>
      <w:r w:rsidRPr="00E04A37">
        <w:rPr>
          <w:rFonts w:asciiTheme="minorHAnsi" w:hAnsiTheme="minorHAnsi"/>
          <w:color w:val="000000" w:themeColor="text1"/>
        </w:rPr>
        <w:t xml:space="preserve">Pesticide Registration Program Specialist, Bureau of Agricultural Chemical Management, Wisconsin Department of Agriculture, Trade and Consumer Protection. </w:t>
      </w:r>
      <w:r w:rsidR="00F62836">
        <w:rPr>
          <w:rFonts w:asciiTheme="minorHAnsi" w:hAnsiTheme="minorHAnsi"/>
          <w:color w:val="000000" w:themeColor="text1"/>
        </w:rPr>
        <w:t xml:space="preserve">Otto serves as school IPM coordinator for Wisconsin. </w:t>
      </w:r>
    </w:p>
    <w:p w:rsidR="00F62836" w:rsidRPr="00F62836" w:rsidRDefault="00F62836" w:rsidP="00F62836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Mr. </w:t>
      </w:r>
      <w:r w:rsidR="000F75AD" w:rsidRPr="00F62836">
        <w:rPr>
          <w:rFonts w:asciiTheme="minorHAnsi" w:hAnsiTheme="minorHAnsi"/>
          <w:bCs/>
          <w:color w:val="000000" w:themeColor="text1"/>
        </w:rPr>
        <w:t xml:space="preserve">Frank Laufenberg, </w:t>
      </w:r>
      <w:r>
        <w:rPr>
          <w:rFonts w:asciiTheme="minorHAnsi" w:hAnsiTheme="minorHAnsi"/>
          <w:bCs/>
          <w:color w:val="000000" w:themeColor="text1"/>
        </w:rPr>
        <w:t xml:space="preserve">IPM Institute, team member for sustainable agriculture projects, the sustainable food group, coordinator for Public Tick IPM Working Group. Frank </w:t>
      </w:r>
      <w:r w:rsidR="000F75AD" w:rsidRPr="00F62836">
        <w:rPr>
          <w:rFonts w:asciiTheme="minorHAnsi" w:hAnsiTheme="minorHAnsi"/>
          <w:bCs/>
          <w:color w:val="000000" w:themeColor="text1"/>
        </w:rPr>
        <w:t xml:space="preserve">will start facilitating calls </w:t>
      </w:r>
      <w:r>
        <w:rPr>
          <w:rFonts w:asciiTheme="minorHAnsi" w:hAnsiTheme="minorHAnsi"/>
          <w:bCs/>
          <w:color w:val="000000" w:themeColor="text1"/>
        </w:rPr>
        <w:t xml:space="preserve">and start to coordinate this group. Please add his email </w:t>
      </w:r>
      <w:hyperlink r:id="rId12" w:history="1">
        <w:r w:rsidRPr="00BB083A">
          <w:rPr>
            <w:rStyle w:val="Hyperlink"/>
            <w:rFonts w:asciiTheme="minorHAnsi" w:hAnsiTheme="minorHAnsi"/>
            <w:bCs/>
          </w:rPr>
          <w:t>flaufenberg@ipminstitute.org</w:t>
        </w:r>
      </w:hyperlink>
      <w:r>
        <w:rPr>
          <w:rFonts w:asciiTheme="minorHAnsi" w:hAnsiTheme="minorHAnsi"/>
          <w:bCs/>
          <w:color w:val="000000" w:themeColor="text1"/>
        </w:rPr>
        <w:t xml:space="preserve"> to your contacts!</w:t>
      </w:r>
    </w:p>
    <w:p w:rsidR="00F62836" w:rsidRPr="00F62836" w:rsidRDefault="00F62836" w:rsidP="00F62836">
      <w:pPr>
        <w:spacing w:line="276" w:lineRule="auto"/>
        <w:rPr>
          <w:color w:val="000000" w:themeColor="text1"/>
        </w:rPr>
      </w:pPr>
    </w:p>
    <w:p w:rsidR="00A32900" w:rsidRPr="00E04A37" w:rsidRDefault="00F62836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Call for suggestions of guest speakers for north central school IPM calls –</w:t>
      </w:r>
      <w:r w:rsidRPr="00F62836">
        <w:rPr>
          <w:rFonts w:asciiTheme="minorHAnsi" w:hAnsiTheme="minorHAnsi"/>
          <w:b/>
          <w:bCs/>
          <w:color w:val="000000" w:themeColor="text1"/>
        </w:rPr>
        <w:t xml:space="preserve"> please send me </w:t>
      </w:r>
      <w:r w:rsidR="00235F08">
        <w:rPr>
          <w:rFonts w:asciiTheme="minorHAnsi" w:hAnsiTheme="minorHAnsi"/>
          <w:b/>
          <w:bCs/>
          <w:color w:val="000000" w:themeColor="text1"/>
        </w:rPr>
        <w:t xml:space="preserve">the names of </w:t>
      </w:r>
      <w:r w:rsidRPr="00F62836">
        <w:rPr>
          <w:rFonts w:asciiTheme="minorHAnsi" w:hAnsiTheme="minorHAnsi"/>
          <w:b/>
          <w:bCs/>
          <w:color w:val="000000" w:themeColor="text1"/>
        </w:rPr>
        <w:t>any potential presenters or topics of your interest!</w:t>
      </w:r>
    </w:p>
    <w:p w:rsidR="0013767C" w:rsidRPr="00E04A37" w:rsidRDefault="0013767C" w:rsidP="0013767C">
      <w:pPr>
        <w:pStyle w:val="ListParagraph"/>
        <w:spacing w:line="276" w:lineRule="auto"/>
        <w:rPr>
          <w:rFonts w:asciiTheme="minorHAnsi" w:hAnsiTheme="minorHAnsi"/>
          <w:bCs/>
          <w:color w:val="000000" w:themeColor="text1"/>
        </w:rPr>
      </w:pPr>
    </w:p>
    <w:p w:rsidR="00EC297D" w:rsidRDefault="00F62836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lastRenderedPageBreak/>
        <w:t>S</w:t>
      </w:r>
      <w:r w:rsidR="0013767C" w:rsidRPr="00E04A37">
        <w:rPr>
          <w:rFonts w:asciiTheme="minorHAnsi" w:hAnsiTheme="minorHAnsi"/>
          <w:bCs/>
          <w:color w:val="000000" w:themeColor="text1"/>
        </w:rPr>
        <w:t>chool IPM n</w:t>
      </w:r>
      <w:r w:rsidR="00235F08">
        <w:rPr>
          <w:rFonts w:asciiTheme="minorHAnsi" w:hAnsiTheme="minorHAnsi"/>
          <w:bCs/>
          <w:color w:val="000000" w:themeColor="text1"/>
        </w:rPr>
        <w:t xml:space="preserve">ational steering committee had </w:t>
      </w:r>
      <w:r w:rsidR="0013767C" w:rsidRPr="00E04A37">
        <w:rPr>
          <w:rFonts w:asciiTheme="minorHAnsi" w:hAnsiTheme="minorHAnsi"/>
          <w:bCs/>
          <w:color w:val="000000" w:themeColor="text1"/>
        </w:rPr>
        <w:t xml:space="preserve">call with EPA headquarters and </w:t>
      </w:r>
      <w:r>
        <w:rPr>
          <w:rFonts w:asciiTheme="minorHAnsi" w:hAnsiTheme="minorHAnsi"/>
          <w:bCs/>
          <w:color w:val="000000" w:themeColor="text1"/>
        </w:rPr>
        <w:t xml:space="preserve">the </w:t>
      </w:r>
      <w:r w:rsidR="0013767C" w:rsidRPr="00E04A37">
        <w:rPr>
          <w:rFonts w:asciiTheme="minorHAnsi" w:hAnsiTheme="minorHAnsi"/>
          <w:bCs/>
          <w:color w:val="000000" w:themeColor="text1"/>
        </w:rPr>
        <w:t xml:space="preserve">regions </w:t>
      </w:r>
      <w:r>
        <w:rPr>
          <w:rFonts w:asciiTheme="minorHAnsi" w:hAnsiTheme="minorHAnsi"/>
          <w:bCs/>
          <w:color w:val="000000" w:themeColor="text1"/>
        </w:rPr>
        <w:t>a</w:t>
      </w:r>
      <w:r w:rsidR="00EC297D">
        <w:rPr>
          <w:rFonts w:asciiTheme="minorHAnsi" w:hAnsiTheme="minorHAnsi"/>
          <w:bCs/>
          <w:color w:val="000000" w:themeColor="text1"/>
        </w:rPr>
        <w:t xml:space="preserve"> f</w:t>
      </w:r>
      <w:r>
        <w:rPr>
          <w:rFonts w:asciiTheme="minorHAnsi" w:hAnsiTheme="minorHAnsi"/>
          <w:bCs/>
          <w:color w:val="000000" w:themeColor="text1"/>
        </w:rPr>
        <w:t>ew weeks ago</w:t>
      </w:r>
      <w:r w:rsidR="0063561D">
        <w:rPr>
          <w:rFonts w:asciiTheme="minorHAnsi" w:hAnsiTheme="minorHAnsi"/>
          <w:bCs/>
          <w:color w:val="000000" w:themeColor="text1"/>
        </w:rPr>
        <w:t>. A</w:t>
      </w:r>
      <w:r>
        <w:rPr>
          <w:rFonts w:asciiTheme="minorHAnsi" w:hAnsiTheme="minorHAnsi"/>
          <w:bCs/>
          <w:color w:val="000000" w:themeColor="text1"/>
        </w:rPr>
        <w:t xml:space="preserve">ll regions exchanged on challenges and opportunities </w:t>
      </w:r>
      <w:r w:rsidR="00EC297D">
        <w:rPr>
          <w:rFonts w:asciiTheme="minorHAnsi" w:hAnsiTheme="minorHAnsi"/>
          <w:bCs/>
          <w:color w:val="000000" w:themeColor="text1"/>
        </w:rPr>
        <w:t>in t</w:t>
      </w:r>
      <w:r>
        <w:rPr>
          <w:rFonts w:asciiTheme="minorHAnsi" w:hAnsiTheme="minorHAnsi"/>
          <w:bCs/>
          <w:color w:val="000000" w:themeColor="text1"/>
        </w:rPr>
        <w:t xml:space="preserve">heir regions, emerging issues and needs. The call was very informative and </w:t>
      </w:r>
      <w:r w:rsidR="00EC297D">
        <w:rPr>
          <w:rFonts w:asciiTheme="minorHAnsi" w:hAnsiTheme="minorHAnsi"/>
          <w:bCs/>
          <w:color w:val="000000" w:themeColor="text1"/>
        </w:rPr>
        <w:t xml:space="preserve">will happen regularly going forwards. </w:t>
      </w:r>
    </w:p>
    <w:p w:rsidR="0013767C" w:rsidRPr="00E04A37" w:rsidRDefault="0013767C" w:rsidP="0013767C">
      <w:pPr>
        <w:pStyle w:val="ListParagraph"/>
        <w:spacing w:line="276" w:lineRule="auto"/>
        <w:rPr>
          <w:rFonts w:asciiTheme="minorHAnsi" w:hAnsiTheme="minorHAnsi"/>
          <w:bCs/>
          <w:color w:val="000000" w:themeColor="text1"/>
        </w:rPr>
      </w:pPr>
    </w:p>
    <w:p w:rsidR="00EC297D" w:rsidRPr="00EC297D" w:rsidRDefault="0063561D" w:rsidP="00EC297D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Working group p</w:t>
      </w:r>
      <w:r w:rsidR="00EC297D" w:rsidRPr="00EC297D">
        <w:rPr>
          <w:rFonts w:asciiTheme="minorHAnsi" w:hAnsiTheme="minorHAnsi"/>
          <w:b/>
          <w:color w:val="000000" w:themeColor="text1"/>
        </w:rPr>
        <w:t>riorities and ranking (Alina)</w:t>
      </w:r>
    </w:p>
    <w:p w:rsidR="003E615E" w:rsidRDefault="00EC297D" w:rsidP="0013767C">
      <w:pPr>
        <w:pStyle w:val="Body"/>
        <w:numPr>
          <w:ilvl w:val="0"/>
          <w:numId w:val="4"/>
        </w:numPr>
        <w:spacing w:after="0" w:line="276" w:lineRule="auto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>Document with current priorities including feedback rece</w:t>
      </w:r>
      <w:r w:rsidR="00235F08">
        <w:rPr>
          <w:rFonts w:asciiTheme="minorHAnsi" w:hAnsiTheme="minorHAnsi"/>
          <w:color w:val="000000" w:themeColor="text1"/>
          <w:lang w:val="en-US"/>
        </w:rPr>
        <w:t>ived was shared with the group, feedback included in online survey.</w:t>
      </w:r>
    </w:p>
    <w:p w:rsidR="00EC297D" w:rsidRDefault="00235F08" w:rsidP="0013767C">
      <w:pPr>
        <w:pStyle w:val="Body"/>
        <w:numPr>
          <w:ilvl w:val="0"/>
          <w:numId w:val="4"/>
        </w:numPr>
        <w:spacing w:after="0" w:line="276" w:lineRule="auto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 xml:space="preserve">Please take the survey to </w:t>
      </w:r>
      <w:r w:rsidR="00EC297D">
        <w:rPr>
          <w:rFonts w:asciiTheme="minorHAnsi" w:hAnsiTheme="minorHAnsi"/>
          <w:color w:val="000000" w:themeColor="text1"/>
          <w:lang w:val="en-US"/>
        </w:rPr>
        <w:t>rank the priorities to set our path for the next year!</w:t>
      </w:r>
      <w:r>
        <w:rPr>
          <w:rFonts w:asciiTheme="minorHAnsi" w:hAnsiTheme="minorHAnsi"/>
          <w:color w:val="000000" w:themeColor="text1"/>
          <w:lang w:val="en-US"/>
        </w:rPr>
        <w:t xml:space="preserve"> Link to survey was sent out. </w:t>
      </w:r>
    </w:p>
    <w:p w:rsidR="003E615E" w:rsidRDefault="003E615E" w:rsidP="0013767C">
      <w:pPr>
        <w:pStyle w:val="Body"/>
        <w:spacing w:after="0" w:line="276" w:lineRule="auto"/>
        <w:ind w:left="720"/>
        <w:rPr>
          <w:rFonts w:asciiTheme="minorHAnsi" w:hAnsiTheme="minorHAnsi"/>
          <w:color w:val="000000" w:themeColor="text1"/>
          <w:lang w:val="en-US"/>
        </w:rPr>
      </w:pPr>
    </w:p>
    <w:p w:rsidR="00EC297D" w:rsidRPr="00EC297D" w:rsidRDefault="00EC297D" w:rsidP="00EC297D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b/>
          <w:color w:val="000000" w:themeColor="text1"/>
        </w:rPr>
      </w:pPr>
      <w:r w:rsidRPr="00EC297D">
        <w:rPr>
          <w:rFonts w:asciiTheme="minorHAnsi" w:hAnsiTheme="minorHAnsi"/>
          <w:b/>
          <w:color w:val="000000" w:themeColor="text1"/>
        </w:rPr>
        <w:t>Updates on EPA publications and Spanish translations of materials (Marcia)</w:t>
      </w:r>
    </w:p>
    <w:p w:rsidR="00E9244E" w:rsidRDefault="00235F08" w:rsidP="0063561D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Several EPA documents were translated into Spanish and will be published on the website shortly. </w:t>
      </w:r>
      <w:r w:rsidR="00E9244E">
        <w:rPr>
          <w:color w:val="000000" w:themeColor="text1"/>
        </w:rPr>
        <w:t xml:space="preserve">The following documents are almost completed: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Bed Bug Protection Detection and Control.  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IPM Fact Sheet.   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Bed bug ID Cards.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Bed Bug Traveler cards.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Bed bugs in Schools – Guidance for Parents.  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Bed bugs in Schools – Guidance for Administrators, Teachers and Staff. 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Guidance for Bed bugs in Schools – Guidance for School Nurses. 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Pesticides and their Impact Key Facts and Talking Points.  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Making Pests a Thing of the Past.  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Model Pesticide Safety and IPM Guidance Policy for School Districts.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Preventing Pests for Healthier Schools -The Health Case for School IPM. </w:t>
      </w:r>
    </w:p>
    <w:p w:rsidR="00E9244E" w:rsidRPr="00E9244E" w:rsidRDefault="00E9244E" w:rsidP="00E9244E">
      <w:pPr>
        <w:ind w:left="360"/>
        <w:contextualSpacing/>
      </w:pPr>
      <w:r w:rsidRPr="00E9244E">
        <w:t xml:space="preserve">Several other documents are also on the list of priority documents to translate into Spanish, but are not yet ready: 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Bed bug DIY Monitoring card.  </w:t>
      </w:r>
    </w:p>
    <w:p w:rsidR="00E9244E" w:rsidRPr="00E9244E" w:rsidRDefault="00E9244E" w:rsidP="00196FE2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Bed bug Prevention Poster.   </w:t>
      </w:r>
    </w:p>
    <w:p w:rsidR="00E9244E" w:rsidRPr="00E9244E" w:rsidRDefault="00E9244E" w:rsidP="00196FE2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>Asthma Home Environment checklist</w:t>
      </w:r>
      <w:r w:rsidRPr="00E9244E">
        <w:rPr>
          <w:sz w:val="20"/>
          <w:szCs w:val="20"/>
        </w:rPr>
        <w:t xml:space="preserve">.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School IPM ‘the rat book’.  </w:t>
      </w:r>
    </w:p>
    <w:p w:rsidR="00E9244E" w:rsidRPr="00E9244E" w:rsidRDefault="00E9244E" w:rsidP="00E9244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E9244E">
        <w:rPr>
          <w:sz w:val="20"/>
          <w:szCs w:val="20"/>
        </w:rPr>
        <w:t xml:space="preserve">Worker Protection materials. </w:t>
      </w:r>
    </w:p>
    <w:p w:rsidR="00235F08" w:rsidRPr="0063561D" w:rsidRDefault="00235F08" w:rsidP="0063561D">
      <w:pPr>
        <w:pStyle w:val="ListParagraph"/>
        <w:numPr>
          <w:ilvl w:val="1"/>
          <w:numId w:val="4"/>
        </w:numPr>
        <w:spacing w:line="276" w:lineRule="auto"/>
        <w:rPr>
          <w:color w:val="000000" w:themeColor="text1"/>
        </w:rPr>
      </w:pPr>
      <w:r w:rsidRPr="0063561D">
        <w:rPr>
          <w:color w:val="000000" w:themeColor="text1"/>
        </w:rPr>
        <w:t xml:space="preserve">Most popular blogs have been translated into Spanish too. </w:t>
      </w:r>
    </w:p>
    <w:p w:rsidR="00235F08" w:rsidRDefault="00235F08" w:rsidP="00235F08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If anyone needs materials in another language</w:t>
      </w:r>
      <w:r w:rsidR="00A16E55">
        <w:rPr>
          <w:color w:val="000000" w:themeColor="text1"/>
        </w:rPr>
        <w:t>,</w:t>
      </w:r>
      <w:r>
        <w:rPr>
          <w:color w:val="000000" w:themeColor="text1"/>
        </w:rPr>
        <w:t xml:space="preserve"> please let Marcia know what language(s)</w:t>
      </w:r>
      <w:r w:rsidR="00A16E55">
        <w:rPr>
          <w:color w:val="000000" w:themeColor="text1"/>
        </w:rPr>
        <w:t xml:space="preserve"> you need</w:t>
      </w:r>
      <w:r>
        <w:rPr>
          <w:color w:val="000000" w:themeColor="text1"/>
        </w:rPr>
        <w:t>!</w:t>
      </w:r>
    </w:p>
    <w:p w:rsidR="00E030FF" w:rsidRDefault="00235F08" w:rsidP="000D2F8C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E030FF">
        <w:rPr>
          <w:color w:val="000000" w:themeColor="text1"/>
        </w:rPr>
        <w:t>Upcoming EPA webinar</w:t>
      </w:r>
      <w:r w:rsidR="00A16E55">
        <w:rPr>
          <w:color w:val="000000" w:themeColor="text1"/>
        </w:rPr>
        <w:t>s</w:t>
      </w:r>
      <w:r w:rsidRPr="00E030FF">
        <w:rPr>
          <w:color w:val="000000" w:themeColor="text1"/>
        </w:rPr>
        <w:t xml:space="preserve">:  </w:t>
      </w:r>
    </w:p>
    <w:p w:rsidR="00235F08" w:rsidRPr="00E030FF" w:rsidRDefault="00235F08" w:rsidP="00E030FF">
      <w:pPr>
        <w:pStyle w:val="ListParagraph"/>
        <w:numPr>
          <w:ilvl w:val="1"/>
          <w:numId w:val="4"/>
        </w:numPr>
        <w:spacing w:line="276" w:lineRule="auto"/>
        <w:rPr>
          <w:color w:val="000000" w:themeColor="text1"/>
        </w:rPr>
      </w:pPr>
      <w:r w:rsidRPr="00E030FF">
        <w:rPr>
          <w:color w:val="000000" w:themeColor="text1"/>
        </w:rPr>
        <w:t>April 11, 2017 -- Weeds: Nature’s Graffiti – How IPM Can Fix That</w:t>
      </w:r>
    </w:p>
    <w:p w:rsidR="00EC297D" w:rsidRDefault="00235F08" w:rsidP="00E030FF">
      <w:pPr>
        <w:pStyle w:val="ListParagraph"/>
        <w:numPr>
          <w:ilvl w:val="1"/>
          <w:numId w:val="4"/>
        </w:numPr>
        <w:spacing w:line="276" w:lineRule="auto"/>
        <w:rPr>
          <w:color w:val="000000" w:themeColor="text1"/>
        </w:rPr>
      </w:pPr>
      <w:r w:rsidRPr="00235F08">
        <w:rPr>
          <w:color w:val="000000" w:themeColor="text1"/>
        </w:rPr>
        <w:t>May 9, 2017 -- Which Came First? The Bed or the Bug? Bed Bugs 201</w:t>
      </w:r>
      <w:r>
        <w:rPr>
          <w:color w:val="000000" w:themeColor="text1"/>
        </w:rPr>
        <w:t xml:space="preserve">. This is an advanced bed bugs webinar including what can be expected from a pest control company to address bed bugs. </w:t>
      </w:r>
    </w:p>
    <w:p w:rsidR="00235F08" w:rsidRPr="00235F08" w:rsidRDefault="00235F08" w:rsidP="00235F08">
      <w:pPr>
        <w:pStyle w:val="ListParagraph"/>
        <w:spacing w:line="276" w:lineRule="auto"/>
        <w:rPr>
          <w:color w:val="000000" w:themeColor="text1"/>
        </w:rPr>
      </w:pPr>
    </w:p>
    <w:p w:rsidR="00EC297D" w:rsidRPr="00EC297D" w:rsidRDefault="00EC297D" w:rsidP="00EC297D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b/>
          <w:color w:val="000000" w:themeColor="text1"/>
        </w:rPr>
      </w:pPr>
      <w:r w:rsidRPr="00EC297D">
        <w:rPr>
          <w:rFonts w:asciiTheme="minorHAnsi" w:hAnsiTheme="minorHAnsi"/>
          <w:b/>
          <w:color w:val="000000" w:themeColor="text1"/>
        </w:rPr>
        <w:t>Presentation of data analysis results from regional assessment of webinar attendance (Marcia)</w:t>
      </w:r>
    </w:p>
    <w:p w:rsidR="00EC297D" w:rsidRPr="00EC297D" w:rsidRDefault="00EC297D" w:rsidP="00EC297D">
      <w:pPr>
        <w:spacing w:line="276" w:lineRule="auto"/>
        <w:rPr>
          <w:color w:val="000000" w:themeColor="text1"/>
        </w:rPr>
      </w:pPr>
    </w:p>
    <w:p w:rsidR="00EC297D" w:rsidRPr="00EC297D" w:rsidRDefault="00EC297D" w:rsidP="00EC297D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b/>
          <w:color w:val="000000" w:themeColor="text1"/>
        </w:rPr>
      </w:pPr>
      <w:r w:rsidRPr="00EC297D">
        <w:rPr>
          <w:rFonts w:asciiTheme="minorHAnsi" w:hAnsiTheme="minorHAnsi"/>
          <w:b/>
          <w:color w:val="000000" w:themeColor="text1"/>
        </w:rPr>
        <w:t>Presentation of latest research on childhood asthma and IPM (Marlena)</w:t>
      </w:r>
    </w:p>
    <w:p w:rsidR="00A16E55" w:rsidRDefault="00A16E55" w:rsidP="00A16E55">
      <w:pPr>
        <w:pStyle w:val="ListParagraph"/>
        <w:numPr>
          <w:ilvl w:val="0"/>
          <w:numId w:val="27"/>
        </w:numPr>
        <w:spacing w:after="160" w:line="259" w:lineRule="auto"/>
        <w:ind w:left="360"/>
        <w:contextualSpacing/>
      </w:pPr>
      <w:r w:rsidRPr="004F1D1F">
        <w:t xml:space="preserve">Asthma is epidemic among children in the US, impacting nearly 8.6% of school children nationally. </w:t>
      </w:r>
    </w:p>
    <w:p w:rsidR="00A16E55" w:rsidRPr="00207499" w:rsidRDefault="00A16E55" w:rsidP="00A16E55">
      <w:pPr>
        <w:pStyle w:val="ListParagraph"/>
        <w:numPr>
          <w:ilvl w:val="1"/>
          <w:numId w:val="27"/>
        </w:numPr>
        <w:spacing w:after="160" w:line="259" w:lineRule="auto"/>
        <w:ind w:left="1080"/>
        <w:contextualSpacing/>
      </w:pPr>
      <w:r>
        <w:t>This represents a significant cost - t</w:t>
      </w:r>
      <w:r w:rsidRPr="004F1D1F">
        <w:t>he cost of care for a child unde</w:t>
      </w:r>
      <w:r>
        <w:t>r 18 years of age with asthma i</w:t>
      </w:r>
      <w:r w:rsidRPr="004F1D1F">
        <w:t xml:space="preserve">s about $1,039 </w:t>
      </w:r>
      <w:r>
        <w:t>per year</w:t>
      </w:r>
      <w:r w:rsidRPr="004F1D1F">
        <w:t xml:space="preserve">, and approximately 10.5 million school days </w:t>
      </w:r>
      <w:r>
        <w:t>are</w:t>
      </w:r>
      <w:r w:rsidRPr="004F1D1F">
        <w:t xml:space="preserve"> lo</w:t>
      </w:r>
      <w:r>
        <w:t>st due to asthma yearly as well</w:t>
      </w:r>
      <w:r w:rsidRPr="004F1D1F">
        <w:t>.</w:t>
      </w:r>
      <w:r w:rsidRPr="00B16ED7">
        <w:rPr>
          <w:vertAlign w:val="superscript"/>
        </w:rPr>
        <w:footnoteReference w:id="1"/>
      </w:r>
      <w:r w:rsidRPr="00207499">
        <w:rPr>
          <w:vertAlign w:val="superscript"/>
        </w:rPr>
        <w:t xml:space="preserve"> </w:t>
      </w:r>
    </w:p>
    <w:p w:rsidR="00A16E55" w:rsidRDefault="00A16E55" w:rsidP="00A16E55">
      <w:pPr>
        <w:pStyle w:val="ListParagraph"/>
        <w:numPr>
          <w:ilvl w:val="1"/>
          <w:numId w:val="27"/>
        </w:numPr>
        <w:spacing w:after="160" w:line="259" w:lineRule="auto"/>
        <w:ind w:left="1080"/>
        <w:contextualSpacing/>
      </w:pPr>
      <w:r w:rsidRPr="002E4A21">
        <w:t>The burden of asthma is highly correlated with poverty, indoor ai</w:t>
      </w:r>
      <w:r>
        <w:t>r quality and indoor allergens</w:t>
      </w:r>
      <w:r w:rsidRPr="00B16ED7">
        <w:rPr>
          <w:vertAlign w:val="superscript"/>
        </w:rPr>
        <w:footnoteReference w:id="2"/>
      </w:r>
      <w:r w:rsidRPr="002E4A21">
        <w:t xml:space="preserve"> and</w:t>
      </w:r>
      <w:r w:rsidRPr="004F1D1F">
        <w:t xml:space="preserve"> is disproportionately shared by certain minority groups and the economically disadvantaged. </w:t>
      </w:r>
    </w:p>
    <w:p w:rsidR="00A16E55" w:rsidRPr="002E4A21" w:rsidRDefault="00A16E55" w:rsidP="00A16E55">
      <w:pPr>
        <w:pStyle w:val="ListParagraph"/>
        <w:numPr>
          <w:ilvl w:val="1"/>
          <w:numId w:val="27"/>
        </w:numPr>
        <w:spacing w:after="160" w:line="259" w:lineRule="auto"/>
        <w:ind w:left="1080"/>
        <w:contextualSpacing/>
      </w:pPr>
      <w:r>
        <w:lastRenderedPageBreak/>
        <w:t>More and more r</w:t>
      </w:r>
      <w:r w:rsidRPr="002E4A21">
        <w:t>esearch</w:t>
      </w:r>
      <w:r>
        <w:t xml:space="preserve"> is coming out on this issue that</w:t>
      </w:r>
      <w:r w:rsidRPr="002E4A21">
        <w:t xml:space="preserve"> has concluded that interventions that are affordable and feasible for low-income communities are urgently needed.</w:t>
      </w:r>
    </w:p>
    <w:p w:rsidR="00A16E55" w:rsidRDefault="00A16E55" w:rsidP="00A16E55">
      <w:pPr>
        <w:pStyle w:val="ListParagraph"/>
        <w:numPr>
          <w:ilvl w:val="0"/>
          <w:numId w:val="27"/>
        </w:numPr>
        <w:spacing w:after="160" w:line="259" w:lineRule="auto"/>
        <w:ind w:left="360"/>
        <w:contextualSpacing/>
      </w:pPr>
      <w:r w:rsidRPr="002E4A21">
        <w:t xml:space="preserve">Cockroach exposure is an important contributor to asthma disparities and continues to rise among the poor. </w:t>
      </w:r>
    </w:p>
    <w:p w:rsidR="00A16E55" w:rsidRPr="00207499" w:rsidRDefault="00A16E55" w:rsidP="00A16E55">
      <w:pPr>
        <w:pStyle w:val="ListParagraph"/>
        <w:numPr>
          <w:ilvl w:val="1"/>
          <w:numId w:val="27"/>
        </w:numPr>
        <w:spacing w:after="160" w:line="259" w:lineRule="auto"/>
        <w:ind w:left="1080"/>
        <w:contextualSpacing/>
      </w:pPr>
      <w:r w:rsidRPr="004F1D1F">
        <w:t xml:space="preserve">Between 34-45% of children with asthma are allergic to cockroaches </w:t>
      </w:r>
      <w:r>
        <w:t>and 18-22% are allergic to mice.</w:t>
      </w:r>
      <w:r w:rsidRPr="00B16ED7">
        <w:rPr>
          <w:vertAlign w:val="superscript"/>
        </w:rPr>
        <w:footnoteReference w:id="3"/>
      </w:r>
      <w:r w:rsidRPr="00207499">
        <w:rPr>
          <w:vertAlign w:val="superscript"/>
        </w:rPr>
        <w:t xml:space="preserve"> </w:t>
      </w:r>
    </w:p>
    <w:p w:rsidR="00A16E55" w:rsidRPr="002E4A21" w:rsidRDefault="00A16E55" w:rsidP="00A16E55">
      <w:pPr>
        <w:pStyle w:val="ListParagraph"/>
        <w:numPr>
          <w:ilvl w:val="1"/>
          <w:numId w:val="27"/>
        </w:numPr>
        <w:spacing w:after="160" w:line="259" w:lineRule="auto"/>
        <w:ind w:left="1080"/>
        <w:contextualSpacing/>
      </w:pPr>
      <w:r>
        <w:t xml:space="preserve">These children, who are disproportionately racial and ethnic minorities from low income backgrounds, are vulnerable to increased asthma-related illness and symptoms, and therefore their associated costs, due to cockroach and mice infestations. </w:t>
      </w:r>
    </w:p>
    <w:p w:rsidR="00A16E55" w:rsidRDefault="00A16E55" w:rsidP="00A16E55">
      <w:pPr>
        <w:pStyle w:val="ListParagraph"/>
        <w:numPr>
          <w:ilvl w:val="0"/>
          <w:numId w:val="27"/>
        </w:numPr>
        <w:spacing w:after="160" w:line="259" w:lineRule="auto"/>
        <w:ind w:left="360"/>
        <w:contextualSpacing/>
      </w:pPr>
      <w:r w:rsidRPr="002E4A21">
        <w:t>Since children spend a significant portion of their time in school, interventions in school facilities represent a significant opportunity to reduce the burden of illness, both physical and financial, on school</w:t>
      </w:r>
      <w:r>
        <w:t>-</w:t>
      </w:r>
      <w:r w:rsidRPr="002E4A21">
        <w:t>aged children with asthma and their families.</w:t>
      </w:r>
      <w:r>
        <w:t xml:space="preserve"> </w:t>
      </w:r>
    </w:p>
    <w:p w:rsidR="00A16E55" w:rsidRDefault="00A16E55" w:rsidP="00A16E55">
      <w:pPr>
        <w:pStyle w:val="ListParagraph"/>
        <w:numPr>
          <w:ilvl w:val="0"/>
          <w:numId w:val="27"/>
        </w:numPr>
        <w:spacing w:after="160" w:line="259" w:lineRule="auto"/>
        <w:ind w:left="360"/>
        <w:contextualSpacing/>
      </w:pPr>
      <w:r w:rsidRPr="002E4A21">
        <w:t>IPM</w:t>
      </w:r>
      <w:r>
        <w:t xml:space="preserve"> represents a good potential solution for this issue, since it can be </w:t>
      </w:r>
      <w:r w:rsidRPr="002E4A21">
        <w:t xml:space="preserve">an incredibly cost effective tool for reducing </w:t>
      </w:r>
      <w:r>
        <w:t xml:space="preserve">asthma-related burdens </w:t>
      </w:r>
      <w:r w:rsidRPr="002E4A21">
        <w:t>on school-aged children</w:t>
      </w:r>
      <w:r>
        <w:t xml:space="preserve">. </w:t>
      </w:r>
    </w:p>
    <w:p w:rsidR="00A16E55" w:rsidRDefault="00A16E55" w:rsidP="00A16E55">
      <w:pPr>
        <w:pStyle w:val="ListParagraph"/>
        <w:numPr>
          <w:ilvl w:val="0"/>
          <w:numId w:val="26"/>
        </w:numPr>
        <w:spacing w:after="160" w:line="259" w:lineRule="auto"/>
        <w:ind w:left="360"/>
        <w:contextualSpacing/>
      </w:pPr>
      <w:r w:rsidRPr="002E4A21">
        <w:t>A recent study in </w:t>
      </w:r>
      <w:hyperlink r:id="rId13" w:history="1">
        <w:r w:rsidRPr="00207499">
          <w:rPr>
            <w:i/>
          </w:rPr>
          <w:t>The Journal of Allergy and Clinical Immunology</w:t>
        </w:r>
      </w:hyperlink>
      <w:r w:rsidRPr="002E4A21">
        <w:t xml:space="preserve"> found that simply putting cockroach bait in homes reduced the amount of pests significantly, with children in these homes experiencing almost 50 fewer days with asthma symptoms a year. </w:t>
      </w:r>
    </w:p>
    <w:p w:rsidR="00A16E55" w:rsidRDefault="00A16E55" w:rsidP="00A16E55">
      <w:pPr>
        <w:pStyle w:val="ListParagraph"/>
        <w:numPr>
          <w:ilvl w:val="1"/>
          <w:numId w:val="26"/>
        </w:numPr>
        <w:spacing w:after="160" w:line="259" w:lineRule="auto"/>
        <w:ind w:left="1080"/>
        <w:contextualSpacing/>
      </w:pPr>
      <w:r w:rsidRPr="002E4A21">
        <w:t>Conversely, children with a cockroach allergy in untreated homes were significantly more likely to miss school and have unscheduled emergency department visits.</w:t>
      </w:r>
      <w:r w:rsidRPr="00B16ED7">
        <w:rPr>
          <w:vertAlign w:val="superscript"/>
        </w:rPr>
        <w:footnoteReference w:id="4"/>
      </w:r>
      <w:r w:rsidRPr="002E4A21">
        <w:t xml:space="preserve"> </w:t>
      </w:r>
    </w:p>
    <w:p w:rsidR="00EC297D" w:rsidRDefault="00EC297D" w:rsidP="0013767C">
      <w:pPr>
        <w:pStyle w:val="Body"/>
        <w:spacing w:after="0" w:line="276" w:lineRule="auto"/>
        <w:ind w:left="720"/>
        <w:rPr>
          <w:rFonts w:asciiTheme="minorHAnsi" w:hAnsiTheme="minorHAnsi"/>
          <w:color w:val="000000" w:themeColor="text1"/>
          <w:lang w:val="en-US"/>
        </w:rPr>
      </w:pPr>
    </w:p>
    <w:p w:rsidR="0013767C" w:rsidRPr="00E04A37" w:rsidRDefault="0013767C" w:rsidP="00EC297D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b/>
          <w:color w:val="000000" w:themeColor="text1"/>
        </w:rPr>
      </w:pPr>
      <w:r w:rsidRPr="00E04A37">
        <w:rPr>
          <w:rFonts w:asciiTheme="minorHAnsi" w:hAnsiTheme="minorHAnsi"/>
          <w:b/>
          <w:color w:val="000000" w:themeColor="text1"/>
        </w:rPr>
        <w:t xml:space="preserve">Updates: </w:t>
      </w:r>
    </w:p>
    <w:p w:rsidR="00563378" w:rsidRDefault="00EC297D" w:rsidP="00E030F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Seth</w:t>
      </w:r>
      <w:r w:rsidR="00235F08">
        <w:rPr>
          <w:rFonts w:asciiTheme="minorHAnsi" w:hAnsiTheme="minorHAnsi"/>
          <w:bCs/>
          <w:color w:val="000000" w:themeColor="text1"/>
        </w:rPr>
        <w:t xml:space="preserve">: will attend North </w:t>
      </w:r>
      <w:r w:rsidR="00A16E55">
        <w:rPr>
          <w:rFonts w:asciiTheme="minorHAnsi" w:hAnsiTheme="minorHAnsi"/>
          <w:bCs/>
          <w:color w:val="000000" w:themeColor="text1"/>
        </w:rPr>
        <w:t>C</w:t>
      </w:r>
      <w:r w:rsidR="00235F08">
        <w:rPr>
          <w:rFonts w:asciiTheme="minorHAnsi" w:hAnsiTheme="minorHAnsi"/>
          <w:bCs/>
          <w:color w:val="000000" w:themeColor="text1"/>
        </w:rPr>
        <w:t xml:space="preserve">entral </w:t>
      </w:r>
      <w:r w:rsidR="0063561D">
        <w:rPr>
          <w:rFonts w:asciiTheme="minorHAnsi" w:hAnsiTheme="minorHAnsi"/>
          <w:bCs/>
          <w:color w:val="000000" w:themeColor="text1"/>
        </w:rPr>
        <w:t xml:space="preserve">School IPM coordinators meeting in Fargo, North Dakota and meet with several other members of the group. </w:t>
      </w:r>
    </w:p>
    <w:p w:rsidR="00EC297D" w:rsidRDefault="00EC297D" w:rsidP="00E030F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Clyde Wilson</w:t>
      </w:r>
      <w:r w:rsidR="0063561D">
        <w:rPr>
          <w:rFonts w:asciiTheme="minorHAnsi" w:hAnsiTheme="minorHAnsi"/>
          <w:bCs/>
          <w:color w:val="000000" w:themeColor="text1"/>
        </w:rPr>
        <w:t>: On January 27</w:t>
      </w:r>
      <w:r w:rsidR="0063561D" w:rsidRPr="0063561D">
        <w:rPr>
          <w:rFonts w:asciiTheme="minorHAnsi" w:hAnsiTheme="minorHAnsi"/>
          <w:bCs/>
          <w:color w:val="000000" w:themeColor="text1"/>
          <w:vertAlign w:val="superscript"/>
        </w:rPr>
        <w:t>th</w:t>
      </w:r>
      <w:r w:rsidR="0063561D">
        <w:rPr>
          <w:rFonts w:asciiTheme="minorHAnsi" w:hAnsiTheme="minorHAnsi"/>
          <w:bCs/>
          <w:color w:val="000000" w:themeColor="text1"/>
        </w:rPr>
        <w:t xml:space="preserve"> </w:t>
      </w:r>
      <w:hyperlink r:id="rId14" w:history="1">
        <w:r w:rsidR="0063561D" w:rsidRPr="00995C55">
          <w:rPr>
            <w:rStyle w:val="Hyperlink"/>
            <w:rFonts w:asciiTheme="minorHAnsi" w:hAnsiTheme="minorHAnsi"/>
            <w:bCs/>
          </w:rPr>
          <w:t>Colorado Asthma Coalition</w:t>
        </w:r>
      </w:hyperlink>
      <w:r w:rsidR="0063561D">
        <w:rPr>
          <w:rFonts w:asciiTheme="minorHAnsi" w:hAnsiTheme="minorHAnsi"/>
          <w:bCs/>
          <w:color w:val="000000" w:themeColor="text1"/>
        </w:rPr>
        <w:t xml:space="preserve"> hosted an event that </w:t>
      </w:r>
      <w:r w:rsidR="00995C55">
        <w:rPr>
          <w:rFonts w:asciiTheme="minorHAnsi" w:hAnsiTheme="minorHAnsi"/>
          <w:bCs/>
          <w:color w:val="000000" w:themeColor="text1"/>
        </w:rPr>
        <w:t xml:space="preserve">targeted </w:t>
      </w:r>
      <w:r w:rsidR="0063561D">
        <w:rPr>
          <w:rFonts w:asciiTheme="minorHAnsi" w:hAnsiTheme="minorHAnsi"/>
          <w:bCs/>
          <w:color w:val="000000" w:themeColor="text1"/>
        </w:rPr>
        <w:t>medical research</w:t>
      </w:r>
      <w:r w:rsidR="00995C55">
        <w:rPr>
          <w:rFonts w:asciiTheme="minorHAnsi" w:hAnsiTheme="minorHAnsi"/>
          <w:bCs/>
          <w:color w:val="000000" w:themeColor="text1"/>
        </w:rPr>
        <w:t>ers</w:t>
      </w:r>
      <w:r w:rsidR="0063561D">
        <w:rPr>
          <w:rFonts w:asciiTheme="minorHAnsi" w:hAnsiTheme="minorHAnsi"/>
          <w:bCs/>
          <w:color w:val="000000" w:themeColor="text1"/>
        </w:rPr>
        <w:t>,</w:t>
      </w:r>
      <w:r w:rsidR="00995C55">
        <w:rPr>
          <w:rFonts w:asciiTheme="minorHAnsi" w:hAnsiTheme="minorHAnsi"/>
          <w:bCs/>
          <w:color w:val="000000" w:themeColor="text1"/>
        </w:rPr>
        <w:t xml:space="preserve"> communications, </w:t>
      </w:r>
      <w:r w:rsidR="0063561D">
        <w:rPr>
          <w:rFonts w:asciiTheme="minorHAnsi" w:hAnsiTheme="minorHAnsi"/>
          <w:bCs/>
          <w:color w:val="000000" w:themeColor="text1"/>
        </w:rPr>
        <w:t>outreach and IPM professionals. Good discussion with a focus on mitigating asthma triggers, collected in</w:t>
      </w:r>
      <w:r w:rsidR="00A16E55">
        <w:rPr>
          <w:rFonts w:asciiTheme="minorHAnsi" w:hAnsiTheme="minorHAnsi"/>
          <w:bCs/>
          <w:color w:val="000000" w:themeColor="text1"/>
        </w:rPr>
        <w:t>p</w:t>
      </w:r>
      <w:r w:rsidR="0063561D">
        <w:rPr>
          <w:rFonts w:asciiTheme="minorHAnsi" w:hAnsiTheme="minorHAnsi"/>
          <w:bCs/>
          <w:color w:val="000000" w:themeColor="text1"/>
        </w:rPr>
        <w:t>ut to develop an asthma plan for Colorado</w:t>
      </w:r>
    </w:p>
    <w:p w:rsidR="0063561D" w:rsidRDefault="0063561D" w:rsidP="00E030F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Focus on asthma mitigation in schools</w:t>
      </w:r>
      <w:r w:rsidR="00995C55">
        <w:rPr>
          <w:rFonts w:asciiTheme="minorHAnsi" w:hAnsiTheme="minorHAnsi"/>
          <w:bCs/>
          <w:color w:val="000000" w:themeColor="text1"/>
        </w:rPr>
        <w:t xml:space="preserve"> - </w:t>
      </w:r>
      <w:r>
        <w:rPr>
          <w:rFonts w:asciiTheme="minorHAnsi" w:hAnsiTheme="minorHAnsi"/>
          <w:bCs/>
          <w:color w:val="000000" w:themeColor="text1"/>
        </w:rPr>
        <w:t xml:space="preserve">in Denver 10% of kids in schools have asthma. </w:t>
      </w:r>
      <w:r w:rsidR="00995C55">
        <w:rPr>
          <w:rFonts w:asciiTheme="minorHAnsi" w:hAnsiTheme="minorHAnsi"/>
          <w:bCs/>
          <w:color w:val="000000" w:themeColor="text1"/>
        </w:rPr>
        <w:t xml:space="preserve">The </w:t>
      </w:r>
      <w:r>
        <w:rPr>
          <w:rFonts w:asciiTheme="minorHAnsi" w:hAnsiTheme="minorHAnsi"/>
          <w:bCs/>
          <w:color w:val="000000" w:themeColor="text1"/>
        </w:rPr>
        <w:t>Asthma intervention program for mitigation in schools is in part funded by the pharma industry</w:t>
      </w:r>
      <w:r w:rsidR="00995C55">
        <w:rPr>
          <w:rFonts w:asciiTheme="minorHAnsi" w:hAnsiTheme="minorHAnsi"/>
          <w:bCs/>
          <w:color w:val="000000" w:themeColor="text1"/>
        </w:rPr>
        <w:t>, will e</w:t>
      </w:r>
      <w:r>
        <w:rPr>
          <w:rFonts w:asciiTheme="minorHAnsi" w:hAnsiTheme="minorHAnsi"/>
          <w:bCs/>
          <w:color w:val="000000" w:themeColor="text1"/>
        </w:rPr>
        <w:t xml:space="preserve">xpand the program in 2017. </w:t>
      </w:r>
    </w:p>
    <w:p w:rsidR="0063561D" w:rsidRDefault="0063561D" w:rsidP="00563378">
      <w:pPr>
        <w:pStyle w:val="ListParagraph"/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Many </w:t>
      </w:r>
      <w:r w:rsidR="00995C55">
        <w:rPr>
          <w:rFonts w:asciiTheme="minorHAnsi" w:hAnsiTheme="minorHAnsi"/>
          <w:bCs/>
          <w:color w:val="000000" w:themeColor="text1"/>
        </w:rPr>
        <w:t xml:space="preserve">attendees </w:t>
      </w:r>
      <w:r>
        <w:rPr>
          <w:rFonts w:asciiTheme="minorHAnsi" w:hAnsiTheme="minorHAnsi"/>
          <w:bCs/>
          <w:color w:val="000000" w:themeColor="text1"/>
        </w:rPr>
        <w:t>from</w:t>
      </w:r>
      <w:bookmarkStart w:id="0" w:name="_GoBack"/>
      <w:bookmarkEnd w:id="0"/>
      <w:r>
        <w:rPr>
          <w:rFonts w:asciiTheme="minorHAnsi" w:hAnsiTheme="minorHAnsi"/>
          <w:bCs/>
          <w:color w:val="000000" w:themeColor="text1"/>
        </w:rPr>
        <w:t xml:space="preserve"> large and small school districts across Colorado</w:t>
      </w:r>
      <w:r w:rsidR="00995C55">
        <w:rPr>
          <w:rFonts w:asciiTheme="minorHAnsi" w:hAnsiTheme="minorHAnsi"/>
          <w:bCs/>
          <w:color w:val="000000" w:themeColor="text1"/>
        </w:rPr>
        <w:t xml:space="preserve"> representing a good cross section</w:t>
      </w:r>
      <w:r>
        <w:rPr>
          <w:rFonts w:asciiTheme="minorHAnsi" w:hAnsiTheme="minorHAnsi"/>
          <w:bCs/>
          <w:color w:val="000000" w:themeColor="text1"/>
        </w:rPr>
        <w:t xml:space="preserve">. </w:t>
      </w:r>
    </w:p>
    <w:p w:rsidR="0063561D" w:rsidRDefault="0063561D" w:rsidP="00E030F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A school nurse from Denver is now working part</w:t>
      </w:r>
      <w:r w:rsidR="00995C55">
        <w:rPr>
          <w:rFonts w:asciiTheme="minorHAnsi" w:hAnsiTheme="minorHAnsi"/>
          <w:bCs/>
          <w:color w:val="000000" w:themeColor="text1"/>
        </w:rPr>
        <w:t>-</w:t>
      </w:r>
      <w:r>
        <w:rPr>
          <w:rFonts w:asciiTheme="minorHAnsi" w:hAnsiTheme="minorHAnsi"/>
          <w:bCs/>
          <w:color w:val="000000" w:themeColor="text1"/>
        </w:rPr>
        <w:t xml:space="preserve"> time as a dedicated asthma advocate for the state, good signal that the state recognizes that this is a bigger issue needing real resou</w:t>
      </w:r>
      <w:r w:rsidR="00995C55">
        <w:rPr>
          <w:rFonts w:asciiTheme="minorHAnsi" w:hAnsiTheme="minorHAnsi"/>
          <w:bCs/>
          <w:color w:val="000000" w:themeColor="text1"/>
        </w:rPr>
        <w:t>r</w:t>
      </w:r>
      <w:r>
        <w:rPr>
          <w:rFonts w:asciiTheme="minorHAnsi" w:hAnsiTheme="minorHAnsi"/>
          <w:bCs/>
          <w:color w:val="000000" w:themeColor="text1"/>
        </w:rPr>
        <w:t xml:space="preserve">ces. </w:t>
      </w:r>
    </w:p>
    <w:p w:rsidR="00EC297D" w:rsidRDefault="00EC297D" w:rsidP="00E030F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Mark Lesher</w:t>
      </w:r>
      <w:r w:rsidR="0063561D">
        <w:rPr>
          <w:rFonts w:asciiTheme="minorHAnsi" w:hAnsiTheme="minorHAnsi"/>
          <w:bCs/>
          <w:color w:val="000000" w:themeColor="text1"/>
        </w:rPr>
        <w:t xml:space="preserve">: Started talks in region 7 in local libraries on topics such as lead, healthy homes, school IPM and bed bugs. Mark has attended </w:t>
      </w:r>
      <w:r w:rsidR="00995C55">
        <w:rPr>
          <w:rFonts w:asciiTheme="minorHAnsi" w:hAnsiTheme="minorHAnsi"/>
          <w:bCs/>
          <w:color w:val="000000" w:themeColor="text1"/>
        </w:rPr>
        <w:t>Earth D</w:t>
      </w:r>
      <w:r w:rsidR="0063561D">
        <w:rPr>
          <w:rFonts w:asciiTheme="minorHAnsi" w:hAnsiTheme="minorHAnsi"/>
          <w:bCs/>
          <w:color w:val="000000" w:themeColor="text1"/>
        </w:rPr>
        <w:t xml:space="preserve">ay functions </w:t>
      </w:r>
      <w:r w:rsidR="00995C55">
        <w:rPr>
          <w:rFonts w:asciiTheme="minorHAnsi" w:hAnsiTheme="minorHAnsi"/>
          <w:bCs/>
          <w:color w:val="000000" w:themeColor="text1"/>
        </w:rPr>
        <w:t xml:space="preserve">in the past </w:t>
      </w:r>
      <w:r w:rsidR="0063561D">
        <w:rPr>
          <w:rFonts w:asciiTheme="minorHAnsi" w:hAnsiTheme="minorHAnsi"/>
          <w:bCs/>
          <w:color w:val="000000" w:themeColor="text1"/>
        </w:rPr>
        <w:t xml:space="preserve">and will in April 2017 attend the US </w:t>
      </w:r>
      <w:r w:rsidR="00995C55">
        <w:rPr>
          <w:rFonts w:asciiTheme="minorHAnsi" w:hAnsiTheme="minorHAnsi"/>
          <w:bCs/>
          <w:color w:val="000000" w:themeColor="text1"/>
        </w:rPr>
        <w:t>A</w:t>
      </w:r>
      <w:r w:rsidR="0063561D">
        <w:rPr>
          <w:rFonts w:asciiTheme="minorHAnsi" w:hAnsiTheme="minorHAnsi"/>
          <w:bCs/>
          <w:color w:val="000000" w:themeColor="text1"/>
        </w:rPr>
        <w:t xml:space="preserve">rmy </w:t>
      </w:r>
      <w:r w:rsidR="00995C55">
        <w:rPr>
          <w:rFonts w:asciiTheme="minorHAnsi" w:hAnsiTheme="minorHAnsi"/>
          <w:bCs/>
          <w:color w:val="000000" w:themeColor="text1"/>
        </w:rPr>
        <w:t xml:space="preserve">Earth Day </w:t>
      </w:r>
      <w:r w:rsidR="0063561D">
        <w:rPr>
          <w:rFonts w:asciiTheme="minorHAnsi" w:hAnsiTheme="minorHAnsi"/>
          <w:bCs/>
          <w:color w:val="000000" w:themeColor="text1"/>
        </w:rPr>
        <w:t>function which is a good opportunity to reach out to</w:t>
      </w:r>
      <w:r w:rsidR="00995C55">
        <w:rPr>
          <w:rFonts w:asciiTheme="minorHAnsi" w:hAnsiTheme="minorHAnsi"/>
          <w:bCs/>
          <w:color w:val="000000" w:themeColor="text1"/>
        </w:rPr>
        <w:t xml:space="preserve"> our</w:t>
      </w:r>
      <w:r w:rsidR="0063561D">
        <w:rPr>
          <w:rFonts w:asciiTheme="minorHAnsi" w:hAnsiTheme="minorHAnsi"/>
          <w:bCs/>
          <w:color w:val="000000" w:themeColor="text1"/>
        </w:rPr>
        <w:t xml:space="preserve"> troops. </w:t>
      </w:r>
    </w:p>
    <w:p w:rsidR="0063561D" w:rsidRDefault="0063561D" w:rsidP="00563378">
      <w:pPr>
        <w:pStyle w:val="ListParagraph"/>
        <w:spacing w:line="276" w:lineRule="auto"/>
        <w:rPr>
          <w:rFonts w:asciiTheme="minorHAnsi" w:hAnsiTheme="minorHAnsi"/>
          <w:bCs/>
          <w:color w:val="000000" w:themeColor="text1"/>
        </w:rPr>
      </w:pPr>
    </w:p>
    <w:p w:rsidR="00EC297D" w:rsidRDefault="00EC297D" w:rsidP="00E030F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Ruth</w:t>
      </w:r>
      <w:r w:rsidR="0063561D">
        <w:rPr>
          <w:rFonts w:asciiTheme="minorHAnsi" w:hAnsiTheme="minorHAnsi"/>
          <w:bCs/>
          <w:color w:val="000000" w:themeColor="text1"/>
        </w:rPr>
        <w:t xml:space="preserve">: </w:t>
      </w:r>
      <w:r w:rsidR="00995C55">
        <w:rPr>
          <w:rFonts w:asciiTheme="minorHAnsi" w:hAnsiTheme="minorHAnsi"/>
          <w:bCs/>
          <w:color w:val="000000" w:themeColor="text1"/>
        </w:rPr>
        <w:t>In w</w:t>
      </w:r>
      <w:r w:rsidR="0063561D">
        <w:rPr>
          <w:rFonts w:asciiTheme="minorHAnsi" w:hAnsiTheme="minorHAnsi"/>
          <w:bCs/>
          <w:color w:val="000000" w:themeColor="text1"/>
        </w:rPr>
        <w:t xml:space="preserve">orking </w:t>
      </w:r>
      <w:r w:rsidR="00995C55">
        <w:rPr>
          <w:rFonts w:asciiTheme="minorHAnsi" w:hAnsiTheme="minorHAnsi"/>
          <w:bCs/>
          <w:color w:val="000000" w:themeColor="text1"/>
        </w:rPr>
        <w:t xml:space="preserve">with </w:t>
      </w:r>
      <w:r w:rsidR="0063561D">
        <w:rPr>
          <w:rFonts w:asciiTheme="minorHAnsi" w:hAnsiTheme="minorHAnsi"/>
          <w:bCs/>
          <w:color w:val="000000" w:themeColor="text1"/>
        </w:rPr>
        <w:t xml:space="preserve">schools </w:t>
      </w:r>
      <w:r w:rsidR="00995C55">
        <w:rPr>
          <w:rFonts w:asciiTheme="minorHAnsi" w:hAnsiTheme="minorHAnsi"/>
          <w:bCs/>
          <w:color w:val="000000" w:themeColor="text1"/>
        </w:rPr>
        <w:t xml:space="preserve">on IPM the topic of </w:t>
      </w:r>
      <w:r w:rsidR="0063561D">
        <w:rPr>
          <w:rFonts w:asciiTheme="minorHAnsi" w:hAnsiTheme="minorHAnsi"/>
          <w:bCs/>
          <w:color w:val="000000" w:themeColor="text1"/>
        </w:rPr>
        <w:t xml:space="preserve">lawns </w:t>
      </w:r>
      <w:r w:rsidR="00995C55">
        <w:rPr>
          <w:rFonts w:asciiTheme="minorHAnsi" w:hAnsiTheme="minorHAnsi"/>
          <w:bCs/>
          <w:color w:val="000000" w:themeColor="text1"/>
        </w:rPr>
        <w:t xml:space="preserve">has worked well as </w:t>
      </w:r>
      <w:r w:rsidR="0063561D">
        <w:rPr>
          <w:rFonts w:asciiTheme="minorHAnsi" w:hAnsiTheme="minorHAnsi"/>
          <w:bCs/>
          <w:color w:val="000000" w:themeColor="text1"/>
        </w:rPr>
        <w:t xml:space="preserve">a door opener to get </w:t>
      </w:r>
      <w:r w:rsidR="00995C55">
        <w:rPr>
          <w:rFonts w:asciiTheme="minorHAnsi" w:hAnsiTheme="minorHAnsi"/>
          <w:bCs/>
          <w:color w:val="000000" w:themeColor="text1"/>
        </w:rPr>
        <w:t xml:space="preserve">the </w:t>
      </w:r>
      <w:r w:rsidR="0063561D">
        <w:rPr>
          <w:rFonts w:asciiTheme="minorHAnsi" w:hAnsiTheme="minorHAnsi"/>
          <w:bCs/>
          <w:color w:val="000000" w:themeColor="text1"/>
        </w:rPr>
        <w:t>conversation about indoor IPM going</w:t>
      </w:r>
      <w:r w:rsidR="00995C55">
        <w:rPr>
          <w:rFonts w:asciiTheme="minorHAnsi" w:hAnsiTheme="minorHAnsi"/>
          <w:bCs/>
          <w:color w:val="000000" w:themeColor="text1"/>
        </w:rPr>
        <w:t xml:space="preserve"> as well. They </w:t>
      </w:r>
      <w:r w:rsidR="0063561D">
        <w:rPr>
          <w:rFonts w:asciiTheme="minorHAnsi" w:hAnsiTheme="minorHAnsi"/>
          <w:bCs/>
          <w:color w:val="000000" w:themeColor="text1"/>
        </w:rPr>
        <w:t xml:space="preserve">are now developing an IPM plan </w:t>
      </w:r>
      <w:r w:rsidR="00995C55">
        <w:rPr>
          <w:rFonts w:asciiTheme="minorHAnsi" w:hAnsiTheme="minorHAnsi"/>
          <w:bCs/>
          <w:color w:val="000000" w:themeColor="text1"/>
        </w:rPr>
        <w:t xml:space="preserve">with the districts where this has worked well as an approach. </w:t>
      </w:r>
      <w:r w:rsidR="0063561D">
        <w:rPr>
          <w:rFonts w:asciiTheme="minorHAnsi" w:hAnsiTheme="minorHAnsi"/>
          <w:bCs/>
          <w:color w:val="000000" w:themeColor="text1"/>
        </w:rPr>
        <w:t xml:space="preserve"> </w:t>
      </w:r>
    </w:p>
    <w:p w:rsidR="0063561D" w:rsidRDefault="0063561D" w:rsidP="00563378">
      <w:pPr>
        <w:pStyle w:val="ListParagraph"/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Hosting the next </w:t>
      </w:r>
      <w:hyperlink r:id="rId15" w:history="1">
        <w:r w:rsidR="00995C55">
          <w:rPr>
            <w:rStyle w:val="Hyperlink"/>
            <w:rFonts w:asciiTheme="minorHAnsi" w:hAnsiTheme="minorHAnsi"/>
            <w:bCs/>
          </w:rPr>
          <w:t>L</w:t>
        </w:r>
        <w:r w:rsidRPr="00995C55">
          <w:rPr>
            <w:rStyle w:val="Hyperlink"/>
            <w:rFonts w:asciiTheme="minorHAnsi" w:hAnsiTheme="minorHAnsi"/>
            <w:bCs/>
          </w:rPr>
          <w:t xml:space="preserve">awn and </w:t>
        </w:r>
        <w:r w:rsidR="00995C55">
          <w:rPr>
            <w:rStyle w:val="Hyperlink"/>
            <w:rFonts w:asciiTheme="minorHAnsi" w:hAnsiTheme="minorHAnsi"/>
            <w:bCs/>
          </w:rPr>
          <w:t>L</w:t>
        </w:r>
        <w:r w:rsidRPr="00995C55">
          <w:rPr>
            <w:rStyle w:val="Hyperlink"/>
            <w:rFonts w:asciiTheme="minorHAnsi" w:hAnsiTheme="minorHAnsi"/>
            <w:bCs/>
          </w:rPr>
          <w:t>and forum webinar</w:t>
        </w:r>
      </w:hyperlink>
      <w:r>
        <w:rPr>
          <w:rFonts w:asciiTheme="minorHAnsi" w:hAnsiTheme="minorHAnsi"/>
          <w:bCs/>
          <w:color w:val="000000" w:themeColor="text1"/>
        </w:rPr>
        <w:t xml:space="preserve"> on </w:t>
      </w:r>
      <w:r w:rsidR="00995C55">
        <w:rPr>
          <w:rFonts w:asciiTheme="minorHAnsi" w:hAnsiTheme="minorHAnsi"/>
          <w:bCs/>
          <w:color w:val="000000" w:themeColor="text1"/>
        </w:rPr>
        <w:t>April 4</w:t>
      </w:r>
      <w:r w:rsidR="00995C55" w:rsidRPr="00995C55">
        <w:rPr>
          <w:rFonts w:asciiTheme="minorHAnsi" w:hAnsiTheme="minorHAnsi"/>
          <w:bCs/>
          <w:color w:val="000000" w:themeColor="text1"/>
          <w:vertAlign w:val="superscript"/>
        </w:rPr>
        <w:t>th</w:t>
      </w:r>
      <w:r w:rsidR="00995C55">
        <w:rPr>
          <w:rFonts w:asciiTheme="minorHAnsi" w:hAnsiTheme="minorHAnsi"/>
          <w:bCs/>
          <w:color w:val="000000" w:themeColor="text1"/>
        </w:rPr>
        <w:t xml:space="preserve"> 2017. </w:t>
      </w:r>
    </w:p>
    <w:p w:rsidR="0063561D" w:rsidRDefault="0063561D" w:rsidP="00563378">
      <w:pPr>
        <w:pStyle w:val="ListParagraph"/>
        <w:spacing w:line="276" w:lineRule="auto"/>
        <w:rPr>
          <w:rFonts w:asciiTheme="minorHAnsi" w:hAnsiTheme="minorHAnsi"/>
          <w:bCs/>
          <w:color w:val="000000" w:themeColor="text1"/>
        </w:rPr>
      </w:pPr>
    </w:p>
    <w:p w:rsidR="00995C55" w:rsidRPr="00995C55" w:rsidRDefault="00EC297D" w:rsidP="00E030FF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Theme="minorHAnsi" w:hAnsiTheme="minorHAnsi"/>
          <w:bCs/>
        </w:rPr>
      </w:pPr>
      <w:r>
        <w:rPr>
          <w:rFonts w:asciiTheme="minorHAnsi" w:hAnsiTheme="minorHAnsi"/>
          <w:bCs/>
          <w:color w:val="000000" w:themeColor="text1"/>
        </w:rPr>
        <w:t xml:space="preserve">Frank: </w:t>
      </w:r>
      <w:r w:rsidR="00995C55">
        <w:rPr>
          <w:rFonts w:asciiTheme="minorHAnsi" w:hAnsiTheme="minorHAnsi"/>
          <w:bCs/>
          <w:color w:val="000000" w:themeColor="text1"/>
        </w:rPr>
        <w:t>Presents t</w:t>
      </w:r>
      <w:r w:rsidR="00392B0D" w:rsidRPr="00E04A37">
        <w:rPr>
          <w:rFonts w:asciiTheme="minorHAnsi" w:hAnsiTheme="minorHAnsi"/>
          <w:bCs/>
          <w:color w:val="000000" w:themeColor="text1"/>
        </w:rPr>
        <w:t xml:space="preserve">ick </w:t>
      </w:r>
      <w:r w:rsidR="00995C55">
        <w:rPr>
          <w:rFonts w:asciiTheme="minorHAnsi" w:hAnsiTheme="minorHAnsi"/>
          <w:bCs/>
          <w:color w:val="000000" w:themeColor="text1"/>
        </w:rPr>
        <w:t xml:space="preserve">resources </w:t>
      </w:r>
      <w:r w:rsidR="00392B0D" w:rsidRPr="00E04A37">
        <w:rPr>
          <w:rFonts w:asciiTheme="minorHAnsi" w:hAnsiTheme="minorHAnsi"/>
          <w:bCs/>
          <w:color w:val="000000" w:themeColor="text1"/>
        </w:rPr>
        <w:t xml:space="preserve">as </w:t>
      </w:r>
      <w:r w:rsidR="00995C55">
        <w:rPr>
          <w:rFonts w:asciiTheme="minorHAnsi" w:hAnsiTheme="minorHAnsi"/>
          <w:bCs/>
          <w:color w:val="000000" w:themeColor="text1"/>
        </w:rPr>
        <w:t>they</w:t>
      </w:r>
      <w:r w:rsidR="00392B0D" w:rsidRPr="00E04A37">
        <w:rPr>
          <w:rFonts w:asciiTheme="minorHAnsi" w:hAnsiTheme="minorHAnsi"/>
          <w:bCs/>
          <w:color w:val="000000" w:themeColor="text1"/>
        </w:rPr>
        <w:t xml:space="preserve"> relate to school IPM</w:t>
      </w:r>
      <w:r w:rsidR="00995C55">
        <w:rPr>
          <w:rFonts w:asciiTheme="minorHAnsi" w:hAnsiTheme="minorHAnsi"/>
          <w:bCs/>
          <w:color w:val="000000" w:themeColor="text1"/>
        </w:rPr>
        <w:t xml:space="preserve"> – good information can be found here: </w:t>
      </w:r>
      <w:hyperlink r:id="rId16" w:history="1">
        <w:r w:rsidR="00F62836" w:rsidRPr="00995C55">
          <w:rPr>
            <w:rStyle w:val="Hyperlink"/>
            <w:rFonts w:asciiTheme="minorHAnsi" w:hAnsiTheme="minorHAnsi"/>
            <w:bCs/>
          </w:rPr>
          <w:t>http://www.tickencounter.org/ticksmart/daily_check_card</w:t>
        </w:r>
      </w:hyperlink>
      <w:r w:rsidR="00F62836" w:rsidRPr="00995C55">
        <w:rPr>
          <w:rStyle w:val="Hyperlink"/>
          <w:bCs/>
        </w:rPr>
        <w:t xml:space="preserve">, </w:t>
      </w:r>
      <w:hyperlink r:id="rId17" w:history="1">
        <w:r w:rsidR="00F62836" w:rsidRPr="00995C55">
          <w:rPr>
            <w:rStyle w:val="Hyperlink"/>
            <w:rFonts w:asciiTheme="minorHAnsi" w:hAnsiTheme="minorHAnsi"/>
            <w:bCs/>
          </w:rPr>
          <w:t>https://www.youtube.com/watch?v=aR0Dk1kD_MQ</w:t>
        </w:r>
      </w:hyperlink>
    </w:p>
    <w:p w:rsidR="0063561D" w:rsidRDefault="0063561D" w:rsidP="00EC297D">
      <w:pPr>
        <w:pStyle w:val="ListParagraph"/>
        <w:spacing w:line="276" w:lineRule="auto"/>
        <w:rPr>
          <w:rFonts w:asciiTheme="minorHAnsi" w:hAnsiTheme="minorHAnsi"/>
          <w:bCs/>
          <w:color w:val="000000" w:themeColor="text1"/>
        </w:rPr>
      </w:pPr>
    </w:p>
    <w:p w:rsidR="0063561D" w:rsidRDefault="00EC297D" w:rsidP="00E030F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Alina: </w:t>
      </w:r>
      <w:r w:rsidR="0013767C" w:rsidRPr="00E04A37">
        <w:rPr>
          <w:rFonts w:asciiTheme="minorHAnsi" w:hAnsiTheme="minorHAnsi"/>
          <w:color w:val="000000" w:themeColor="text1"/>
        </w:rPr>
        <w:t>Grant received to develop a learning management website to host the training</w:t>
      </w:r>
      <w:r>
        <w:rPr>
          <w:rFonts w:asciiTheme="minorHAnsi" w:hAnsiTheme="minorHAnsi"/>
          <w:color w:val="000000" w:themeColor="text1"/>
        </w:rPr>
        <w:t xml:space="preserve">. </w:t>
      </w:r>
      <w:r w:rsidR="0013767C" w:rsidRPr="00E04A37">
        <w:rPr>
          <w:rFonts w:asciiTheme="minorHAnsi" w:hAnsiTheme="minorHAnsi"/>
          <w:color w:val="000000" w:themeColor="text1"/>
        </w:rPr>
        <w:t>Trying to work with districts directly to adopt the training – anyone has good relations and would like to suggest their district?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63561D" w:rsidRDefault="0063561D" w:rsidP="00EC297D">
      <w:pPr>
        <w:pStyle w:val="ListParagraph"/>
        <w:spacing w:line="276" w:lineRule="auto"/>
        <w:rPr>
          <w:rFonts w:asciiTheme="minorHAnsi" w:hAnsiTheme="minorHAnsi"/>
          <w:color w:val="000000" w:themeColor="text1"/>
        </w:rPr>
      </w:pPr>
    </w:p>
    <w:p w:rsidR="00EC297D" w:rsidRDefault="0013767C" w:rsidP="00E030F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 w:rsidRPr="00E04A37">
        <w:rPr>
          <w:rFonts w:asciiTheme="minorHAnsi" w:hAnsiTheme="minorHAnsi"/>
          <w:color w:val="000000" w:themeColor="text1"/>
        </w:rPr>
        <w:t xml:space="preserve">Michigan training in March: Dr. Green at Michigan </w:t>
      </w:r>
      <w:r w:rsidR="00E030FF">
        <w:rPr>
          <w:rFonts w:asciiTheme="minorHAnsi" w:hAnsiTheme="minorHAnsi"/>
          <w:color w:val="000000" w:themeColor="text1"/>
        </w:rPr>
        <w:t>E</w:t>
      </w:r>
      <w:r w:rsidRPr="00E04A37">
        <w:rPr>
          <w:rFonts w:asciiTheme="minorHAnsi" w:hAnsiTheme="minorHAnsi"/>
          <w:color w:val="000000" w:themeColor="text1"/>
        </w:rPr>
        <w:t xml:space="preserve">ducation </w:t>
      </w:r>
      <w:r w:rsidR="00E030FF">
        <w:rPr>
          <w:rFonts w:asciiTheme="minorHAnsi" w:hAnsiTheme="minorHAnsi"/>
          <w:color w:val="000000" w:themeColor="text1"/>
        </w:rPr>
        <w:t>S</w:t>
      </w:r>
      <w:r w:rsidRPr="00E04A37">
        <w:rPr>
          <w:rFonts w:asciiTheme="minorHAnsi" w:hAnsiTheme="minorHAnsi"/>
          <w:color w:val="000000" w:themeColor="text1"/>
        </w:rPr>
        <w:t xml:space="preserve">upport </w:t>
      </w:r>
      <w:r w:rsidR="00E030FF">
        <w:rPr>
          <w:rFonts w:asciiTheme="minorHAnsi" w:hAnsiTheme="minorHAnsi"/>
          <w:color w:val="000000" w:themeColor="text1"/>
        </w:rPr>
        <w:t>Pro</w:t>
      </w:r>
      <w:r w:rsidRPr="00E04A37">
        <w:rPr>
          <w:rFonts w:asciiTheme="minorHAnsi" w:hAnsiTheme="minorHAnsi"/>
          <w:color w:val="000000" w:themeColor="text1"/>
        </w:rPr>
        <w:t>fessionals conference</w:t>
      </w:r>
      <w:r w:rsidR="00E030FF">
        <w:rPr>
          <w:rFonts w:asciiTheme="minorHAnsi" w:hAnsiTheme="minorHAnsi"/>
          <w:color w:val="000000" w:themeColor="text1"/>
        </w:rPr>
        <w:t xml:space="preserve">, training custodians, maintenance staff and food services staff on Stop School Pests training modules. </w:t>
      </w:r>
    </w:p>
    <w:p w:rsidR="00E030FF" w:rsidRPr="00E030FF" w:rsidRDefault="00E030FF" w:rsidP="00E030FF">
      <w:pPr>
        <w:pStyle w:val="ListParagraph"/>
        <w:rPr>
          <w:rFonts w:asciiTheme="minorHAnsi" w:hAnsiTheme="minorHAnsi"/>
          <w:color w:val="000000" w:themeColor="text1"/>
        </w:rPr>
      </w:pPr>
    </w:p>
    <w:p w:rsidR="00D433CD" w:rsidRPr="000F00AC" w:rsidRDefault="0013767C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color w:val="FF0000"/>
        </w:rPr>
      </w:pPr>
      <w:r w:rsidRPr="00E030FF">
        <w:rPr>
          <w:rFonts w:asciiTheme="minorHAnsi" w:hAnsiTheme="minorHAnsi"/>
          <w:b/>
          <w:color w:val="FF0000"/>
        </w:rPr>
        <w:t xml:space="preserve">Funding </w:t>
      </w:r>
      <w:r w:rsidR="00E030FF" w:rsidRPr="00E030FF">
        <w:rPr>
          <w:rFonts w:asciiTheme="minorHAnsi" w:hAnsiTheme="minorHAnsi"/>
          <w:b/>
          <w:color w:val="FF0000"/>
        </w:rPr>
        <w:t xml:space="preserve">available </w:t>
      </w:r>
      <w:r w:rsidRPr="00E030FF">
        <w:rPr>
          <w:rFonts w:asciiTheme="minorHAnsi" w:hAnsiTheme="minorHAnsi"/>
          <w:b/>
          <w:color w:val="FF0000"/>
        </w:rPr>
        <w:t xml:space="preserve">for </w:t>
      </w:r>
      <w:r w:rsidR="00E030FF" w:rsidRPr="00E030FF">
        <w:rPr>
          <w:rFonts w:asciiTheme="minorHAnsi" w:hAnsiTheme="minorHAnsi"/>
          <w:b/>
          <w:color w:val="FF0000"/>
        </w:rPr>
        <w:t xml:space="preserve">working group members </w:t>
      </w:r>
      <w:r w:rsidRPr="00E030FF">
        <w:rPr>
          <w:rFonts w:asciiTheme="minorHAnsi" w:hAnsiTheme="minorHAnsi"/>
          <w:b/>
          <w:color w:val="FF0000"/>
        </w:rPr>
        <w:t xml:space="preserve">who are using </w:t>
      </w:r>
      <w:r w:rsidR="00E030FF" w:rsidRPr="00E030FF">
        <w:rPr>
          <w:rFonts w:asciiTheme="minorHAnsi" w:hAnsiTheme="minorHAnsi"/>
          <w:b/>
          <w:color w:val="FF0000"/>
        </w:rPr>
        <w:t xml:space="preserve">Stop School Pests </w:t>
      </w:r>
      <w:r w:rsidRPr="00E030FF">
        <w:rPr>
          <w:rFonts w:asciiTheme="minorHAnsi" w:hAnsiTheme="minorHAnsi"/>
          <w:b/>
          <w:color w:val="FF0000"/>
        </w:rPr>
        <w:t xml:space="preserve">materials to present in the </w:t>
      </w:r>
      <w:r w:rsidR="00E030FF" w:rsidRPr="00E030FF">
        <w:rPr>
          <w:rFonts w:asciiTheme="minorHAnsi" w:hAnsiTheme="minorHAnsi"/>
          <w:b/>
          <w:color w:val="FF0000"/>
        </w:rPr>
        <w:t>N</w:t>
      </w:r>
      <w:r w:rsidRPr="00E030FF">
        <w:rPr>
          <w:rFonts w:asciiTheme="minorHAnsi" w:hAnsiTheme="minorHAnsi"/>
          <w:b/>
          <w:color w:val="FF0000"/>
        </w:rPr>
        <w:t>orth</w:t>
      </w:r>
      <w:r w:rsidR="00E030FF" w:rsidRPr="00E030FF">
        <w:rPr>
          <w:rFonts w:asciiTheme="minorHAnsi" w:hAnsiTheme="minorHAnsi"/>
          <w:b/>
          <w:color w:val="FF0000"/>
        </w:rPr>
        <w:t xml:space="preserve">- </w:t>
      </w:r>
      <w:r w:rsidRPr="00E030FF">
        <w:rPr>
          <w:rFonts w:asciiTheme="minorHAnsi" w:hAnsiTheme="minorHAnsi"/>
          <w:b/>
          <w:color w:val="FF0000"/>
        </w:rPr>
        <w:t xml:space="preserve"> </w:t>
      </w:r>
      <w:r w:rsidR="00E030FF" w:rsidRPr="00E030FF">
        <w:rPr>
          <w:rFonts w:asciiTheme="minorHAnsi" w:hAnsiTheme="minorHAnsi"/>
          <w:b/>
          <w:color w:val="FF0000"/>
        </w:rPr>
        <w:t>C</w:t>
      </w:r>
      <w:r w:rsidRPr="00E030FF">
        <w:rPr>
          <w:rFonts w:asciiTheme="minorHAnsi" w:hAnsiTheme="minorHAnsi"/>
          <w:b/>
          <w:color w:val="FF0000"/>
        </w:rPr>
        <w:t>entral region</w:t>
      </w:r>
      <w:r w:rsidR="00E030FF" w:rsidRPr="00E030FF">
        <w:rPr>
          <w:rFonts w:asciiTheme="minorHAnsi" w:hAnsiTheme="minorHAnsi"/>
          <w:b/>
          <w:color w:val="FF0000"/>
        </w:rPr>
        <w:t>! Please let me know if you plan a training or would like to use the materials</w:t>
      </w:r>
      <w:r w:rsidR="00E030FF">
        <w:rPr>
          <w:rFonts w:asciiTheme="minorHAnsi" w:hAnsiTheme="minorHAnsi"/>
          <w:b/>
          <w:color w:val="FF0000"/>
        </w:rPr>
        <w:t xml:space="preserve"> to integrate into your trainings</w:t>
      </w:r>
      <w:r w:rsidR="00E030FF" w:rsidRPr="00E030FF">
        <w:rPr>
          <w:rFonts w:asciiTheme="minorHAnsi" w:hAnsiTheme="minorHAnsi"/>
          <w:b/>
          <w:color w:val="FF0000"/>
        </w:rPr>
        <w:t>!</w:t>
      </w:r>
    </w:p>
    <w:sectPr w:rsidR="00D433CD" w:rsidRPr="000F00AC" w:rsidSect="00137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02" w:rsidRDefault="00DC4602" w:rsidP="00A16E55">
      <w:pPr>
        <w:spacing w:after="0" w:line="240" w:lineRule="auto"/>
      </w:pPr>
      <w:r>
        <w:separator/>
      </w:r>
    </w:p>
  </w:endnote>
  <w:endnote w:type="continuationSeparator" w:id="0">
    <w:p w:rsidR="00DC4602" w:rsidRDefault="00DC4602" w:rsidP="00A1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02" w:rsidRDefault="00DC4602" w:rsidP="00A16E55">
      <w:pPr>
        <w:spacing w:after="0" w:line="240" w:lineRule="auto"/>
      </w:pPr>
      <w:r>
        <w:separator/>
      </w:r>
    </w:p>
  </w:footnote>
  <w:footnote w:type="continuationSeparator" w:id="0">
    <w:p w:rsidR="00DC4602" w:rsidRDefault="00DC4602" w:rsidP="00A16E55">
      <w:pPr>
        <w:spacing w:after="0" w:line="240" w:lineRule="auto"/>
      </w:pPr>
      <w:r>
        <w:continuationSeparator/>
      </w:r>
    </w:p>
  </w:footnote>
  <w:footnote w:id="1">
    <w:p w:rsidR="00A16E55" w:rsidRPr="00DE1D8B" w:rsidRDefault="00A16E55" w:rsidP="00A16E55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 w:rsidRPr="00DE1D8B">
        <w:rPr>
          <w:rStyle w:val="FootnoteReference"/>
        </w:rPr>
        <w:t xml:space="preserve"> Centers for Disease Control and Prevention. (2014) Most Recent Asthma Data. Accessed Nov. 4, 2016.</w:t>
      </w:r>
    </w:p>
  </w:footnote>
  <w:footnote w:id="2">
    <w:p w:rsidR="00A16E55" w:rsidRPr="00DE1D8B" w:rsidRDefault="00A16E55" w:rsidP="00A16E55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 w:rsidRPr="00DE1D8B">
        <w:rPr>
          <w:rStyle w:val="FootnoteReference"/>
        </w:rPr>
        <w:t xml:space="preserve"> Asthma and Allergy Foundation of America. (2015) Asthma Facts and Figures. Accessed Nov. 4, 2016.</w:t>
      </w:r>
    </w:p>
  </w:footnote>
  <w:footnote w:id="3">
    <w:p w:rsidR="00A16E55" w:rsidRPr="00DE1D8B" w:rsidRDefault="00A16E55" w:rsidP="00A16E55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 w:rsidRPr="00DE1D8B">
        <w:rPr>
          <w:rStyle w:val="FootnoteReference"/>
        </w:rPr>
        <w:t xml:space="preserve"> US Environmental Protection Agency. (2017) PESPWire Winter 2017. Accessed January 31, 2017.</w:t>
      </w:r>
    </w:p>
  </w:footnote>
  <w:footnote w:id="4">
    <w:p w:rsidR="00A16E55" w:rsidRPr="00DE1D8B" w:rsidRDefault="00A16E55" w:rsidP="00A16E55">
      <w:pPr>
        <w:pStyle w:val="FootnoteText"/>
        <w:rPr>
          <w:rStyle w:val="FootnoteReference"/>
        </w:rPr>
      </w:pPr>
      <w:r w:rsidRPr="00DE1D8B">
        <w:rPr>
          <w:rStyle w:val="FootnoteReference"/>
        </w:rPr>
        <w:footnoteRef/>
      </w:r>
      <w:r w:rsidRPr="00DE1D8B">
        <w:rPr>
          <w:rStyle w:val="FootnoteReference"/>
        </w:rPr>
        <w:t xml:space="preserve"> Rabito, Felicia A., Carlson, John C., He, Hua, Werthmann, Derek, Schal, Coby. (2016) A single intervention for cockroach control reduces cockroach exposure and asthma morbidity in children. Journal of Allergy and Clinical Immunology. Doi: 10.1016/j.jaci.2016.10.019.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262"/>
    <w:multiLevelType w:val="hybridMultilevel"/>
    <w:tmpl w:val="AB2A024C"/>
    <w:lvl w:ilvl="0" w:tplc="2A5461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74360"/>
    <w:multiLevelType w:val="multilevel"/>
    <w:tmpl w:val="DB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D1C70"/>
    <w:multiLevelType w:val="hybridMultilevel"/>
    <w:tmpl w:val="B5061B5C"/>
    <w:lvl w:ilvl="0" w:tplc="FDA2C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37B3"/>
    <w:multiLevelType w:val="hybridMultilevel"/>
    <w:tmpl w:val="EA82112A"/>
    <w:lvl w:ilvl="0" w:tplc="F0BE73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6410"/>
    <w:multiLevelType w:val="hybridMultilevel"/>
    <w:tmpl w:val="1DF48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9633E"/>
    <w:multiLevelType w:val="hybridMultilevel"/>
    <w:tmpl w:val="46F82CBC"/>
    <w:lvl w:ilvl="0" w:tplc="3ABCC752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337C"/>
    <w:multiLevelType w:val="hybridMultilevel"/>
    <w:tmpl w:val="BF86F2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626B7"/>
    <w:multiLevelType w:val="hybridMultilevel"/>
    <w:tmpl w:val="EDFC6788"/>
    <w:lvl w:ilvl="0" w:tplc="77FEE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5172A"/>
    <w:multiLevelType w:val="multilevel"/>
    <w:tmpl w:val="D80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F3814"/>
    <w:multiLevelType w:val="hybridMultilevel"/>
    <w:tmpl w:val="990CF45E"/>
    <w:lvl w:ilvl="0" w:tplc="DE28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E2F81"/>
    <w:multiLevelType w:val="hybridMultilevel"/>
    <w:tmpl w:val="307E97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71273"/>
    <w:multiLevelType w:val="hybridMultilevel"/>
    <w:tmpl w:val="4D7AD58E"/>
    <w:lvl w:ilvl="0" w:tplc="866C4D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D1550"/>
    <w:multiLevelType w:val="hybridMultilevel"/>
    <w:tmpl w:val="9B488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C0A2E"/>
    <w:multiLevelType w:val="hybridMultilevel"/>
    <w:tmpl w:val="61E87D64"/>
    <w:lvl w:ilvl="0" w:tplc="0CA20E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D2975"/>
    <w:multiLevelType w:val="multilevel"/>
    <w:tmpl w:val="4AD2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4D6526"/>
    <w:multiLevelType w:val="hybridMultilevel"/>
    <w:tmpl w:val="4D28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8586D"/>
    <w:multiLevelType w:val="hybridMultilevel"/>
    <w:tmpl w:val="1B18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1FD8"/>
    <w:multiLevelType w:val="hybridMultilevel"/>
    <w:tmpl w:val="119E4A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4F033B"/>
    <w:multiLevelType w:val="multilevel"/>
    <w:tmpl w:val="336C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0063D9"/>
    <w:multiLevelType w:val="hybridMultilevel"/>
    <w:tmpl w:val="84D2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F43C0"/>
    <w:multiLevelType w:val="hybridMultilevel"/>
    <w:tmpl w:val="5C7A2080"/>
    <w:lvl w:ilvl="0" w:tplc="3FD2A6F0">
      <w:start w:val="1"/>
      <w:numFmt w:val="decimal"/>
      <w:lvlText w:val="%1."/>
      <w:lvlJc w:val="left"/>
      <w:pPr>
        <w:ind w:left="765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36E50F7"/>
    <w:multiLevelType w:val="hybridMultilevel"/>
    <w:tmpl w:val="936066F8"/>
    <w:lvl w:ilvl="0" w:tplc="77FEE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F119B"/>
    <w:multiLevelType w:val="multilevel"/>
    <w:tmpl w:val="59A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801D3"/>
    <w:multiLevelType w:val="hybridMultilevel"/>
    <w:tmpl w:val="3EF2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751EF"/>
    <w:multiLevelType w:val="hybridMultilevel"/>
    <w:tmpl w:val="2E303C84"/>
    <w:lvl w:ilvl="0" w:tplc="77FEE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23577"/>
    <w:multiLevelType w:val="hybridMultilevel"/>
    <w:tmpl w:val="9B488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E705A"/>
    <w:multiLevelType w:val="hybridMultilevel"/>
    <w:tmpl w:val="7D68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5"/>
  </w:num>
  <w:num w:numId="4">
    <w:abstractNumId w:val="21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25"/>
  </w:num>
  <w:num w:numId="10">
    <w:abstractNumId w:val="3"/>
  </w:num>
  <w:num w:numId="11">
    <w:abstractNumId w:val="3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20"/>
  </w:num>
  <w:num w:numId="17">
    <w:abstractNumId w:val="8"/>
  </w:num>
  <w:num w:numId="18">
    <w:abstractNumId w:val="22"/>
  </w:num>
  <w:num w:numId="19">
    <w:abstractNumId w:val="1"/>
  </w:num>
  <w:num w:numId="20">
    <w:abstractNumId w:val="18"/>
  </w:num>
  <w:num w:numId="21">
    <w:abstractNumId w:val="13"/>
  </w:num>
  <w:num w:numId="22">
    <w:abstractNumId w:val="16"/>
  </w:num>
  <w:num w:numId="23">
    <w:abstractNumId w:val="19"/>
  </w:num>
  <w:num w:numId="24">
    <w:abstractNumId w:val="26"/>
  </w:num>
  <w:num w:numId="25">
    <w:abstractNumId w:val="23"/>
  </w:num>
  <w:num w:numId="26">
    <w:abstractNumId w:val="0"/>
  </w:num>
  <w:num w:numId="27">
    <w:abstractNumId w:val="9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4"/>
    <w:rsid w:val="000C0125"/>
    <w:rsid w:val="000F00AC"/>
    <w:rsid w:val="000F75AD"/>
    <w:rsid w:val="0013767C"/>
    <w:rsid w:val="00235F08"/>
    <w:rsid w:val="00246927"/>
    <w:rsid w:val="00263EF4"/>
    <w:rsid w:val="0026796C"/>
    <w:rsid w:val="002F493A"/>
    <w:rsid w:val="00334AD0"/>
    <w:rsid w:val="003647CC"/>
    <w:rsid w:val="003745D9"/>
    <w:rsid w:val="00380D84"/>
    <w:rsid w:val="00392B0D"/>
    <w:rsid w:val="003A3ABA"/>
    <w:rsid w:val="003E54EA"/>
    <w:rsid w:val="003E615E"/>
    <w:rsid w:val="00443855"/>
    <w:rsid w:val="00454FA1"/>
    <w:rsid w:val="00563378"/>
    <w:rsid w:val="0063561D"/>
    <w:rsid w:val="006452CE"/>
    <w:rsid w:val="006C1258"/>
    <w:rsid w:val="007177DC"/>
    <w:rsid w:val="007B3A9B"/>
    <w:rsid w:val="008B6E86"/>
    <w:rsid w:val="00962C12"/>
    <w:rsid w:val="00995C55"/>
    <w:rsid w:val="009F4CEE"/>
    <w:rsid w:val="00A1429F"/>
    <w:rsid w:val="00A16E55"/>
    <w:rsid w:val="00A3235C"/>
    <w:rsid w:val="00A32900"/>
    <w:rsid w:val="00AD147D"/>
    <w:rsid w:val="00B15FC8"/>
    <w:rsid w:val="00B83AA0"/>
    <w:rsid w:val="00BC39F6"/>
    <w:rsid w:val="00BF4D15"/>
    <w:rsid w:val="00C1366C"/>
    <w:rsid w:val="00C731AC"/>
    <w:rsid w:val="00DC4602"/>
    <w:rsid w:val="00DC78A7"/>
    <w:rsid w:val="00DD071B"/>
    <w:rsid w:val="00DF3CFF"/>
    <w:rsid w:val="00E030FF"/>
    <w:rsid w:val="00E04A37"/>
    <w:rsid w:val="00E4764C"/>
    <w:rsid w:val="00E9244E"/>
    <w:rsid w:val="00E936B1"/>
    <w:rsid w:val="00EC297D"/>
    <w:rsid w:val="00ED0321"/>
    <w:rsid w:val="00F62836"/>
    <w:rsid w:val="00FC790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EB51"/>
  <w15:chartTrackingRefBased/>
  <w15:docId w15:val="{249B565A-DDB4-4188-8B6F-F3C2349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F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6E8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86"/>
  </w:style>
  <w:style w:type="paragraph" w:customStyle="1" w:styleId="Body">
    <w:name w:val="Body"/>
    <w:rsid w:val="008B6E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character" w:styleId="Hyperlink">
    <w:name w:val="Hyperlink"/>
    <w:basedOn w:val="DefaultParagraphFont"/>
    <w:uiPriority w:val="99"/>
    <w:unhideWhenUsed/>
    <w:rsid w:val="008B6E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64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16E55"/>
    <w:pPr>
      <w:spacing w:before="140" w:after="0" w:line="240" w:lineRule="auto"/>
    </w:pPr>
    <w:rPr>
      <w:i/>
      <w:iCs/>
      <w:color w:val="404040" w:themeColor="text1" w:themeTint="BF"/>
      <w:sz w:val="14"/>
      <w:szCs w:val="1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6E55"/>
    <w:rPr>
      <w:i/>
      <w:iCs/>
      <w:color w:val="404040" w:themeColor="text1" w:themeTint="BF"/>
      <w:sz w:val="14"/>
      <w:szCs w:val="14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fa.usda.gov/program/crop-protection-and-pest-management-program" TargetMode="External"/><Relationship Id="rId13" Type="http://schemas.openxmlformats.org/officeDocument/2006/relationships/hyperlink" Target="http://www.jacionline.org/article/S0091-6749(16)31349-5/fulltex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laufenberg@ipminstitute.org" TargetMode="External"/><Relationship Id="rId17" Type="http://schemas.openxmlformats.org/officeDocument/2006/relationships/hyperlink" Target="https://www.youtube.com/watch?v=aR0Dk1kD_M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ckencounter.org/ticksmart/daily_check_car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white@ipminstitut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dwestpesticideaction.org/mpac-events/mgg-lawn-and-land-forum/" TargetMode="External"/><Relationship Id="rId10" Type="http://schemas.openxmlformats.org/officeDocument/2006/relationships/hyperlink" Target="mailto:flaufenberg@ipminstitut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ipmc.org/" TargetMode="External"/><Relationship Id="rId14" Type="http://schemas.openxmlformats.org/officeDocument/2006/relationships/hyperlink" Target="http://www.lung.org/local-content/colorado/lung-health-and-diseases/state-and-commun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</cp:revision>
  <cp:lastPrinted>2016-10-21T14:49:00Z</cp:lastPrinted>
  <dcterms:created xsi:type="dcterms:W3CDTF">2017-02-15T22:12:00Z</dcterms:created>
  <dcterms:modified xsi:type="dcterms:W3CDTF">2017-03-14T17:04:00Z</dcterms:modified>
</cp:coreProperties>
</file>