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C162" w14:textId="77777777" w:rsidR="00D958AC" w:rsidRDefault="00D958AC" w:rsidP="00904554">
      <w:pPr>
        <w:jc w:val="center"/>
        <w:rPr>
          <w:noProof/>
        </w:rPr>
      </w:pPr>
    </w:p>
    <w:p w14:paraId="355A7A75" w14:textId="09E3D32E" w:rsidR="00904554" w:rsidRPr="00813442" w:rsidRDefault="00904554" w:rsidP="00DB4C96">
      <w:pPr>
        <w:jc w:val="center"/>
        <w:rPr>
          <w:rFonts w:ascii="Arial" w:hAnsi="Arial" w:cs="Arial"/>
          <w:b/>
          <w:color w:val="000000"/>
          <w:sz w:val="28"/>
          <w:szCs w:val="28"/>
          <w:vertAlign w:val="superscript"/>
        </w:rPr>
      </w:pPr>
      <w:r>
        <w:rPr>
          <w:noProof/>
        </w:rPr>
        <w:drawing>
          <wp:inline distT="0" distB="0" distL="0" distR="0" wp14:anchorId="28F260AD" wp14:editId="3B813DD3">
            <wp:extent cx="2733675" cy="23211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37017" cy="2324035"/>
                    </a:xfrm>
                    <a:prstGeom prst="rect">
                      <a:avLst/>
                    </a:prstGeom>
                    <a:noFill/>
                    <a:ln w="9525">
                      <a:noFill/>
                      <a:miter lim="800000"/>
                      <a:headEnd/>
                      <a:tailEnd/>
                    </a:ln>
                    <a:effectLst/>
                  </pic:spPr>
                </pic:pic>
              </a:graphicData>
            </a:graphic>
          </wp:inline>
        </w:drawing>
      </w:r>
      <w:r w:rsidR="00813442" w:rsidRPr="000403FE">
        <w:rPr>
          <w:rFonts w:ascii="Arial" w:hAnsi="Arial" w:cs="Arial"/>
          <w:b/>
          <w:color w:val="000000"/>
          <w:sz w:val="22"/>
          <w:szCs w:val="22"/>
          <w:vertAlign w:val="superscript"/>
        </w:rPr>
        <w:t>TM</w:t>
      </w:r>
    </w:p>
    <w:p w14:paraId="6B18BAA2" w14:textId="77777777" w:rsidR="00904554" w:rsidRPr="00540243" w:rsidRDefault="00904554" w:rsidP="00904554">
      <w:pPr>
        <w:jc w:val="center"/>
        <w:rPr>
          <w:rFonts w:ascii="Arial" w:hAnsi="Arial" w:cs="Arial"/>
          <w:b/>
          <w:color w:val="000000"/>
          <w:sz w:val="28"/>
          <w:szCs w:val="28"/>
        </w:rPr>
      </w:pPr>
      <w:r>
        <w:rPr>
          <w:noProof/>
        </w:rPr>
        <w:drawing>
          <wp:anchor distT="36576" distB="36576" distL="36576" distR="36576" simplePos="0" relativeHeight="251660288" behindDoc="0" locked="0" layoutInCell="1" allowOverlap="1" wp14:anchorId="6EF16C14" wp14:editId="3ECC2B95">
            <wp:simplePos x="0" y="0"/>
            <wp:positionH relativeFrom="column">
              <wp:posOffset>457200</wp:posOffset>
            </wp:positionH>
            <wp:positionV relativeFrom="paragraph">
              <wp:posOffset>8679180</wp:posOffset>
            </wp:positionV>
            <wp:extent cx="1143000" cy="92202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356" t="4779"/>
                    <a:stretch>
                      <a:fillRect/>
                    </a:stretch>
                  </pic:blipFill>
                  <pic:spPr bwMode="auto">
                    <a:xfrm>
                      <a:off x="0" y="0"/>
                      <a:ext cx="1143000" cy="92202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9264" behindDoc="0" locked="0" layoutInCell="1" allowOverlap="1" wp14:anchorId="39B0D7C2" wp14:editId="50520524">
            <wp:simplePos x="0" y="0"/>
            <wp:positionH relativeFrom="column">
              <wp:posOffset>457200</wp:posOffset>
            </wp:positionH>
            <wp:positionV relativeFrom="paragraph">
              <wp:posOffset>8679180</wp:posOffset>
            </wp:positionV>
            <wp:extent cx="1143000" cy="92202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5356" t="4779"/>
                    <a:stretch>
                      <a:fillRect/>
                    </a:stretch>
                  </pic:blipFill>
                  <pic:spPr bwMode="auto">
                    <a:xfrm>
                      <a:off x="0" y="0"/>
                      <a:ext cx="1143000" cy="922020"/>
                    </a:xfrm>
                    <a:prstGeom prst="rect">
                      <a:avLst/>
                    </a:prstGeom>
                    <a:noFill/>
                    <a:ln w="9525" algn="in">
                      <a:noFill/>
                      <a:miter lim="800000"/>
                      <a:headEnd/>
                      <a:tailEnd/>
                    </a:ln>
                    <a:effectLst/>
                  </pic:spPr>
                </pic:pic>
              </a:graphicData>
            </a:graphic>
          </wp:anchor>
        </w:drawing>
      </w:r>
    </w:p>
    <w:p w14:paraId="2EBCDAC7" w14:textId="77777777" w:rsidR="00904554" w:rsidRPr="00540243" w:rsidRDefault="00904554" w:rsidP="00904554">
      <w:pPr>
        <w:rPr>
          <w:rFonts w:ascii="Arial" w:hAnsi="Arial" w:cs="Arial"/>
          <w:b/>
          <w:color w:val="000000"/>
          <w:sz w:val="28"/>
          <w:szCs w:val="28"/>
        </w:rPr>
      </w:pPr>
    </w:p>
    <w:p w14:paraId="1E21DCEF" w14:textId="119AA73C" w:rsidR="00904554" w:rsidRPr="00441795" w:rsidRDefault="00441795" w:rsidP="00904554">
      <w:pPr>
        <w:jc w:val="center"/>
        <w:rPr>
          <w:rFonts w:ascii="Arial" w:hAnsi="Arial" w:cs="Arial"/>
          <w:b/>
          <w:i/>
          <w:color w:val="000000"/>
          <w:sz w:val="36"/>
          <w:szCs w:val="28"/>
        </w:rPr>
      </w:pPr>
      <w:r w:rsidRPr="00441795">
        <w:rPr>
          <w:rFonts w:ascii="Arial" w:hAnsi="Arial" w:cs="Arial"/>
          <w:b/>
          <w:i/>
          <w:color w:val="000000"/>
          <w:sz w:val="36"/>
          <w:szCs w:val="28"/>
        </w:rPr>
        <w:t xml:space="preserve">TruEarth </w:t>
      </w:r>
      <w:r w:rsidR="00904554" w:rsidRPr="00441795">
        <w:rPr>
          <w:rFonts w:ascii="Arial" w:hAnsi="Arial" w:cs="Arial"/>
          <w:b/>
          <w:i/>
          <w:color w:val="000000"/>
          <w:sz w:val="36"/>
          <w:szCs w:val="28"/>
        </w:rPr>
        <w:t>Protocol and Self-Assessment</w:t>
      </w:r>
    </w:p>
    <w:p w14:paraId="14259218" w14:textId="77777777" w:rsidR="00904554" w:rsidRDefault="00904554" w:rsidP="00904554">
      <w:pPr>
        <w:rPr>
          <w:rFonts w:ascii="Arial" w:hAnsi="Arial" w:cs="Arial"/>
          <w:b/>
          <w:color w:val="000000"/>
          <w:sz w:val="22"/>
          <w:szCs w:val="22"/>
        </w:rPr>
      </w:pPr>
    </w:p>
    <w:p w14:paraId="00627153" w14:textId="77777777" w:rsidR="00BC1C19" w:rsidRPr="00540243" w:rsidRDefault="00BC1C19" w:rsidP="00904554">
      <w:pPr>
        <w:rPr>
          <w:rFonts w:ascii="Arial" w:hAnsi="Arial" w:cs="Arial"/>
          <w:b/>
          <w:color w:val="000000"/>
          <w:sz w:val="22"/>
          <w:szCs w:val="22"/>
        </w:rPr>
      </w:pPr>
    </w:p>
    <w:p w14:paraId="5BA21F05" w14:textId="3A622197" w:rsidR="00904554" w:rsidRDefault="00E37DF0" w:rsidP="00904554">
      <w:pPr>
        <w:pStyle w:val="Footer"/>
        <w:jc w:val="center"/>
        <w:rPr>
          <w:rStyle w:val="PageNumber"/>
          <w:rFonts w:ascii="Arial" w:hAnsi="Arial" w:cs="Arial"/>
          <w:b/>
          <w:color w:val="000000"/>
          <w:sz w:val="22"/>
          <w:szCs w:val="22"/>
        </w:rPr>
      </w:pPr>
      <w:r>
        <w:rPr>
          <w:rStyle w:val="PageNumber"/>
          <w:rFonts w:ascii="Arial" w:hAnsi="Arial" w:cs="Arial"/>
          <w:b/>
          <w:color w:val="000000"/>
          <w:sz w:val="22"/>
          <w:szCs w:val="22"/>
        </w:rPr>
        <w:t>©</w:t>
      </w:r>
      <w:r w:rsidR="00904554" w:rsidRPr="00540243">
        <w:rPr>
          <w:rStyle w:val="PageNumber"/>
          <w:rFonts w:ascii="Arial" w:hAnsi="Arial" w:cs="Arial"/>
          <w:b/>
          <w:color w:val="000000"/>
          <w:sz w:val="22"/>
          <w:szCs w:val="22"/>
        </w:rPr>
        <w:t xml:space="preserve"> 201</w:t>
      </w:r>
      <w:r w:rsidR="00904554">
        <w:rPr>
          <w:rStyle w:val="PageNumber"/>
          <w:rFonts w:ascii="Arial" w:hAnsi="Arial" w:cs="Arial"/>
          <w:b/>
          <w:color w:val="000000"/>
          <w:sz w:val="22"/>
          <w:szCs w:val="22"/>
        </w:rPr>
        <w:t>4</w:t>
      </w:r>
      <w:r w:rsidR="00A16555">
        <w:rPr>
          <w:rStyle w:val="PageNumber"/>
          <w:rFonts w:ascii="Arial" w:hAnsi="Arial" w:cs="Arial"/>
          <w:b/>
          <w:color w:val="000000"/>
          <w:sz w:val="22"/>
          <w:szCs w:val="22"/>
        </w:rPr>
        <w:t>-2016</w:t>
      </w:r>
      <w:r w:rsidR="00904554" w:rsidRPr="00540243">
        <w:rPr>
          <w:rStyle w:val="PageNumber"/>
          <w:rFonts w:ascii="Arial" w:hAnsi="Arial" w:cs="Arial"/>
          <w:b/>
          <w:color w:val="000000"/>
          <w:sz w:val="22"/>
          <w:szCs w:val="22"/>
        </w:rPr>
        <w:t xml:space="preserve">, </w:t>
      </w:r>
      <w:r w:rsidR="00724F35">
        <w:rPr>
          <w:rStyle w:val="PageNumber"/>
          <w:rFonts w:ascii="Arial" w:hAnsi="Arial" w:cs="Arial"/>
          <w:b/>
          <w:color w:val="000000"/>
          <w:sz w:val="22"/>
          <w:szCs w:val="22"/>
        </w:rPr>
        <w:t>IPM Institute of North America</w:t>
      </w:r>
    </w:p>
    <w:p w14:paraId="758CE08D" w14:textId="77777777" w:rsidR="00904554" w:rsidRPr="00540243" w:rsidRDefault="00904554" w:rsidP="00904554">
      <w:pPr>
        <w:pStyle w:val="Footer"/>
        <w:jc w:val="center"/>
        <w:rPr>
          <w:rFonts w:ascii="Arial" w:hAnsi="Arial" w:cs="Arial"/>
          <w:b/>
          <w:color w:val="000000"/>
          <w:sz w:val="22"/>
          <w:szCs w:val="22"/>
        </w:rPr>
      </w:pPr>
    </w:p>
    <w:p w14:paraId="388F725D" w14:textId="682D9E7E" w:rsidR="00904554" w:rsidRPr="00813442" w:rsidRDefault="00904554" w:rsidP="00B673CE">
      <w:pPr>
        <w:jc w:val="center"/>
        <w:rPr>
          <w:rFonts w:ascii="Arial" w:hAnsi="Arial" w:cs="Arial"/>
          <w:b/>
          <w:color w:val="000000"/>
          <w:sz w:val="22"/>
          <w:szCs w:val="22"/>
          <w:vertAlign w:val="superscript"/>
        </w:rPr>
      </w:pPr>
      <w:r>
        <w:rPr>
          <w:noProof/>
        </w:rPr>
        <w:drawing>
          <wp:inline distT="0" distB="0" distL="0" distR="0" wp14:anchorId="759C23D8" wp14:editId="021819A5">
            <wp:extent cx="1929852" cy="175116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929630" cy="1750960"/>
                    </a:xfrm>
                    <a:prstGeom prst="rect">
                      <a:avLst/>
                    </a:prstGeom>
                    <a:noFill/>
                    <a:ln w="9525">
                      <a:noFill/>
                      <a:miter lim="800000"/>
                      <a:headEnd/>
                      <a:tailEnd/>
                    </a:ln>
                    <a:effectLst/>
                  </pic:spPr>
                </pic:pic>
              </a:graphicData>
            </a:graphic>
          </wp:inline>
        </w:drawing>
      </w:r>
      <w:r w:rsidR="00813442">
        <w:rPr>
          <w:rFonts w:ascii="Arial" w:hAnsi="Arial" w:cs="Arial"/>
          <w:b/>
          <w:color w:val="000000"/>
          <w:sz w:val="22"/>
          <w:szCs w:val="22"/>
          <w:vertAlign w:val="superscript"/>
        </w:rPr>
        <w:t>TM</w:t>
      </w:r>
    </w:p>
    <w:p w14:paraId="72233E69" w14:textId="77777777" w:rsidR="00BC1C19" w:rsidRDefault="00BC1C19" w:rsidP="00904554">
      <w:pPr>
        <w:jc w:val="center"/>
        <w:rPr>
          <w:rFonts w:ascii="Arial" w:hAnsi="Arial" w:cs="Arial"/>
          <w:b/>
          <w:color w:val="000000"/>
          <w:sz w:val="22"/>
          <w:szCs w:val="22"/>
        </w:rPr>
      </w:pPr>
    </w:p>
    <w:p w14:paraId="4D1E402C" w14:textId="77777777" w:rsidR="00904554" w:rsidRPr="00540243" w:rsidRDefault="00904554" w:rsidP="00904554">
      <w:pPr>
        <w:jc w:val="center"/>
        <w:rPr>
          <w:rFonts w:ascii="Arial" w:hAnsi="Arial" w:cs="Arial"/>
          <w:b/>
          <w:color w:val="000000"/>
          <w:sz w:val="22"/>
          <w:szCs w:val="22"/>
        </w:rPr>
      </w:pPr>
      <w:r>
        <w:rPr>
          <w:noProof/>
        </w:rPr>
        <w:drawing>
          <wp:anchor distT="36576" distB="36576" distL="36576" distR="36576" simplePos="0" relativeHeight="251661312" behindDoc="0" locked="0" layoutInCell="1" allowOverlap="1" wp14:anchorId="719C924D" wp14:editId="1EA57921">
            <wp:simplePos x="0" y="0"/>
            <wp:positionH relativeFrom="column">
              <wp:posOffset>1828800</wp:posOffset>
            </wp:positionH>
            <wp:positionV relativeFrom="paragraph">
              <wp:posOffset>8670925</wp:posOffset>
            </wp:positionV>
            <wp:extent cx="1028700" cy="9302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028700" cy="930275"/>
                    </a:xfrm>
                    <a:prstGeom prst="rect">
                      <a:avLst/>
                    </a:prstGeom>
                    <a:noFill/>
                    <a:ln w="9525" algn="in">
                      <a:noFill/>
                      <a:miter lim="800000"/>
                      <a:headEnd/>
                      <a:tailEnd/>
                    </a:ln>
                    <a:effectLst/>
                  </pic:spPr>
                </pic:pic>
              </a:graphicData>
            </a:graphic>
          </wp:anchor>
        </w:drawing>
      </w:r>
    </w:p>
    <w:p w14:paraId="1C90C5E8" w14:textId="3E881976" w:rsidR="00904554" w:rsidRPr="00540243" w:rsidRDefault="00563714" w:rsidP="00904554">
      <w:pPr>
        <w:jc w:val="center"/>
        <w:rPr>
          <w:rFonts w:ascii="Arial" w:hAnsi="Arial" w:cs="Arial"/>
          <w:b/>
          <w:i/>
          <w:color w:val="000000"/>
          <w:sz w:val="32"/>
          <w:szCs w:val="22"/>
        </w:rPr>
      </w:pPr>
      <w:r>
        <w:rPr>
          <w:rFonts w:ascii="Arial" w:hAnsi="Arial" w:cs="Arial"/>
          <w:b/>
          <w:i/>
          <w:color w:val="000000"/>
          <w:sz w:val="32"/>
          <w:szCs w:val="22"/>
        </w:rPr>
        <w:t>F</w:t>
      </w:r>
      <w:r w:rsidR="00904554" w:rsidRPr="00540243">
        <w:rPr>
          <w:rFonts w:ascii="Arial" w:hAnsi="Arial" w:cs="Arial"/>
          <w:b/>
          <w:i/>
          <w:color w:val="000000"/>
          <w:sz w:val="32"/>
          <w:szCs w:val="22"/>
        </w:rPr>
        <w:t>or 201</w:t>
      </w:r>
      <w:r w:rsidR="00A16555">
        <w:rPr>
          <w:rFonts w:ascii="Arial" w:hAnsi="Arial" w:cs="Arial"/>
          <w:b/>
          <w:i/>
          <w:color w:val="000000"/>
          <w:sz w:val="32"/>
          <w:szCs w:val="22"/>
        </w:rPr>
        <w:t>6</w:t>
      </w:r>
      <w:r w:rsidR="00904554" w:rsidRPr="00540243">
        <w:rPr>
          <w:rFonts w:ascii="Arial" w:hAnsi="Arial" w:cs="Arial"/>
          <w:b/>
          <w:i/>
          <w:color w:val="000000"/>
          <w:sz w:val="32"/>
          <w:szCs w:val="22"/>
        </w:rPr>
        <w:t xml:space="preserve"> growing season – </w:t>
      </w:r>
      <w:r w:rsidR="00693A7E">
        <w:rPr>
          <w:rFonts w:ascii="Arial" w:hAnsi="Arial" w:cs="Arial"/>
          <w:b/>
          <w:i/>
          <w:color w:val="000000"/>
          <w:sz w:val="32"/>
          <w:szCs w:val="22"/>
        </w:rPr>
        <w:t>0</w:t>
      </w:r>
      <w:r w:rsidR="009856CF">
        <w:rPr>
          <w:rFonts w:ascii="Arial" w:hAnsi="Arial" w:cs="Arial"/>
          <w:b/>
          <w:i/>
          <w:color w:val="000000"/>
          <w:sz w:val="32"/>
          <w:szCs w:val="22"/>
        </w:rPr>
        <w:t>4</w:t>
      </w:r>
      <w:r w:rsidR="00760BBD">
        <w:rPr>
          <w:rFonts w:ascii="Arial" w:hAnsi="Arial" w:cs="Arial"/>
          <w:b/>
          <w:i/>
          <w:color w:val="000000"/>
          <w:sz w:val="32"/>
          <w:szCs w:val="22"/>
        </w:rPr>
        <w:t>/</w:t>
      </w:r>
      <w:r w:rsidR="003139C9">
        <w:rPr>
          <w:rFonts w:ascii="Arial" w:hAnsi="Arial" w:cs="Arial"/>
          <w:b/>
          <w:i/>
          <w:color w:val="000000"/>
          <w:sz w:val="32"/>
          <w:szCs w:val="22"/>
        </w:rPr>
        <w:t>01</w:t>
      </w:r>
      <w:r w:rsidR="00A16555">
        <w:rPr>
          <w:rFonts w:ascii="Arial" w:hAnsi="Arial" w:cs="Arial"/>
          <w:b/>
          <w:i/>
          <w:color w:val="000000"/>
          <w:sz w:val="32"/>
          <w:szCs w:val="22"/>
        </w:rPr>
        <w:t>/2016</w:t>
      </w:r>
    </w:p>
    <w:p w14:paraId="79051AA9" w14:textId="1DDB9C86" w:rsidR="00904554" w:rsidRDefault="00C205D1" w:rsidP="00904554">
      <w:pPr>
        <w:jc w:val="center"/>
        <w:rPr>
          <w:rFonts w:ascii="Arial" w:hAnsi="Arial" w:cs="Arial"/>
          <w:b/>
          <w:i/>
          <w:color w:val="000000"/>
          <w:szCs w:val="22"/>
        </w:rPr>
      </w:pPr>
      <w:r>
        <w:rPr>
          <w:rFonts w:ascii="Arial" w:hAnsi="Arial" w:cs="Arial"/>
          <w:b/>
          <w:i/>
          <w:color w:val="000000"/>
          <w:szCs w:val="22"/>
        </w:rPr>
        <w:t>See page</w:t>
      </w:r>
      <w:r w:rsidR="00904554" w:rsidRPr="00540243">
        <w:rPr>
          <w:rFonts w:ascii="Arial" w:hAnsi="Arial" w:cs="Arial"/>
          <w:b/>
          <w:i/>
          <w:color w:val="000000"/>
          <w:szCs w:val="22"/>
        </w:rPr>
        <w:t xml:space="preserve"> </w:t>
      </w:r>
      <w:r>
        <w:rPr>
          <w:rFonts w:ascii="Arial" w:hAnsi="Arial" w:cs="Arial"/>
          <w:b/>
          <w:i/>
          <w:color w:val="000000"/>
          <w:szCs w:val="22"/>
        </w:rPr>
        <w:t>3</w:t>
      </w:r>
      <w:r w:rsidR="005D4E7B">
        <w:rPr>
          <w:rFonts w:ascii="Arial" w:hAnsi="Arial" w:cs="Arial"/>
          <w:b/>
          <w:i/>
          <w:color w:val="000000"/>
          <w:szCs w:val="22"/>
        </w:rPr>
        <w:t>6</w:t>
      </w:r>
      <w:r w:rsidR="004C2D92" w:rsidRPr="00540243">
        <w:rPr>
          <w:rFonts w:ascii="Arial" w:hAnsi="Arial" w:cs="Arial"/>
          <w:b/>
          <w:i/>
          <w:color w:val="000000"/>
          <w:szCs w:val="22"/>
        </w:rPr>
        <w:t xml:space="preserve"> </w:t>
      </w:r>
      <w:r w:rsidR="00904554" w:rsidRPr="00540243">
        <w:rPr>
          <w:rFonts w:ascii="Arial" w:hAnsi="Arial" w:cs="Arial"/>
          <w:b/>
          <w:i/>
          <w:color w:val="000000"/>
          <w:szCs w:val="22"/>
        </w:rPr>
        <w:t>for list of revisions to this edition.</w:t>
      </w:r>
    </w:p>
    <w:p w14:paraId="53DCCD3D" w14:textId="77777777" w:rsidR="00904554" w:rsidRDefault="00904554" w:rsidP="00B673CE">
      <w:pPr>
        <w:jc w:val="center"/>
        <w:rPr>
          <w:rFonts w:ascii="Arial" w:hAnsi="Arial" w:cs="Arial"/>
          <w:b/>
          <w:color w:val="000000"/>
          <w:sz w:val="20"/>
          <w:szCs w:val="22"/>
        </w:rPr>
      </w:pPr>
    </w:p>
    <w:p w14:paraId="58BA8323" w14:textId="77777777" w:rsidR="00BC1C19" w:rsidRPr="00BA39A5" w:rsidRDefault="00BC1C19" w:rsidP="00B673CE">
      <w:pPr>
        <w:jc w:val="center"/>
        <w:rPr>
          <w:rFonts w:ascii="Arial" w:hAnsi="Arial" w:cs="Arial"/>
          <w:b/>
          <w:color w:val="000000"/>
          <w:sz w:val="20"/>
          <w:szCs w:val="22"/>
        </w:rPr>
      </w:pPr>
    </w:p>
    <w:p w14:paraId="0645B7BA" w14:textId="77777777" w:rsidR="00904554" w:rsidRPr="00540243" w:rsidRDefault="00904554" w:rsidP="00904554">
      <w:pPr>
        <w:jc w:val="center"/>
        <w:rPr>
          <w:rFonts w:ascii="Arial" w:hAnsi="Arial" w:cs="Arial"/>
          <w:b/>
          <w:color w:val="000000"/>
          <w:sz w:val="22"/>
          <w:szCs w:val="22"/>
        </w:rPr>
      </w:pPr>
      <w:r w:rsidRPr="00540243">
        <w:rPr>
          <w:rFonts w:ascii="Arial" w:hAnsi="Arial" w:cs="Arial"/>
          <w:b/>
          <w:color w:val="000000"/>
          <w:sz w:val="22"/>
          <w:szCs w:val="22"/>
        </w:rPr>
        <w:t>IPM Institute of North America, Inc.</w:t>
      </w:r>
    </w:p>
    <w:p w14:paraId="4FB1CA90" w14:textId="7FDB5608" w:rsidR="00B2790E" w:rsidRDefault="00B2790E" w:rsidP="00B2790E">
      <w:pPr>
        <w:jc w:val="center"/>
        <w:rPr>
          <w:rFonts w:ascii="Arial" w:hAnsi="Arial" w:cs="Arial"/>
          <w:b/>
          <w:color w:val="000000"/>
          <w:sz w:val="22"/>
          <w:szCs w:val="22"/>
        </w:rPr>
      </w:pPr>
      <w:r>
        <w:rPr>
          <w:rFonts w:ascii="Arial" w:hAnsi="Arial" w:cs="Arial"/>
          <w:b/>
          <w:color w:val="000000"/>
          <w:sz w:val="22"/>
          <w:szCs w:val="22"/>
        </w:rPr>
        <w:t>211 South Paterson St., Suite #380</w:t>
      </w:r>
    </w:p>
    <w:p w14:paraId="1C807E86" w14:textId="088299D9" w:rsidR="00B2790E" w:rsidRPr="00540243" w:rsidRDefault="00B2790E" w:rsidP="00B2790E">
      <w:pPr>
        <w:jc w:val="center"/>
        <w:rPr>
          <w:rFonts w:ascii="Arial" w:hAnsi="Arial" w:cs="Arial"/>
          <w:b/>
          <w:color w:val="000000"/>
          <w:sz w:val="22"/>
          <w:szCs w:val="22"/>
        </w:rPr>
      </w:pPr>
      <w:r>
        <w:rPr>
          <w:rFonts w:ascii="Arial" w:hAnsi="Arial" w:cs="Arial"/>
          <w:b/>
          <w:color w:val="000000"/>
          <w:sz w:val="22"/>
          <w:szCs w:val="22"/>
        </w:rPr>
        <w:t>Madison, WI 53703</w:t>
      </w:r>
    </w:p>
    <w:p w14:paraId="6A144F72" w14:textId="77777777" w:rsidR="00904554" w:rsidRPr="00540243" w:rsidRDefault="00904554" w:rsidP="00904554">
      <w:pPr>
        <w:jc w:val="center"/>
        <w:rPr>
          <w:rFonts w:ascii="Arial" w:hAnsi="Arial" w:cs="Arial"/>
          <w:b/>
          <w:color w:val="000000"/>
          <w:sz w:val="22"/>
          <w:szCs w:val="22"/>
        </w:rPr>
      </w:pPr>
      <w:r w:rsidRPr="00540243">
        <w:rPr>
          <w:rFonts w:ascii="Arial" w:hAnsi="Arial" w:cs="Arial"/>
          <w:b/>
          <w:color w:val="000000"/>
          <w:sz w:val="22"/>
          <w:szCs w:val="22"/>
        </w:rPr>
        <w:t>608 232-1410, Fax 608 232-1440</w:t>
      </w:r>
    </w:p>
    <w:p w14:paraId="2838BF7A" w14:textId="77777777" w:rsidR="00904554" w:rsidRDefault="009817C9" w:rsidP="00904554">
      <w:pPr>
        <w:jc w:val="center"/>
      </w:pPr>
      <w:hyperlink r:id="rId11" w:history="1">
        <w:r w:rsidR="00827D48" w:rsidRPr="00EF24C0">
          <w:rPr>
            <w:rStyle w:val="Hyperlink"/>
            <w:rFonts w:ascii="Arial" w:hAnsi="Arial" w:cs="Arial"/>
            <w:b/>
            <w:sz w:val="22"/>
            <w:szCs w:val="22"/>
          </w:rPr>
          <w:t>ipmworks@ipminstitute.org</w:t>
        </w:r>
      </w:hyperlink>
    </w:p>
    <w:p w14:paraId="241676DA" w14:textId="77777777" w:rsidR="00B72557" w:rsidRPr="00B72557" w:rsidRDefault="009817C9" w:rsidP="00904554">
      <w:pPr>
        <w:jc w:val="center"/>
        <w:rPr>
          <w:rFonts w:ascii="Arial" w:hAnsi="Arial" w:cs="Arial"/>
          <w:b/>
          <w:color w:val="000000"/>
          <w:sz w:val="22"/>
          <w:szCs w:val="22"/>
        </w:rPr>
      </w:pPr>
      <w:hyperlink r:id="rId12" w:history="1">
        <w:r w:rsidR="00B72557" w:rsidRPr="00437B5E">
          <w:rPr>
            <w:rStyle w:val="Hyperlink"/>
            <w:rFonts w:ascii="Arial" w:hAnsi="Arial" w:cs="Arial"/>
            <w:b/>
            <w:sz w:val="22"/>
            <w:szCs w:val="22"/>
          </w:rPr>
          <w:t>pwerts@ipminstitute.org</w:t>
        </w:r>
      </w:hyperlink>
      <w:r w:rsidR="00B72557">
        <w:rPr>
          <w:rFonts w:ascii="Arial" w:hAnsi="Arial" w:cs="Arial"/>
          <w:b/>
          <w:color w:val="000000"/>
          <w:sz w:val="22"/>
          <w:szCs w:val="22"/>
        </w:rPr>
        <w:t xml:space="preserve"> </w:t>
      </w:r>
    </w:p>
    <w:p w14:paraId="0CDA4045" w14:textId="77777777" w:rsidR="00904554" w:rsidRDefault="009817C9" w:rsidP="00BC1C19">
      <w:pPr>
        <w:jc w:val="center"/>
        <w:rPr>
          <w:rFonts w:ascii="Arial" w:hAnsi="Arial" w:cs="Arial"/>
          <w:b/>
          <w:color w:val="000000"/>
          <w:sz w:val="22"/>
          <w:szCs w:val="22"/>
        </w:rPr>
      </w:pPr>
      <w:hyperlink r:id="rId13" w:history="1">
        <w:r w:rsidR="00904554" w:rsidRPr="008F4468">
          <w:rPr>
            <w:rStyle w:val="Hyperlink"/>
            <w:rFonts w:ascii="Arial" w:hAnsi="Arial" w:cs="Arial"/>
            <w:b/>
            <w:sz w:val="22"/>
            <w:szCs w:val="22"/>
          </w:rPr>
          <w:t>www.ipminstitute.org</w:t>
        </w:r>
      </w:hyperlink>
    </w:p>
    <w:p w14:paraId="2BE05DF3" w14:textId="77777777" w:rsidR="00904554" w:rsidRDefault="00904554" w:rsidP="00904554">
      <w:pPr>
        <w:jc w:val="center"/>
        <w:rPr>
          <w:rFonts w:ascii="Arial" w:hAnsi="Arial" w:cs="Arial"/>
          <w:b/>
          <w:color w:val="000000"/>
          <w:sz w:val="22"/>
          <w:szCs w:val="22"/>
        </w:rPr>
      </w:pPr>
    </w:p>
    <w:p w14:paraId="598106AC" w14:textId="77777777" w:rsidR="00E30F63" w:rsidRPr="00B65E67" w:rsidRDefault="00904554" w:rsidP="00163F34">
      <w:pPr>
        <w:rPr>
          <w:rFonts w:ascii="Arial" w:hAnsi="Arial" w:cs="Arial"/>
          <w:b/>
          <w:color w:val="000000"/>
          <w:sz w:val="22"/>
          <w:szCs w:val="22"/>
        </w:rPr>
      </w:pPr>
      <w:r w:rsidRPr="00540243">
        <w:rPr>
          <w:rFonts w:ascii="Arial" w:hAnsi="Arial" w:cs="Arial"/>
          <w:b/>
          <w:color w:val="000000"/>
          <w:sz w:val="22"/>
          <w:szCs w:val="22"/>
        </w:rPr>
        <w:br w:type="page"/>
      </w:r>
      <w:r w:rsidRPr="00B65E67">
        <w:rPr>
          <w:rFonts w:ascii="Arial" w:hAnsi="Arial" w:cs="Arial"/>
          <w:b/>
          <w:color w:val="000000"/>
          <w:sz w:val="22"/>
          <w:szCs w:val="22"/>
        </w:rPr>
        <w:lastRenderedPageBreak/>
        <w:t>The TruEarth Certified</w:t>
      </w:r>
      <w:r w:rsidR="00EE644D" w:rsidRPr="00B65E67">
        <w:rPr>
          <w:rFonts w:ascii="Arial" w:hAnsi="Arial" w:cs="Arial"/>
          <w:b/>
          <w:color w:val="000000"/>
          <w:sz w:val="22"/>
          <w:szCs w:val="22"/>
          <w:vertAlign w:val="superscript"/>
        </w:rPr>
        <w:t>TM</w:t>
      </w:r>
      <w:r w:rsidR="003862BF" w:rsidRPr="00B65E67">
        <w:rPr>
          <w:rFonts w:ascii="Arial" w:hAnsi="Arial" w:cs="Arial"/>
          <w:b/>
          <w:color w:val="000000"/>
          <w:sz w:val="22"/>
          <w:szCs w:val="22"/>
        </w:rPr>
        <w:t xml:space="preserve"> </w:t>
      </w:r>
      <w:r w:rsidRPr="00B65E67">
        <w:rPr>
          <w:rFonts w:ascii="Arial" w:hAnsi="Arial" w:cs="Arial"/>
          <w:b/>
          <w:color w:val="000000"/>
          <w:sz w:val="22"/>
          <w:szCs w:val="22"/>
        </w:rPr>
        <w:t>Protocol</w:t>
      </w:r>
    </w:p>
    <w:p w14:paraId="45E9D4B1" w14:textId="3F1259D2" w:rsidR="00904554" w:rsidRPr="00B65E67" w:rsidRDefault="00904554" w:rsidP="00904554">
      <w:pPr>
        <w:rPr>
          <w:rFonts w:ascii="Arial" w:hAnsi="Arial" w:cs="Arial"/>
          <w:color w:val="000000"/>
          <w:sz w:val="22"/>
          <w:szCs w:val="22"/>
        </w:rPr>
      </w:pPr>
      <w:r w:rsidRPr="00B65E67">
        <w:rPr>
          <w:rFonts w:ascii="Arial" w:hAnsi="Arial" w:cs="Arial"/>
          <w:color w:val="000000"/>
          <w:sz w:val="22"/>
          <w:szCs w:val="22"/>
        </w:rPr>
        <w:t xml:space="preserve">This protocol </w:t>
      </w:r>
      <w:r w:rsidR="0066655A" w:rsidRPr="00B65E67">
        <w:rPr>
          <w:rFonts w:ascii="Arial" w:hAnsi="Arial" w:cs="Arial"/>
          <w:color w:val="000000"/>
          <w:sz w:val="22"/>
          <w:szCs w:val="22"/>
        </w:rPr>
        <w:t>was</w:t>
      </w:r>
      <w:r w:rsidRPr="00B65E67">
        <w:rPr>
          <w:rFonts w:ascii="Arial" w:hAnsi="Arial" w:cs="Arial"/>
          <w:color w:val="000000"/>
          <w:sz w:val="22"/>
          <w:szCs w:val="22"/>
        </w:rPr>
        <w:t xml:space="preserve"> developed to </w:t>
      </w:r>
      <w:r w:rsidR="00761D5F" w:rsidRPr="00B65E67">
        <w:rPr>
          <w:rFonts w:ascii="Arial" w:hAnsi="Arial" w:cs="Arial"/>
          <w:color w:val="000000"/>
          <w:sz w:val="22"/>
          <w:szCs w:val="22"/>
        </w:rPr>
        <w:t xml:space="preserve">recognize </w:t>
      </w:r>
      <w:r w:rsidR="002E74FB" w:rsidRPr="00B65E67">
        <w:rPr>
          <w:rFonts w:ascii="Arial" w:hAnsi="Arial" w:cs="Arial"/>
          <w:color w:val="000000"/>
          <w:sz w:val="22"/>
          <w:szCs w:val="22"/>
        </w:rPr>
        <w:t xml:space="preserve">the </w:t>
      </w:r>
      <w:r w:rsidR="00761D5F" w:rsidRPr="00B65E67">
        <w:rPr>
          <w:rFonts w:ascii="Arial" w:hAnsi="Arial" w:cs="Arial"/>
          <w:color w:val="000000"/>
          <w:sz w:val="22"/>
          <w:szCs w:val="22"/>
        </w:rPr>
        <w:t>accom</w:t>
      </w:r>
      <w:r w:rsidR="0019483B" w:rsidRPr="00B65E67">
        <w:rPr>
          <w:rFonts w:ascii="Arial" w:hAnsi="Arial" w:cs="Arial"/>
          <w:color w:val="000000"/>
          <w:sz w:val="22"/>
          <w:szCs w:val="22"/>
        </w:rPr>
        <w:t>plishments of apple producers</w:t>
      </w:r>
      <w:r w:rsidR="00761D5F" w:rsidRPr="00B65E67">
        <w:rPr>
          <w:rFonts w:ascii="Arial" w:hAnsi="Arial" w:cs="Arial"/>
          <w:color w:val="000000"/>
          <w:sz w:val="22"/>
          <w:szCs w:val="22"/>
        </w:rPr>
        <w:t xml:space="preserve"> in the Upper Mississippi River Valley of Minnesota and Wisconsin.</w:t>
      </w:r>
      <w:r w:rsidR="00921DF3" w:rsidRPr="00B65E67">
        <w:rPr>
          <w:rFonts w:ascii="Arial" w:hAnsi="Arial" w:cs="Arial"/>
          <w:color w:val="000000"/>
          <w:sz w:val="22"/>
          <w:szCs w:val="22"/>
        </w:rPr>
        <w:t xml:space="preserve">  </w:t>
      </w:r>
      <w:r w:rsidR="007422B2" w:rsidRPr="00B65E67">
        <w:rPr>
          <w:rFonts w:ascii="Arial" w:hAnsi="Arial" w:cs="Arial"/>
          <w:color w:val="000000"/>
          <w:sz w:val="22"/>
          <w:szCs w:val="22"/>
        </w:rPr>
        <w:t>Since 2010</w:t>
      </w:r>
      <w:r w:rsidR="004123B1" w:rsidRPr="00B65E67">
        <w:rPr>
          <w:rFonts w:ascii="Arial" w:hAnsi="Arial" w:cs="Arial"/>
          <w:color w:val="000000"/>
          <w:sz w:val="22"/>
          <w:szCs w:val="22"/>
        </w:rPr>
        <w:t>,</w:t>
      </w:r>
      <w:r w:rsidR="007422B2" w:rsidRPr="00B65E67">
        <w:rPr>
          <w:rFonts w:ascii="Arial" w:hAnsi="Arial" w:cs="Arial"/>
          <w:color w:val="000000"/>
          <w:sz w:val="22"/>
          <w:szCs w:val="22"/>
        </w:rPr>
        <w:t xml:space="preserve"> with support from the United States Environmental Protection Agency and Department of Agriculture, </w:t>
      </w:r>
      <w:r w:rsidR="0066655A" w:rsidRPr="00B65E67">
        <w:rPr>
          <w:rFonts w:ascii="Arial" w:hAnsi="Arial" w:cs="Arial"/>
          <w:color w:val="000000"/>
          <w:sz w:val="22"/>
          <w:szCs w:val="22"/>
        </w:rPr>
        <w:t>we</w:t>
      </w:r>
      <w:r w:rsidR="00C331CE" w:rsidRPr="00B65E67">
        <w:rPr>
          <w:rFonts w:ascii="Arial" w:hAnsi="Arial" w:cs="Arial"/>
          <w:color w:val="000000"/>
          <w:sz w:val="22"/>
          <w:szCs w:val="22"/>
        </w:rPr>
        <w:t xml:space="preserve"> have</w:t>
      </w:r>
      <w:r w:rsidR="007422B2" w:rsidRPr="00B65E67">
        <w:rPr>
          <w:rFonts w:ascii="Arial" w:hAnsi="Arial" w:cs="Arial"/>
          <w:color w:val="000000"/>
          <w:sz w:val="22"/>
          <w:szCs w:val="22"/>
        </w:rPr>
        <w:t xml:space="preserve"> work</w:t>
      </w:r>
      <w:r w:rsidR="0066655A" w:rsidRPr="00B65E67">
        <w:rPr>
          <w:rFonts w:ascii="Arial" w:hAnsi="Arial" w:cs="Arial"/>
          <w:color w:val="000000"/>
          <w:sz w:val="22"/>
          <w:szCs w:val="22"/>
        </w:rPr>
        <w:t>ed</w:t>
      </w:r>
      <w:r w:rsidR="007422B2" w:rsidRPr="00B65E67">
        <w:rPr>
          <w:rFonts w:ascii="Arial" w:hAnsi="Arial" w:cs="Arial"/>
          <w:color w:val="000000"/>
          <w:sz w:val="22"/>
          <w:szCs w:val="22"/>
        </w:rPr>
        <w:t xml:space="preserve"> to identify opportunities</w:t>
      </w:r>
      <w:r w:rsidRPr="00B65E67">
        <w:rPr>
          <w:rFonts w:ascii="Arial" w:hAnsi="Arial" w:cs="Arial"/>
          <w:color w:val="000000"/>
          <w:sz w:val="22"/>
          <w:szCs w:val="22"/>
        </w:rPr>
        <w:t xml:space="preserve"> to</w:t>
      </w:r>
      <w:r w:rsidR="00761D5F" w:rsidRPr="00B65E67">
        <w:rPr>
          <w:rFonts w:ascii="Arial" w:hAnsi="Arial" w:cs="Arial"/>
          <w:color w:val="000000"/>
          <w:sz w:val="22"/>
          <w:szCs w:val="22"/>
        </w:rPr>
        <w:t xml:space="preserve"> achieve a measurable reduction in the use of highly</w:t>
      </w:r>
      <w:r w:rsidR="00BA146D">
        <w:rPr>
          <w:rFonts w:ascii="Arial" w:hAnsi="Arial" w:cs="Arial"/>
          <w:color w:val="000000"/>
          <w:sz w:val="22"/>
          <w:szCs w:val="22"/>
        </w:rPr>
        <w:t xml:space="preserve"> </w:t>
      </w:r>
      <w:r w:rsidR="00761D5F" w:rsidRPr="00B65E67">
        <w:rPr>
          <w:rFonts w:ascii="Arial" w:hAnsi="Arial" w:cs="Arial"/>
          <w:color w:val="000000"/>
          <w:sz w:val="22"/>
          <w:szCs w:val="22"/>
        </w:rPr>
        <w:t>toxic pesticides</w:t>
      </w:r>
      <w:r w:rsidR="003645FE" w:rsidRPr="00B65E67">
        <w:rPr>
          <w:rFonts w:ascii="Arial" w:hAnsi="Arial" w:cs="Arial"/>
          <w:color w:val="000000"/>
          <w:sz w:val="22"/>
          <w:szCs w:val="22"/>
        </w:rPr>
        <w:t>.  By organizing these practices into the TruEarth Certified Protocol</w:t>
      </w:r>
      <w:r w:rsidR="00C331CE" w:rsidRPr="00B65E67">
        <w:rPr>
          <w:rFonts w:ascii="Arial" w:hAnsi="Arial" w:cs="Arial"/>
          <w:color w:val="000000"/>
          <w:sz w:val="22"/>
          <w:szCs w:val="22"/>
        </w:rPr>
        <w:t>,</w:t>
      </w:r>
      <w:r w:rsidR="003645FE" w:rsidRPr="00B65E67">
        <w:rPr>
          <w:rFonts w:ascii="Arial" w:hAnsi="Arial" w:cs="Arial"/>
          <w:color w:val="000000"/>
          <w:sz w:val="22"/>
          <w:szCs w:val="22"/>
        </w:rPr>
        <w:t xml:space="preserve"> we hope to</w:t>
      </w:r>
      <w:r w:rsidRPr="00B65E67">
        <w:rPr>
          <w:rFonts w:ascii="Arial" w:hAnsi="Arial" w:cs="Arial"/>
          <w:color w:val="000000"/>
          <w:sz w:val="22"/>
          <w:szCs w:val="22"/>
        </w:rPr>
        <w:t xml:space="preserve"> contribute to </w:t>
      </w:r>
      <w:r w:rsidR="0019483B" w:rsidRPr="00B65E67">
        <w:rPr>
          <w:rFonts w:ascii="Arial" w:hAnsi="Arial" w:cs="Arial"/>
          <w:color w:val="000000"/>
          <w:sz w:val="22"/>
          <w:szCs w:val="22"/>
        </w:rPr>
        <w:t xml:space="preserve">the </w:t>
      </w:r>
      <w:r w:rsidRPr="00B65E67">
        <w:rPr>
          <w:rFonts w:ascii="Arial" w:hAnsi="Arial" w:cs="Arial"/>
          <w:color w:val="000000"/>
          <w:sz w:val="22"/>
          <w:szCs w:val="22"/>
        </w:rPr>
        <w:t>supply of quality</w:t>
      </w:r>
      <w:r w:rsidR="0050758F" w:rsidRPr="00B65E67">
        <w:rPr>
          <w:rFonts w:ascii="Arial" w:hAnsi="Arial" w:cs="Arial"/>
          <w:color w:val="000000"/>
          <w:sz w:val="22"/>
          <w:szCs w:val="22"/>
        </w:rPr>
        <w:t xml:space="preserve"> </w:t>
      </w:r>
      <w:r w:rsidRPr="00B65E67">
        <w:rPr>
          <w:rFonts w:ascii="Arial" w:hAnsi="Arial" w:cs="Arial"/>
          <w:color w:val="000000"/>
          <w:sz w:val="22"/>
          <w:szCs w:val="22"/>
        </w:rPr>
        <w:t xml:space="preserve">local foods </w:t>
      </w:r>
      <w:r w:rsidR="002E74FB" w:rsidRPr="00B65E67">
        <w:rPr>
          <w:rFonts w:ascii="Arial" w:hAnsi="Arial" w:cs="Arial"/>
          <w:color w:val="000000"/>
          <w:sz w:val="22"/>
          <w:szCs w:val="22"/>
        </w:rPr>
        <w:t>and</w:t>
      </w:r>
      <w:r w:rsidRPr="00B65E67">
        <w:rPr>
          <w:rFonts w:ascii="Arial" w:hAnsi="Arial" w:cs="Arial"/>
          <w:color w:val="000000"/>
          <w:sz w:val="22"/>
          <w:szCs w:val="22"/>
        </w:rPr>
        <w:t xml:space="preserve"> improve our soil and water resources, wildlife biodiversity, farmworker safety, farm stability and farmland preservation.</w:t>
      </w:r>
    </w:p>
    <w:p w14:paraId="36916CD5" w14:textId="77777777" w:rsidR="00163F34" w:rsidRPr="00B65E67" w:rsidRDefault="00163F34" w:rsidP="00904554">
      <w:pPr>
        <w:rPr>
          <w:rFonts w:ascii="Arial" w:hAnsi="Arial" w:cs="Arial"/>
          <w:color w:val="000000"/>
          <w:sz w:val="22"/>
          <w:szCs w:val="22"/>
        </w:rPr>
      </w:pPr>
    </w:p>
    <w:p w14:paraId="0408FBC1" w14:textId="7C21FDCB" w:rsidR="007422B2" w:rsidRPr="00B65E67" w:rsidRDefault="00904554" w:rsidP="00904554">
      <w:pPr>
        <w:rPr>
          <w:rFonts w:ascii="Arial" w:hAnsi="Arial" w:cs="Arial"/>
          <w:color w:val="000000"/>
          <w:sz w:val="22"/>
          <w:szCs w:val="22"/>
        </w:rPr>
      </w:pPr>
      <w:r w:rsidRPr="00B65E67">
        <w:rPr>
          <w:rFonts w:ascii="Arial" w:hAnsi="Arial" w:cs="Arial"/>
          <w:color w:val="000000"/>
          <w:sz w:val="22"/>
          <w:szCs w:val="22"/>
        </w:rPr>
        <w:t>Our protocol is based on a reduced-risk program developed by researchers, consultants and growers, and ge</w:t>
      </w:r>
      <w:r w:rsidR="0066655A" w:rsidRPr="00B65E67">
        <w:rPr>
          <w:rFonts w:ascii="Arial" w:hAnsi="Arial" w:cs="Arial"/>
          <w:color w:val="000000"/>
          <w:sz w:val="22"/>
          <w:szCs w:val="22"/>
        </w:rPr>
        <w:t>nerally follows guidelines for integrated p</w:t>
      </w:r>
      <w:r w:rsidRPr="00B65E67">
        <w:rPr>
          <w:rFonts w:ascii="Arial" w:hAnsi="Arial" w:cs="Arial"/>
          <w:color w:val="000000"/>
          <w:sz w:val="22"/>
          <w:szCs w:val="22"/>
        </w:rPr>
        <w:t>roduction by the International Organization for Biological and Integrated Control of Noxious Animals and Plants (IOBC).</w:t>
      </w:r>
      <w:r w:rsidR="00B50E19" w:rsidRPr="00B65E67">
        <w:rPr>
          <w:rFonts w:ascii="Arial" w:hAnsi="Arial" w:cs="Arial"/>
          <w:color w:val="000000"/>
          <w:sz w:val="22"/>
          <w:szCs w:val="22"/>
        </w:rPr>
        <w:t xml:space="preserve">  This effort first began with the Red T</w:t>
      </w:r>
      <w:r w:rsidR="007422B2" w:rsidRPr="00B65E67">
        <w:rPr>
          <w:rFonts w:ascii="Arial" w:hAnsi="Arial" w:cs="Arial"/>
          <w:color w:val="000000"/>
          <w:sz w:val="22"/>
          <w:szCs w:val="22"/>
        </w:rPr>
        <w:t xml:space="preserve">omato Eco Apple Protocol, </w:t>
      </w:r>
      <w:hyperlink r:id="rId14" w:history="1">
        <w:r w:rsidR="001D43C0" w:rsidRPr="001D43C0">
          <w:rPr>
            <w:rStyle w:val="Hyperlink"/>
            <w:rFonts w:ascii="Arial" w:hAnsi="Arial" w:cs="Arial"/>
            <w:sz w:val="22"/>
            <w:szCs w:val="22"/>
          </w:rPr>
          <w:t>http://www.redtomato.org/eco/</w:t>
        </w:r>
      </w:hyperlink>
      <w:r w:rsidR="001D43C0">
        <w:rPr>
          <w:rFonts w:ascii="Arial" w:hAnsi="Arial" w:cs="Arial"/>
          <w:color w:val="000000"/>
          <w:sz w:val="22"/>
          <w:szCs w:val="22"/>
        </w:rPr>
        <w:t>,</w:t>
      </w:r>
      <w:r w:rsidR="001D43C0" w:rsidRPr="001D43C0" w:rsidDel="001D43C0">
        <w:rPr>
          <w:rFonts w:ascii="Arial" w:hAnsi="Arial" w:cs="Arial"/>
          <w:color w:val="000000"/>
          <w:sz w:val="22"/>
          <w:szCs w:val="22"/>
        </w:rPr>
        <w:t xml:space="preserve"> </w:t>
      </w:r>
      <w:r w:rsidR="0019483B" w:rsidRPr="00B65E67">
        <w:rPr>
          <w:rFonts w:ascii="Arial" w:hAnsi="Arial" w:cs="Arial"/>
          <w:color w:val="000000"/>
          <w:sz w:val="22"/>
          <w:szCs w:val="22"/>
        </w:rPr>
        <w:t>and w</w:t>
      </w:r>
      <w:r w:rsidR="007422B2" w:rsidRPr="00B65E67">
        <w:rPr>
          <w:rFonts w:ascii="Arial" w:hAnsi="Arial" w:cs="Arial"/>
          <w:color w:val="000000"/>
          <w:sz w:val="22"/>
          <w:szCs w:val="22"/>
        </w:rPr>
        <w:t xml:space="preserve">ith </w:t>
      </w:r>
      <w:r w:rsidR="0019483B" w:rsidRPr="00B65E67">
        <w:rPr>
          <w:rFonts w:ascii="Arial" w:hAnsi="Arial" w:cs="Arial"/>
          <w:color w:val="000000"/>
          <w:sz w:val="22"/>
          <w:szCs w:val="22"/>
        </w:rPr>
        <w:t xml:space="preserve">their </w:t>
      </w:r>
      <w:r w:rsidR="007422B2" w:rsidRPr="00B65E67">
        <w:rPr>
          <w:rFonts w:ascii="Arial" w:hAnsi="Arial" w:cs="Arial"/>
          <w:color w:val="000000"/>
          <w:sz w:val="22"/>
          <w:szCs w:val="22"/>
        </w:rPr>
        <w:t>permission</w:t>
      </w:r>
      <w:r w:rsidR="0019483B" w:rsidRPr="00B65E67">
        <w:rPr>
          <w:rFonts w:ascii="Arial" w:hAnsi="Arial" w:cs="Arial"/>
          <w:color w:val="000000"/>
          <w:sz w:val="22"/>
          <w:szCs w:val="22"/>
        </w:rPr>
        <w:t>,</w:t>
      </w:r>
      <w:r w:rsidR="007422B2" w:rsidRPr="00B65E67">
        <w:rPr>
          <w:rFonts w:ascii="Arial" w:hAnsi="Arial" w:cs="Arial"/>
          <w:color w:val="000000"/>
          <w:sz w:val="22"/>
          <w:szCs w:val="22"/>
        </w:rPr>
        <w:t xml:space="preserve"> we have used their protoc</w:t>
      </w:r>
      <w:r w:rsidR="0066655A" w:rsidRPr="00B65E67">
        <w:rPr>
          <w:rFonts w:ascii="Arial" w:hAnsi="Arial" w:cs="Arial"/>
          <w:color w:val="000000"/>
          <w:sz w:val="22"/>
          <w:szCs w:val="22"/>
        </w:rPr>
        <w:t>ol as a platform to identify</w:t>
      </w:r>
      <w:r w:rsidR="007422B2" w:rsidRPr="00B65E67">
        <w:rPr>
          <w:rFonts w:ascii="Arial" w:hAnsi="Arial" w:cs="Arial"/>
          <w:color w:val="000000"/>
          <w:sz w:val="22"/>
          <w:szCs w:val="22"/>
        </w:rPr>
        <w:t xml:space="preserve"> best practices to address pest management and production challenges in our region</w:t>
      </w:r>
      <w:r w:rsidR="003645FE" w:rsidRPr="00B65E67">
        <w:rPr>
          <w:rFonts w:ascii="Arial" w:hAnsi="Arial" w:cs="Arial"/>
          <w:color w:val="000000"/>
          <w:sz w:val="22"/>
          <w:szCs w:val="22"/>
        </w:rPr>
        <w:t>.</w:t>
      </w:r>
    </w:p>
    <w:p w14:paraId="67AEBC74" w14:textId="77777777" w:rsidR="00904554" w:rsidRPr="00B65E67" w:rsidRDefault="00904554" w:rsidP="00904554">
      <w:pPr>
        <w:rPr>
          <w:rFonts w:ascii="Arial" w:hAnsi="Arial" w:cs="Arial"/>
          <w:color w:val="000000"/>
          <w:sz w:val="22"/>
          <w:szCs w:val="22"/>
        </w:rPr>
      </w:pPr>
    </w:p>
    <w:p w14:paraId="3580A7D3" w14:textId="77777777" w:rsidR="00904554" w:rsidRPr="00B65E67" w:rsidRDefault="00904554" w:rsidP="00904554">
      <w:pPr>
        <w:rPr>
          <w:rFonts w:ascii="Arial" w:hAnsi="Arial" w:cs="Arial"/>
          <w:color w:val="000000"/>
          <w:sz w:val="22"/>
          <w:szCs w:val="22"/>
        </w:rPr>
      </w:pPr>
      <w:r w:rsidRPr="00B65E67">
        <w:rPr>
          <w:rFonts w:ascii="Arial" w:hAnsi="Arial" w:cs="Arial"/>
          <w:color w:val="000000"/>
          <w:sz w:val="22"/>
          <w:szCs w:val="22"/>
        </w:rPr>
        <w:t xml:space="preserve">Our goal is to improve continuously as we learn more about reduced-risk alternatives and what it takes to implement them </w:t>
      </w:r>
      <w:r w:rsidRPr="00B65E67">
        <w:rPr>
          <w:rFonts w:ascii="Arial" w:hAnsi="Arial" w:cs="Arial"/>
          <w:i/>
          <w:color w:val="000000"/>
          <w:sz w:val="22"/>
          <w:szCs w:val="22"/>
        </w:rPr>
        <w:t>and</w:t>
      </w:r>
      <w:r w:rsidRPr="00B65E67">
        <w:rPr>
          <w:rFonts w:ascii="Arial" w:hAnsi="Arial" w:cs="Arial"/>
          <w:color w:val="000000"/>
          <w:sz w:val="22"/>
          <w:szCs w:val="22"/>
        </w:rPr>
        <w:t xml:space="preserve"> grow high quality apples.</w:t>
      </w:r>
    </w:p>
    <w:p w14:paraId="23B322E5" w14:textId="77777777" w:rsidR="00904554" w:rsidRPr="00B65E67" w:rsidRDefault="00904554" w:rsidP="00856FA0">
      <w:pPr>
        <w:rPr>
          <w:rFonts w:ascii="Arial" w:hAnsi="Arial" w:cs="Arial"/>
          <w:b/>
          <w:color w:val="000000"/>
          <w:sz w:val="22"/>
          <w:szCs w:val="22"/>
        </w:rPr>
      </w:pPr>
    </w:p>
    <w:p w14:paraId="2A4E6B7B" w14:textId="77777777" w:rsidR="00904554" w:rsidRPr="00B65E67" w:rsidRDefault="00904554" w:rsidP="00904554">
      <w:pPr>
        <w:rPr>
          <w:rFonts w:ascii="Arial" w:hAnsi="Arial" w:cs="Arial"/>
          <w:b/>
          <w:color w:val="000000"/>
          <w:sz w:val="22"/>
          <w:szCs w:val="22"/>
        </w:rPr>
      </w:pPr>
      <w:r w:rsidRPr="00B65E67">
        <w:rPr>
          <w:rFonts w:ascii="Arial" w:hAnsi="Arial" w:cs="Arial"/>
          <w:b/>
          <w:color w:val="000000"/>
          <w:sz w:val="22"/>
          <w:szCs w:val="22"/>
        </w:rPr>
        <w:t xml:space="preserve">Roles and Procedures </w:t>
      </w:r>
    </w:p>
    <w:p w14:paraId="1610C20E" w14:textId="4B1DB5D5" w:rsidR="004C2D92" w:rsidRPr="00B65E67" w:rsidRDefault="004C2D92" w:rsidP="004C2D92">
      <w:pPr>
        <w:rPr>
          <w:rFonts w:ascii="Arial" w:hAnsi="Arial" w:cs="Arial"/>
          <w:b/>
          <w:sz w:val="22"/>
          <w:szCs w:val="22"/>
        </w:rPr>
      </w:pPr>
      <w:r w:rsidRPr="00B65E67">
        <w:rPr>
          <w:rFonts w:ascii="Arial" w:hAnsi="Arial" w:cs="Arial"/>
          <w:b/>
          <w:sz w:val="22"/>
          <w:szCs w:val="22"/>
        </w:rPr>
        <w:t>Wescott Agri Products</w:t>
      </w:r>
      <w:r w:rsidRPr="00B65E67">
        <w:rPr>
          <w:rFonts w:ascii="Arial" w:hAnsi="Arial" w:cs="Arial"/>
          <w:sz w:val="22"/>
          <w:szCs w:val="22"/>
        </w:rPr>
        <w:t xml:space="preserve"> is the lead organization responsible for market approach and overseeing use of Mississippi Valley Fruit Company trademarks.</w:t>
      </w:r>
      <w:r w:rsidRPr="00B65E67">
        <w:rPr>
          <w:rFonts w:ascii="Arial" w:hAnsi="Arial" w:cs="Arial"/>
          <w:color w:val="000000"/>
          <w:sz w:val="22"/>
          <w:szCs w:val="22"/>
        </w:rPr>
        <w:t xml:space="preserve">  Annually, Wescott Agri Products and its partners will review and evaluate the </w:t>
      </w:r>
      <w:r w:rsidR="009264FC" w:rsidRPr="00B65E67">
        <w:rPr>
          <w:rFonts w:ascii="Arial" w:hAnsi="Arial" w:cs="Arial"/>
          <w:color w:val="000000"/>
          <w:sz w:val="22"/>
          <w:szCs w:val="22"/>
        </w:rPr>
        <w:t>Protocol and Self-Assessment</w:t>
      </w:r>
      <w:r w:rsidRPr="00B65E67">
        <w:rPr>
          <w:rFonts w:ascii="Arial" w:hAnsi="Arial" w:cs="Arial"/>
          <w:color w:val="000000"/>
          <w:sz w:val="22"/>
          <w:szCs w:val="22"/>
        </w:rPr>
        <w:t>, and make adjustments where needed to continue to achieve our goals.</w:t>
      </w:r>
    </w:p>
    <w:p w14:paraId="1BF14417" w14:textId="77777777" w:rsidR="004C2D92" w:rsidRPr="00B65E67" w:rsidRDefault="004C2D92" w:rsidP="004C2D92">
      <w:pPr>
        <w:pStyle w:val="ListParagraph"/>
        <w:ind w:left="0"/>
        <w:rPr>
          <w:rFonts w:ascii="Arial" w:hAnsi="Arial" w:cs="Arial"/>
          <w:sz w:val="22"/>
          <w:szCs w:val="22"/>
        </w:rPr>
      </w:pPr>
    </w:p>
    <w:p w14:paraId="5CDDC5B8" w14:textId="43D2C59D" w:rsidR="004C2D92" w:rsidRPr="00B65E67" w:rsidRDefault="004C2D92" w:rsidP="004C2D92">
      <w:pPr>
        <w:pStyle w:val="ListParagraph"/>
        <w:ind w:left="0"/>
        <w:rPr>
          <w:rFonts w:ascii="Arial" w:hAnsi="Arial" w:cs="Arial"/>
          <w:sz w:val="22"/>
          <w:szCs w:val="22"/>
        </w:rPr>
      </w:pPr>
      <w:r w:rsidRPr="00B65E67">
        <w:rPr>
          <w:rFonts w:ascii="Arial" w:hAnsi="Arial" w:cs="Arial"/>
          <w:b/>
          <w:sz w:val="22"/>
          <w:szCs w:val="22"/>
        </w:rPr>
        <w:t>The IPM Institute of North America</w:t>
      </w:r>
      <w:r w:rsidRPr="00B65E67">
        <w:rPr>
          <w:rFonts w:ascii="Arial" w:hAnsi="Arial" w:cs="Arial"/>
          <w:sz w:val="22"/>
          <w:szCs w:val="22"/>
        </w:rPr>
        <w:t xml:space="preserve">, </w:t>
      </w:r>
      <w:r w:rsidRPr="00B65E67">
        <w:rPr>
          <w:rFonts w:ascii="Arial" w:hAnsi="Arial" w:cs="Arial"/>
          <w:color w:val="000000"/>
          <w:sz w:val="22"/>
          <w:szCs w:val="22"/>
        </w:rPr>
        <w:t>an independent non-profit organization,</w:t>
      </w:r>
      <w:r w:rsidRPr="00B65E67">
        <w:rPr>
          <w:rFonts w:ascii="Arial" w:hAnsi="Arial" w:cs="Arial"/>
          <w:sz w:val="22"/>
          <w:szCs w:val="22"/>
        </w:rPr>
        <w:t xml:space="preserve"> is responsible for final decisions on standards and approval of certification status </w:t>
      </w:r>
      <w:r w:rsidR="00EB2C1B" w:rsidRPr="00B65E67">
        <w:rPr>
          <w:rFonts w:ascii="Arial" w:hAnsi="Arial" w:cs="Arial"/>
          <w:sz w:val="22"/>
          <w:szCs w:val="22"/>
        </w:rPr>
        <w:t>and use of the TruEarth trademark</w:t>
      </w:r>
      <w:r w:rsidRPr="00B65E67">
        <w:rPr>
          <w:rFonts w:ascii="Arial" w:hAnsi="Arial" w:cs="Arial"/>
          <w:sz w:val="22"/>
          <w:szCs w:val="22"/>
        </w:rPr>
        <w:t xml:space="preserve">.  </w:t>
      </w:r>
      <w:r w:rsidRPr="00B65E67">
        <w:rPr>
          <w:rFonts w:ascii="Arial" w:hAnsi="Arial" w:cs="Arial"/>
          <w:color w:val="000000"/>
          <w:sz w:val="22"/>
          <w:szCs w:val="22"/>
        </w:rPr>
        <w:t xml:space="preserve">The Institute </w:t>
      </w:r>
      <w:r w:rsidRPr="00B65E67">
        <w:rPr>
          <w:rFonts w:ascii="Arial" w:hAnsi="Arial" w:cs="Arial"/>
          <w:sz w:val="22"/>
          <w:szCs w:val="22"/>
        </w:rPr>
        <w:t>contract</w:t>
      </w:r>
      <w:r w:rsidR="00EB2C1B" w:rsidRPr="00B65E67">
        <w:rPr>
          <w:rFonts w:ascii="Arial" w:hAnsi="Arial" w:cs="Arial"/>
          <w:sz w:val="22"/>
          <w:szCs w:val="22"/>
        </w:rPr>
        <w:t>s</w:t>
      </w:r>
      <w:r w:rsidRPr="00B65E67">
        <w:rPr>
          <w:rFonts w:ascii="Arial" w:hAnsi="Arial" w:cs="Arial"/>
          <w:sz w:val="22"/>
          <w:szCs w:val="22"/>
        </w:rPr>
        <w:t xml:space="preserve"> directly with growers to provide an on-</w:t>
      </w:r>
      <w:r w:rsidR="00946427" w:rsidRPr="00B65E67">
        <w:rPr>
          <w:rFonts w:ascii="Arial" w:hAnsi="Arial" w:cs="Arial"/>
          <w:sz w:val="22"/>
          <w:szCs w:val="22"/>
        </w:rPr>
        <w:t>site</w:t>
      </w:r>
      <w:r w:rsidRPr="00B65E67">
        <w:rPr>
          <w:rFonts w:ascii="Arial" w:hAnsi="Arial" w:cs="Arial"/>
          <w:sz w:val="22"/>
          <w:szCs w:val="22"/>
        </w:rPr>
        <w:t xml:space="preserve"> inspection</w:t>
      </w:r>
      <w:r w:rsidR="00EB2C1B" w:rsidRPr="00B65E67">
        <w:rPr>
          <w:rFonts w:ascii="Arial" w:hAnsi="Arial" w:cs="Arial"/>
          <w:sz w:val="22"/>
          <w:szCs w:val="22"/>
        </w:rPr>
        <w:t xml:space="preserve"> which</w:t>
      </w:r>
      <w:r w:rsidRPr="00B65E67">
        <w:rPr>
          <w:rFonts w:ascii="Arial" w:hAnsi="Arial" w:cs="Arial"/>
          <w:sz w:val="22"/>
          <w:szCs w:val="22"/>
        </w:rPr>
        <w:t xml:space="preserve"> will be conducted by the IPM Institute or an independent third party.  This inspection verifies compliance with the standard and has a special emphasis on evaluating compliance to criteria that are not measurable through documentation and records submitted to the</w:t>
      </w:r>
      <w:r w:rsidR="006B7126" w:rsidRPr="00B65E67">
        <w:rPr>
          <w:rFonts w:ascii="Arial" w:hAnsi="Arial" w:cs="Arial"/>
          <w:sz w:val="22"/>
          <w:szCs w:val="22"/>
        </w:rPr>
        <w:t xml:space="preserve"> IPM Institute</w:t>
      </w:r>
      <w:r w:rsidR="00EB2C1B" w:rsidRPr="00B65E67">
        <w:rPr>
          <w:rFonts w:ascii="Arial" w:hAnsi="Arial" w:cs="Arial"/>
          <w:sz w:val="22"/>
          <w:szCs w:val="22"/>
        </w:rPr>
        <w:t xml:space="preserve"> for review prior to the inspection</w:t>
      </w:r>
      <w:r w:rsidR="006B7126" w:rsidRPr="00B65E67">
        <w:rPr>
          <w:rFonts w:ascii="Arial" w:hAnsi="Arial" w:cs="Arial"/>
          <w:sz w:val="22"/>
          <w:szCs w:val="22"/>
        </w:rPr>
        <w:t>.</w:t>
      </w:r>
    </w:p>
    <w:p w14:paraId="42F71715" w14:textId="77777777" w:rsidR="004C2D92" w:rsidRPr="00B65E67" w:rsidRDefault="004C2D92" w:rsidP="004C2D92">
      <w:pPr>
        <w:spacing w:after="240"/>
        <w:rPr>
          <w:rFonts w:ascii="Arial" w:hAnsi="Arial" w:cs="Arial"/>
          <w:color w:val="000000"/>
          <w:sz w:val="22"/>
          <w:szCs w:val="22"/>
        </w:rPr>
      </w:pPr>
    </w:p>
    <w:p w14:paraId="1C3D6868" w14:textId="77777777" w:rsidR="004C2D92" w:rsidRPr="00B65E67" w:rsidRDefault="004C2D92" w:rsidP="004C2D92">
      <w:pPr>
        <w:spacing w:after="240"/>
        <w:rPr>
          <w:rFonts w:ascii="Arial" w:hAnsi="Arial" w:cs="Arial"/>
          <w:b/>
          <w:sz w:val="22"/>
          <w:szCs w:val="22"/>
        </w:rPr>
      </w:pPr>
      <w:r w:rsidRPr="00B65E67">
        <w:rPr>
          <w:rFonts w:ascii="Arial" w:hAnsi="Arial" w:cs="Arial"/>
          <w:b/>
          <w:sz w:val="22"/>
          <w:szCs w:val="22"/>
        </w:rPr>
        <w:br w:type="page"/>
      </w:r>
    </w:p>
    <w:p w14:paraId="6706620D" w14:textId="5B5A1C6B" w:rsidR="004C2D92" w:rsidRPr="00B65E67" w:rsidRDefault="004C2D92" w:rsidP="004C2D92">
      <w:pPr>
        <w:spacing w:after="240"/>
        <w:rPr>
          <w:rFonts w:ascii="Arial" w:hAnsi="Arial" w:cs="Arial"/>
          <w:color w:val="000000"/>
          <w:sz w:val="22"/>
          <w:szCs w:val="22"/>
        </w:rPr>
      </w:pPr>
      <w:r w:rsidRPr="00B65E67">
        <w:rPr>
          <w:rFonts w:ascii="Arial" w:hAnsi="Arial" w:cs="Arial"/>
          <w:b/>
          <w:sz w:val="22"/>
          <w:szCs w:val="22"/>
        </w:rPr>
        <w:lastRenderedPageBreak/>
        <w:t xml:space="preserve">Participating </w:t>
      </w:r>
      <w:r w:rsidR="008A0E46" w:rsidRPr="00B65E67">
        <w:rPr>
          <w:rFonts w:ascii="Arial" w:hAnsi="Arial" w:cs="Arial"/>
          <w:b/>
          <w:sz w:val="22"/>
          <w:szCs w:val="22"/>
        </w:rPr>
        <w:t>G</w:t>
      </w:r>
      <w:r w:rsidRPr="00B65E67">
        <w:rPr>
          <w:rFonts w:ascii="Arial" w:hAnsi="Arial" w:cs="Arial"/>
          <w:b/>
          <w:sz w:val="22"/>
          <w:szCs w:val="22"/>
        </w:rPr>
        <w:t>rowers</w:t>
      </w:r>
      <w:r w:rsidRPr="00B65E67">
        <w:rPr>
          <w:rFonts w:ascii="Arial" w:hAnsi="Arial" w:cs="Arial"/>
          <w:sz w:val="22"/>
          <w:szCs w:val="22"/>
        </w:rPr>
        <w:t xml:space="preserve"> will be evaluated based on practices implemented.  </w:t>
      </w:r>
      <w:r w:rsidRPr="00B65E67">
        <w:rPr>
          <w:rFonts w:ascii="Arial" w:hAnsi="Arial" w:cs="Arial"/>
          <w:color w:val="000000"/>
          <w:sz w:val="22"/>
          <w:szCs w:val="22"/>
        </w:rPr>
        <w:t xml:space="preserve">A current version of the TruEarth Protocol and Self-Assessment and Quick Guide is always available at </w:t>
      </w:r>
      <w:hyperlink r:id="rId15" w:history="1">
        <w:r w:rsidR="00563C66" w:rsidRPr="001B3CC3">
          <w:rPr>
            <w:rStyle w:val="Hyperlink"/>
            <w:rFonts w:ascii="Arial" w:hAnsi="Arial" w:cs="Arial"/>
            <w:sz w:val="22"/>
            <w:szCs w:val="22"/>
          </w:rPr>
          <w:t>www.ipminstitute.org/Truearth.htm</w:t>
        </w:r>
      </w:hyperlink>
      <w:r w:rsidR="00BD68E6">
        <w:rPr>
          <w:rFonts w:ascii="Arial" w:hAnsi="Arial" w:cs="Arial"/>
          <w:sz w:val="22"/>
          <w:szCs w:val="22"/>
        </w:rPr>
        <w:t>.</w:t>
      </w:r>
    </w:p>
    <w:p w14:paraId="7AEC7D7D" w14:textId="1DD65D49" w:rsidR="004C2D92" w:rsidRPr="00B65E67" w:rsidRDefault="004C2D92" w:rsidP="004C2D92">
      <w:pPr>
        <w:rPr>
          <w:rFonts w:ascii="Arial" w:hAnsi="Arial" w:cs="Arial"/>
          <w:color w:val="000000"/>
          <w:sz w:val="22"/>
          <w:szCs w:val="22"/>
        </w:rPr>
      </w:pPr>
      <w:r w:rsidRPr="00B65E67">
        <w:rPr>
          <w:rFonts w:ascii="Arial" w:hAnsi="Arial" w:cs="Arial"/>
          <w:color w:val="000000"/>
          <w:sz w:val="22"/>
          <w:szCs w:val="22"/>
        </w:rPr>
        <w:t>To apply for and maintain certification</w:t>
      </w:r>
      <w:r w:rsidR="00C53BD5" w:rsidRPr="00B65E67">
        <w:rPr>
          <w:rFonts w:ascii="Arial" w:hAnsi="Arial" w:cs="Arial"/>
          <w:color w:val="000000"/>
          <w:sz w:val="22"/>
          <w:szCs w:val="22"/>
        </w:rPr>
        <w:t>,</w:t>
      </w:r>
      <w:r w:rsidRPr="00B65E67">
        <w:rPr>
          <w:rFonts w:ascii="Arial" w:hAnsi="Arial" w:cs="Arial"/>
          <w:color w:val="000000"/>
          <w:sz w:val="22"/>
          <w:szCs w:val="22"/>
        </w:rPr>
        <w:t xml:space="preserve"> </w:t>
      </w:r>
      <w:r w:rsidR="00C53BD5" w:rsidRPr="00B65E67">
        <w:rPr>
          <w:rFonts w:ascii="Arial" w:hAnsi="Arial" w:cs="Arial"/>
          <w:color w:val="000000"/>
          <w:sz w:val="22"/>
          <w:szCs w:val="22"/>
        </w:rPr>
        <w:t>follow these steps</w:t>
      </w:r>
      <w:r w:rsidRPr="00B65E67">
        <w:rPr>
          <w:rFonts w:ascii="Arial" w:hAnsi="Arial" w:cs="Arial"/>
          <w:color w:val="000000"/>
          <w:sz w:val="22"/>
          <w:szCs w:val="22"/>
        </w:rPr>
        <w:t>:</w:t>
      </w:r>
    </w:p>
    <w:p w14:paraId="5D970C69" w14:textId="77777777" w:rsidR="004C2D92" w:rsidRPr="00B65E67" w:rsidRDefault="004C2D92" w:rsidP="004C2D92">
      <w:pPr>
        <w:rPr>
          <w:rFonts w:ascii="Arial" w:hAnsi="Arial" w:cs="Arial"/>
          <w:color w:val="000000"/>
          <w:sz w:val="22"/>
          <w:szCs w:val="22"/>
        </w:rPr>
      </w:pPr>
    </w:p>
    <w:p w14:paraId="423B9F3B" w14:textId="08B0FBC7" w:rsidR="00C53BD5" w:rsidRPr="00B65E67" w:rsidRDefault="004C2D92" w:rsidP="003E6BC0">
      <w:pPr>
        <w:pStyle w:val="ListParagraph"/>
        <w:numPr>
          <w:ilvl w:val="0"/>
          <w:numId w:val="21"/>
        </w:numPr>
        <w:ind w:left="720"/>
        <w:rPr>
          <w:rFonts w:ascii="Arial" w:hAnsi="Arial" w:cs="Arial"/>
          <w:color w:val="000000"/>
          <w:sz w:val="22"/>
          <w:szCs w:val="22"/>
        </w:rPr>
      </w:pPr>
      <w:r w:rsidRPr="00B65E67">
        <w:rPr>
          <w:rFonts w:ascii="Arial" w:hAnsi="Arial" w:cs="Arial"/>
          <w:color w:val="000000"/>
          <w:sz w:val="22"/>
          <w:szCs w:val="22"/>
        </w:rPr>
        <w:t xml:space="preserve">Complete this Self-Assessment and submit to the IPM Institute with: </w:t>
      </w:r>
    </w:p>
    <w:p w14:paraId="50E18E0F" w14:textId="07F3FBFE" w:rsidR="00C53BD5" w:rsidRPr="00B65E67" w:rsidRDefault="00C53BD5" w:rsidP="003E6BC0">
      <w:pPr>
        <w:pStyle w:val="ListParagraph"/>
        <w:numPr>
          <w:ilvl w:val="0"/>
          <w:numId w:val="25"/>
        </w:numPr>
        <w:rPr>
          <w:rFonts w:ascii="Arial" w:hAnsi="Arial" w:cs="Arial"/>
          <w:color w:val="000000"/>
          <w:sz w:val="22"/>
          <w:szCs w:val="22"/>
        </w:rPr>
      </w:pPr>
      <w:r w:rsidRPr="00B65E67">
        <w:rPr>
          <w:rFonts w:ascii="Arial" w:hAnsi="Arial" w:cs="Arial"/>
          <w:color w:val="000000"/>
          <w:sz w:val="22"/>
          <w:szCs w:val="22"/>
        </w:rPr>
        <w:t>S</w:t>
      </w:r>
      <w:r w:rsidR="004C2D92" w:rsidRPr="00B65E67">
        <w:rPr>
          <w:rFonts w:ascii="Arial" w:hAnsi="Arial" w:cs="Arial"/>
          <w:color w:val="000000"/>
          <w:sz w:val="22"/>
          <w:szCs w:val="22"/>
        </w:rPr>
        <w:t>couting records, trap counts and weather data</w:t>
      </w:r>
      <w:r w:rsidRPr="00B65E67">
        <w:rPr>
          <w:rFonts w:ascii="Arial" w:hAnsi="Arial" w:cs="Arial"/>
          <w:color w:val="000000"/>
          <w:sz w:val="22"/>
          <w:szCs w:val="22"/>
        </w:rPr>
        <w:t xml:space="preserve">. </w:t>
      </w:r>
      <w:r w:rsidR="00954926" w:rsidRPr="00B65E67">
        <w:rPr>
          <w:rFonts w:ascii="Arial" w:hAnsi="Arial" w:cs="Arial"/>
          <w:color w:val="000000"/>
          <w:sz w:val="22"/>
          <w:szCs w:val="22"/>
        </w:rPr>
        <w:t xml:space="preserve"> </w:t>
      </w:r>
      <w:r w:rsidRPr="00B65E67">
        <w:rPr>
          <w:rFonts w:ascii="Arial" w:hAnsi="Arial" w:cs="Arial"/>
          <w:color w:val="000000"/>
          <w:sz w:val="22"/>
          <w:szCs w:val="22"/>
        </w:rPr>
        <w:t>Scouting records must include date, block(s), pest and result, e.g., captures per trap, mites per leaf, etc.</w:t>
      </w:r>
    </w:p>
    <w:p w14:paraId="3AFA09C1" w14:textId="77777777" w:rsidR="00946427" w:rsidRPr="00B65E67" w:rsidRDefault="00946427" w:rsidP="00946427">
      <w:pPr>
        <w:ind w:left="720"/>
        <w:rPr>
          <w:rFonts w:ascii="Arial" w:hAnsi="Arial" w:cs="Arial"/>
          <w:color w:val="000000"/>
          <w:sz w:val="22"/>
          <w:szCs w:val="22"/>
        </w:rPr>
      </w:pPr>
    </w:p>
    <w:p w14:paraId="4669EBAE" w14:textId="4B3F6EFC" w:rsidR="00C53BD5" w:rsidRPr="00BD68E6" w:rsidRDefault="00832FBA" w:rsidP="003E6BC0">
      <w:pPr>
        <w:pStyle w:val="ListParagraph"/>
        <w:numPr>
          <w:ilvl w:val="0"/>
          <w:numId w:val="25"/>
        </w:numPr>
        <w:rPr>
          <w:rFonts w:ascii="Arial" w:hAnsi="Arial" w:cs="Arial"/>
          <w:color w:val="000000"/>
          <w:sz w:val="22"/>
          <w:szCs w:val="22"/>
        </w:rPr>
      </w:pPr>
      <w:r w:rsidRPr="00BD68E6">
        <w:rPr>
          <w:rFonts w:ascii="Arial" w:hAnsi="Arial" w:cs="Arial"/>
          <w:color w:val="000000"/>
          <w:sz w:val="22"/>
          <w:szCs w:val="22"/>
        </w:rPr>
        <w:t>P</w:t>
      </w:r>
      <w:r w:rsidR="004C2D92" w:rsidRPr="00BD68E6">
        <w:rPr>
          <w:rFonts w:ascii="Arial" w:hAnsi="Arial" w:cs="Arial"/>
          <w:color w:val="000000"/>
          <w:sz w:val="22"/>
          <w:szCs w:val="22"/>
        </w:rPr>
        <w:t xml:space="preserve">esticide, fertilizer, thinner and </w:t>
      </w:r>
      <w:r w:rsidR="00FD2CFE" w:rsidRPr="00BD68E6">
        <w:rPr>
          <w:rFonts w:ascii="Arial" w:hAnsi="Arial" w:cs="Arial"/>
          <w:color w:val="000000"/>
          <w:sz w:val="22"/>
          <w:szCs w:val="22"/>
        </w:rPr>
        <w:t>plant</w:t>
      </w:r>
      <w:r w:rsidR="00B7601A" w:rsidRPr="00BD68E6">
        <w:rPr>
          <w:rFonts w:ascii="Arial" w:hAnsi="Arial" w:cs="Arial"/>
          <w:color w:val="000000"/>
          <w:sz w:val="22"/>
          <w:szCs w:val="22"/>
        </w:rPr>
        <w:t>-</w:t>
      </w:r>
      <w:r w:rsidR="004C2D92" w:rsidRPr="00BD68E6">
        <w:rPr>
          <w:rFonts w:ascii="Arial" w:hAnsi="Arial" w:cs="Arial"/>
          <w:color w:val="000000"/>
          <w:sz w:val="22"/>
          <w:szCs w:val="22"/>
        </w:rPr>
        <w:t>growth regulator application records</w:t>
      </w:r>
      <w:r w:rsidR="004C2D92" w:rsidRPr="00BD68E6">
        <w:rPr>
          <w:rFonts w:ascii="Arial" w:hAnsi="Arial" w:cs="Arial"/>
          <w:sz w:val="22"/>
          <w:szCs w:val="22"/>
        </w:rPr>
        <w:t xml:space="preserve">.  </w:t>
      </w:r>
      <w:r w:rsidR="004C2D92" w:rsidRPr="00BD68E6">
        <w:rPr>
          <w:rFonts w:ascii="Arial" w:hAnsi="Arial" w:cs="Arial"/>
          <w:color w:val="000000"/>
          <w:sz w:val="22"/>
          <w:szCs w:val="22"/>
        </w:rPr>
        <w:t>Application records must be submitted electronically and include at least the date of application, block(s), acreage, trade name and formulation of material applied (with EPA registration number and target pest for pesti</w:t>
      </w:r>
      <w:r w:rsidR="00B7705F">
        <w:rPr>
          <w:rFonts w:ascii="Arial" w:hAnsi="Arial" w:cs="Arial"/>
          <w:color w:val="000000"/>
          <w:sz w:val="22"/>
          <w:szCs w:val="22"/>
        </w:rPr>
        <w:t>cides)</w:t>
      </w:r>
      <w:r w:rsidR="00B90875" w:rsidRPr="00BD68E6">
        <w:rPr>
          <w:rFonts w:ascii="Arial" w:hAnsi="Arial" w:cs="Arial"/>
          <w:color w:val="000000"/>
          <w:sz w:val="22"/>
          <w:szCs w:val="22"/>
        </w:rPr>
        <w:t>,</w:t>
      </w:r>
      <w:r w:rsidR="003553F8" w:rsidRPr="00BD68E6">
        <w:rPr>
          <w:rFonts w:ascii="Arial" w:hAnsi="Arial" w:cs="Arial"/>
          <w:color w:val="000000"/>
          <w:sz w:val="22"/>
          <w:szCs w:val="22"/>
        </w:rPr>
        <w:t xml:space="preserve"> rate per acre (oz., gal</w:t>
      </w:r>
      <w:r w:rsidR="004C2D92" w:rsidRPr="00BD68E6">
        <w:rPr>
          <w:rFonts w:ascii="Arial" w:hAnsi="Arial" w:cs="Arial"/>
          <w:color w:val="000000"/>
          <w:sz w:val="22"/>
          <w:szCs w:val="22"/>
        </w:rPr>
        <w:t>. or lb./acre) and application method.</w:t>
      </w:r>
      <w:r w:rsidR="00BD68E6" w:rsidRPr="00BD68E6">
        <w:rPr>
          <w:rFonts w:ascii="Arial" w:hAnsi="Arial" w:cs="Arial"/>
          <w:color w:val="000000"/>
          <w:sz w:val="22"/>
          <w:szCs w:val="22"/>
        </w:rPr>
        <w:t xml:space="preserve">  Record keeping can be improved by usi</w:t>
      </w:r>
      <w:r w:rsidR="002A2D26">
        <w:rPr>
          <w:rFonts w:ascii="Arial" w:hAnsi="Arial" w:cs="Arial"/>
          <w:color w:val="000000"/>
          <w:sz w:val="22"/>
          <w:szCs w:val="22"/>
        </w:rPr>
        <w:t xml:space="preserve">ng an electronic record-keeping </w:t>
      </w:r>
      <w:r w:rsidR="00BD68E6" w:rsidRPr="00BD68E6">
        <w:rPr>
          <w:rFonts w:ascii="Arial" w:hAnsi="Arial" w:cs="Arial"/>
          <w:color w:val="000000"/>
          <w:sz w:val="22"/>
          <w:szCs w:val="22"/>
        </w:rPr>
        <w:t>spreadsheet</w:t>
      </w:r>
      <w:r w:rsidR="008648F3">
        <w:rPr>
          <w:rFonts w:ascii="Arial" w:hAnsi="Arial" w:cs="Arial"/>
          <w:color w:val="000000"/>
          <w:sz w:val="22"/>
          <w:szCs w:val="22"/>
        </w:rPr>
        <w:t>,</w:t>
      </w:r>
      <w:r w:rsidR="00BD68E6" w:rsidRPr="00BD68E6">
        <w:rPr>
          <w:rFonts w:ascii="Arial" w:hAnsi="Arial" w:cs="Arial"/>
          <w:color w:val="000000"/>
          <w:sz w:val="22"/>
          <w:szCs w:val="22"/>
        </w:rPr>
        <w:t xml:space="preserve"> such as those offered by Penn State (</w:t>
      </w:r>
      <w:hyperlink r:id="rId16" w:history="1">
        <w:r w:rsidR="00BD68E6" w:rsidRPr="00BD68E6">
          <w:rPr>
            <w:rStyle w:val="Hyperlink"/>
            <w:rFonts w:ascii="Arial" w:hAnsi="Arial" w:cs="Arial"/>
            <w:sz w:val="22"/>
            <w:szCs w:val="22"/>
          </w:rPr>
          <w:t>Penn State Spray Record-Keeping Spreadsheet</w:t>
        </w:r>
      </w:hyperlink>
      <w:r w:rsidR="00BD68E6" w:rsidRPr="00BD68E6">
        <w:rPr>
          <w:rFonts w:ascii="Arial" w:hAnsi="Arial" w:cs="Arial"/>
          <w:color w:val="000000"/>
          <w:sz w:val="22"/>
          <w:szCs w:val="22"/>
        </w:rPr>
        <w:t>) or Cornell University (</w:t>
      </w:r>
      <w:hyperlink r:id="rId17" w:history="1">
        <w:r w:rsidR="00BD68E6" w:rsidRPr="00BD68E6">
          <w:rPr>
            <w:rStyle w:val="Hyperlink"/>
            <w:rFonts w:ascii="Arial" w:hAnsi="Arial" w:cs="Arial"/>
            <w:sz w:val="22"/>
            <w:szCs w:val="22"/>
          </w:rPr>
          <w:t>TracApple</w:t>
        </w:r>
      </w:hyperlink>
      <w:r w:rsidR="00BD68E6" w:rsidRPr="00BD68E6">
        <w:rPr>
          <w:rFonts w:ascii="Arial" w:hAnsi="Arial" w:cs="Arial"/>
          <w:color w:val="000000"/>
          <w:sz w:val="22"/>
          <w:szCs w:val="22"/>
        </w:rPr>
        <w:t>).</w:t>
      </w:r>
    </w:p>
    <w:p w14:paraId="04EAF887" w14:textId="77777777" w:rsidR="00946427" w:rsidRPr="00B65E67" w:rsidRDefault="00946427" w:rsidP="00946427">
      <w:pPr>
        <w:ind w:left="720"/>
        <w:rPr>
          <w:rFonts w:ascii="Arial" w:hAnsi="Arial" w:cs="Arial"/>
          <w:color w:val="000000"/>
          <w:sz w:val="22"/>
          <w:szCs w:val="22"/>
        </w:rPr>
      </w:pPr>
    </w:p>
    <w:p w14:paraId="06C3F67C" w14:textId="61C0C74C" w:rsidR="004C2D92" w:rsidRPr="00FD2CFE" w:rsidRDefault="004C2D92" w:rsidP="00A7497F">
      <w:pPr>
        <w:pStyle w:val="ListParagraph"/>
        <w:rPr>
          <w:rFonts w:ascii="Arial" w:hAnsi="Arial" w:cs="Arial"/>
          <w:color w:val="000000"/>
          <w:sz w:val="22"/>
          <w:szCs w:val="22"/>
        </w:rPr>
      </w:pPr>
      <w:r w:rsidRPr="00B65E67">
        <w:rPr>
          <w:rFonts w:ascii="Arial" w:hAnsi="Arial" w:cs="Arial"/>
          <w:color w:val="000000"/>
          <w:sz w:val="22"/>
          <w:szCs w:val="22"/>
        </w:rPr>
        <w:t>If these</w:t>
      </w:r>
      <w:r w:rsidR="00C53BD5" w:rsidRPr="00B65E67">
        <w:rPr>
          <w:rFonts w:ascii="Arial" w:hAnsi="Arial" w:cs="Arial"/>
          <w:color w:val="000000"/>
          <w:sz w:val="22"/>
          <w:szCs w:val="22"/>
        </w:rPr>
        <w:t xml:space="preserve"> required items</w:t>
      </w:r>
      <w:r w:rsidRPr="00B65E67">
        <w:rPr>
          <w:rFonts w:ascii="Arial" w:hAnsi="Arial" w:cs="Arial"/>
          <w:color w:val="000000"/>
          <w:sz w:val="22"/>
          <w:szCs w:val="22"/>
        </w:rPr>
        <w:t xml:space="preserve"> are not received by the posted date, the IPM Institute will assess late fees for each week certification materials are late.  Note: The IPM Institute of North America maintains confidentiality of all grower records which include, but are not limited to: Self-Assessment, pest-monitoring records, weather data, and</w:t>
      </w:r>
      <w:r w:rsidR="00FB4AD9" w:rsidRPr="00B65E67">
        <w:rPr>
          <w:rFonts w:ascii="Arial" w:hAnsi="Arial" w:cs="Arial"/>
          <w:color w:val="000000"/>
          <w:sz w:val="22"/>
          <w:szCs w:val="22"/>
        </w:rPr>
        <w:t xml:space="preserve"> records of</w:t>
      </w:r>
      <w:r w:rsidRPr="00B65E67">
        <w:rPr>
          <w:rFonts w:ascii="Arial" w:hAnsi="Arial" w:cs="Arial"/>
          <w:color w:val="000000"/>
          <w:sz w:val="22"/>
          <w:szCs w:val="22"/>
        </w:rPr>
        <w:t xml:space="preserve"> pesticide, fertilizer, thinner and </w:t>
      </w:r>
      <w:r w:rsidR="00B7601A">
        <w:rPr>
          <w:rFonts w:ascii="Arial" w:hAnsi="Arial" w:cs="Arial"/>
          <w:color w:val="000000"/>
          <w:sz w:val="22"/>
          <w:szCs w:val="22"/>
        </w:rPr>
        <w:t>plant-</w:t>
      </w:r>
      <w:r w:rsidRPr="00FD2CFE">
        <w:rPr>
          <w:rFonts w:ascii="Arial" w:hAnsi="Arial" w:cs="Arial"/>
          <w:color w:val="000000"/>
          <w:sz w:val="22"/>
          <w:szCs w:val="22"/>
        </w:rPr>
        <w:t>gro</w:t>
      </w:r>
      <w:r w:rsidR="00FB4AD9" w:rsidRPr="00FD2CFE">
        <w:rPr>
          <w:rFonts w:ascii="Arial" w:hAnsi="Arial" w:cs="Arial"/>
          <w:color w:val="000000"/>
          <w:sz w:val="22"/>
          <w:szCs w:val="22"/>
        </w:rPr>
        <w:t>wth regulator application</w:t>
      </w:r>
      <w:r w:rsidRPr="00FD2CFE">
        <w:rPr>
          <w:rFonts w:ascii="Arial" w:hAnsi="Arial" w:cs="Arial"/>
          <w:color w:val="000000"/>
          <w:sz w:val="22"/>
          <w:szCs w:val="22"/>
        </w:rPr>
        <w:t>s.</w:t>
      </w:r>
    </w:p>
    <w:p w14:paraId="26D39A76" w14:textId="77777777" w:rsidR="004C2D92" w:rsidRPr="00B65E67" w:rsidRDefault="004C2D92" w:rsidP="004C2D92">
      <w:pPr>
        <w:pStyle w:val="ListParagraph"/>
        <w:rPr>
          <w:rFonts w:ascii="Arial" w:hAnsi="Arial" w:cs="Arial"/>
          <w:color w:val="000000"/>
          <w:sz w:val="22"/>
          <w:szCs w:val="22"/>
        </w:rPr>
      </w:pPr>
    </w:p>
    <w:p w14:paraId="1ED9692D" w14:textId="29588BCA" w:rsidR="004C2D92" w:rsidRPr="00B65E67" w:rsidRDefault="004C2D92" w:rsidP="003E6BC0">
      <w:pPr>
        <w:pStyle w:val="ListParagraph"/>
        <w:numPr>
          <w:ilvl w:val="0"/>
          <w:numId w:val="21"/>
        </w:numPr>
        <w:ind w:left="720"/>
        <w:rPr>
          <w:rFonts w:ascii="Arial" w:hAnsi="Arial" w:cs="Arial"/>
          <w:color w:val="000000"/>
          <w:sz w:val="22"/>
          <w:szCs w:val="22"/>
        </w:rPr>
      </w:pPr>
      <w:r w:rsidRPr="00B65E67">
        <w:rPr>
          <w:rFonts w:ascii="Arial" w:hAnsi="Arial" w:cs="Arial"/>
          <w:color w:val="000000"/>
          <w:sz w:val="22"/>
          <w:szCs w:val="22"/>
        </w:rPr>
        <w:t xml:space="preserve">The </w:t>
      </w:r>
      <w:r w:rsidR="00946427" w:rsidRPr="00B65E67">
        <w:rPr>
          <w:rFonts w:ascii="Arial" w:hAnsi="Arial" w:cs="Arial"/>
          <w:color w:val="000000"/>
          <w:sz w:val="22"/>
          <w:szCs w:val="22"/>
        </w:rPr>
        <w:t xml:space="preserve">IPM </w:t>
      </w:r>
      <w:r w:rsidRPr="00B65E67">
        <w:rPr>
          <w:rFonts w:ascii="Arial" w:hAnsi="Arial" w:cs="Arial"/>
          <w:color w:val="000000"/>
          <w:sz w:val="22"/>
          <w:szCs w:val="22"/>
        </w:rPr>
        <w:t>Institute will appoint an inspector during the first year of certification and every third year thereafter.  The inspector will verify the information provided during an on-site audit scheduled prior to marketing of certified fruit.  Growers will be invoiced by the IPM Institute for the on-site audit</w:t>
      </w:r>
      <w:r w:rsidR="00C53BD5" w:rsidRPr="00B65E67">
        <w:rPr>
          <w:rFonts w:ascii="Arial" w:hAnsi="Arial" w:cs="Arial"/>
          <w:color w:val="000000"/>
          <w:sz w:val="22"/>
          <w:szCs w:val="22"/>
        </w:rPr>
        <w:t>.</w:t>
      </w:r>
      <w:r w:rsidRPr="00B65E67">
        <w:rPr>
          <w:rFonts w:ascii="Arial" w:hAnsi="Arial" w:cs="Arial"/>
          <w:color w:val="000000"/>
          <w:sz w:val="22"/>
          <w:szCs w:val="22"/>
        </w:rPr>
        <w:t xml:space="preserve"> </w:t>
      </w:r>
      <w:r w:rsidR="00954926" w:rsidRPr="00B65E67">
        <w:rPr>
          <w:rFonts w:ascii="Arial" w:hAnsi="Arial" w:cs="Arial"/>
          <w:color w:val="000000"/>
          <w:sz w:val="22"/>
          <w:szCs w:val="22"/>
        </w:rPr>
        <w:t xml:space="preserve"> </w:t>
      </w:r>
      <w:r w:rsidR="00C53BD5" w:rsidRPr="00B65E67">
        <w:rPr>
          <w:rFonts w:ascii="Arial" w:hAnsi="Arial" w:cs="Arial"/>
          <w:color w:val="000000"/>
          <w:sz w:val="22"/>
          <w:szCs w:val="22"/>
        </w:rPr>
        <w:t xml:space="preserve">The audit fee </w:t>
      </w:r>
      <w:r w:rsidRPr="00B65E67">
        <w:rPr>
          <w:rFonts w:ascii="Arial" w:hAnsi="Arial" w:cs="Arial"/>
          <w:color w:val="000000"/>
          <w:sz w:val="22"/>
          <w:szCs w:val="22"/>
        </w:rPr>
        <w:t xml:space="preserve">is separate from </w:t>
      </w:r>
      <w:r w:rsidR="00C53BD5" w:rsidRPr="00B65E67">
        <w:rPr>
          <w:rFonts w:ascii="Arial" w:hAnsi="Arial" w:cs="Arial"/>
          <w:color w:val="000000"/>
          <w:sz w:val="22"/>
          <w:szCs w:val="22"/>
        </w:rPr>
        <w:t xml:space="preserve">and in addition to </w:t>
      </w:r>
      <w:r w:rsidRPr="00B65E67">
        <w:rPr>
          <w:rFonts w:ascii="Arial" w:hAnsi="Arial" w:cs="Arial"/>
          <w:color w:val="000000"/>
          <w:sz w:val="22"/>
          <w:szCs w:val="22"/>
        </w:rPr>
        <w:t>the annual fee paid for certification.</w:t>
      </w:r>
    </w:p>
    <w:p w14:paraId="0DB51566" w14:textId="77777777" w:rsidR="00555FC4" w:rsidRPr="00B65E67" w:rsidRDefault="00555FC4" w:rsidP="00555FC4">
      <w:pPr>
        <w:rPr>
          <w:rFonts w:ascii="Arial" w:hAnsi="Arial" w:cs="Arial"/>
          <w:b/>
          <w:color w:val="000000"/>
          <w:sz w:val="22"/>
          <w:szCs w:val="22"/>
        </w:rPr>
      </w:pPr>
    </w:p>
    <w:p w14:paraId="7702AB77" w14:textId="77777777" w:rsidR="00555FC4" w:rsidRPr="00B65E67" w:rsidRDefault="00555FC4" w:rsidP="00555FC4">
      <w:pPr>
        <w:rPr>
          <w:rFonts w:ascii="Arial" w:hAnsi="Arial" w:cs="Arial"/>
          <w:b/>
          <w:color w:val="000000"/>
          <w:sz w:val="22"/>
          <w:szCs w:val="22"/>
        </w:rPr>
      </w:pPr>
      <w:r w:rsidRPr="00B65E67">
        <w:rPr>
          <w:rFonts w:ascii="Arial" w:hAnsi="Arial" w:cs="Arial"/>
          <w:b/>
          <w:color w:val="000000"/>
          <w:sz w:val="22"/>
          <w:szCs w:val="22"/>
        </w:rPr>
        <w:t>Provisions for Emergencies</w:t>
      </w:r>
    </w:p>
    <w:p w14:paraId="3C78E406" w14:textId="44F7874B" w:rsidR="00555FC4" w:rsidRPr="00B65E67" w:rsidRDefault="00555FC4" w:rsidP="00555FC4">
      <w:pPr>
        <w:pStyle w:val="ListParagraph"/>
        <w:tabs>
          <w:tab w:val="left" w:pos="8028"/>
        </w:tabs>
        <w:ind w:left="0"/>
        <w:rPr>
          <w:rFonts w:ascii="Arial" w:hAnsi="Arial" w:cs="Arial"/>
          <w:color w:val="000000"/>
          <w:sz w:val="22"/>
          <w:szCs w:val="22"/>
        </w:rPr>
      </w:pPr>
      <w:r w:rsidRPr="00B65E67">
        <w:rPr>
          <w:rFonts w:ascii="Arial" w:hAnsi="Arial" w:cs="Arial"/>
          <w:color w:val="000000"/>
          <w:sz w:val="22"/>
          <w:szCs w:val="22"/>
        </w:rPr>
        <w:t xml:space="preserve">Contact the IPM Institute at the earliest indication that an emergency is developing that cannot be managed without violating the certification standards.  The IPM Institute will investigate the concern and if necessary, consult with scientific advisors to </w:t>
      </w:r>
      <w:r w:rsidR="00C53BD5" w:rsidRPr="00B65E67">
        <w:rPr>
          <w:rFonts w:ascii="Arial" w:hAnsi="Arial" w:cs="Arial"/>
          <w:color w:val="000000"/>
          <w:sz w:val="22"/>
          <w:szCs w:val="22"/>
        </w:rPr>
        <w:t>assess</w:t>
      </w:r>
      <w:r w:rsidRPr="00B65E67">
        <w:rPr>
          <w:rFonts w:ascii="Arial" w:hAnsi="Arial" w:cs="Arial"/>
          <w:color w:val="000000"/>
          <w:sz w:val="22"/>
          <w:szCs w:val="22"/>
        </w:rPr>
        <w:t xml:space="preserve"> the problem and determine if an exception to the protocol is justified.</w:t>
      </w:r>
    </w:p>
    <w:p w14:paraId="04D09453" w14:textId="77777777" w:rsidR="00555FC4" w:rsidRPr="00B65E67" w:rsidRDefault="00555FC4" w:rsidP="00555FC4">
      <w:pPr>
        <w:pStyle w:val="ListParagraph"/>
        <w:tabs>
          <w:tab w:val="left" w:pos="8028"/>
        </w:tabs>
        <w:ind w:left="0"/>
        <w:rPr>
          <w:rFonts w:ascii="Arial" w:hAnsi="Arial" w:cs="Arial"/>
          <w:color w:val="000000"/>
          <w:sz w:val="22"/>
          <w:szCs w:val="22"/>
        </w:rPr>
      </w:pPr>
    </w:p>
    <w:p w14:paraId="50D6D4F8" w14:textId="77777777" w:rsidR="00555FC4" w:rsidRPr="00B65E67" w:rsidRDefault="00555FC4" w:rsidP="00555FC4">
      <w:pPr>
        <w:pStyle w:val="ListParagraph"/>
        <w:tabs>
          <w:tab w:val="left" w:pos="8028"/>
        </w:tabs>
        <w:ind w:left="0"/>
        <w:rPr>
          <w:rFonts w:ascii="Arial" w:hAnsi="Arial" w:cs="Arial"/>
          <w:color w:val="000000"/>
          <w:sz w:val="22"/>
          <w:szCs w:val="22"/>
        </w:rPr>
      </w:pPr>
      <w:r w:rsidRPr="00B65E67">
        <w:rPr>
          <w:rFonts w:ascii="Arial" w:hAnsi="Arial" w:cs="Arial"/>
          <w:color w:val="000000"/>
          <w:sz w:val="22"/>
          <w:szCs w:val="22"/>
        </w:rPr>
        <w:t>Participants may expect the following support from the IPM Institute and project advisors regarding handling requests in emergency situations:</w:t>
      </w:r>
    </w:p>
    <w:p w14:paraId="5CB51D5C" w14:textId="77777777" w:rsidR="00555FC4" w:rsidRPr="00B65E67" w:rsidRDefault="00555FC4" w:rsidP="00555FC4">
      <w:pPr>
        <w:pStyle w:val="ListParagraph"/>
        <w:tabs>
          <w:tab w:val="left" w:pos="8028"/>
        </w:tabs>
        <w:ind w:left="0"/>
        <w:rPr>
          <w:rFonts w:ascii="Arial" w:hAnsi="Arial" w:cs="Arial"/>
          <w:color w:val="000000"/>
          <w:sz w:val="22"/>
          <w:szCs w:val="22"/>
        </w:rPr>
      </w:pPr>
    </w:p>
    <w:p w14:paraId="2B344883" w14:textId="77777777" w:rsidR="00555FC4" w:rsidRPr="00B65E67" w:rsidRDefault="00555FC4" w:rsidP="00DC4437">
      <w:pPr>
        <w:pStyle w:val="ListParagraph"/>
        <w:numPr>
          <w:ilvl w:val="0"/>
          <w:numId w:val="4"/>
        </w:numPr>
        <w:spacing w:after="200"/>
        <w:rPr>
          <w:rFonts w:ascii="Arial" w:hAnsi="Arial" w:cs="Arial"/>
          <w:color w:val="000000"/>
          <w:sz w:val="22"/>
          <w:szCs w:val="22"/>
        </w:rPr>
      </w:pPr>
      <w:r w:rsidRPr="00B65E67">
        <w:rPr>
          <w:rFonts w:ascii="Arial" w:hAnsi="Arial" w:cs="Arial"/>
          <w:color w:val="000000"/>
          <w:sz w:val="22"/>
          <w:szCs w:val="22"/>
        </w:rPr>
        <w:t>Re</w:t>
      </w:r>
      <w:r w:rsidR="00813442" w:rsidRPr="00B65E67">
        <w:rPr>
          <w:rFonts w:ascii="Arial" w:hAnsi="Arial" w:cs="Arial"/>
          <w:color w:val="000000"/>
          <w:sz w:val="22"/>
          <w:szCs w:val="22"/>
        </w:rPr>
        <w:t>ceipt of re</w:t>
      </w:r>
      <w:r w:rsidRPr="00B65E67">
        <w:rPr>
          <w:rFonts w:ascii="Arial" w:hAnsi="Arial" w:cs="Arial"/>
          <w:color w:val="000000"/>
          <w:sz w:val="22"/>
          <w:szCs w:val="22"/>
        </w:rPr>
        <w:t xml:space="preserve">quests for protocol exceptions will be </w:t>
      </w:r>
      <w:r w:rsidR="00813442" w:rsidRPr="00B65E67">
        <w:rPr>
          <w:rFonts w:ascii="Arial" w:hAnsi="Arial" w:cs="Arial"/>
          <w:color w:val="000000"/>
          <w:sz w:val="22"/>
          <w:szCs w:val="22"/>
        </w:rPr>
        <w:t>acknowledged</w:t>
      </w:r>
      <w:r w:rsidRPr="00B65E67">
        <w:rPr>
          <w:rFonts w:ascii="Arial" w:hAnsi="Arial" w:cs="Arial"/>
          <w:color w:val="000000"/>
          <w:sz w:val="22"/>
          <w:szCs w:val="22"/>
        </w:rPr>
        <w:t xml:space="preserve"> by the IPM Institute within one business day. </w:t>
      </w:r>
    </w:p>
    <w:p w14:paraId="0FCE8742" w14:textId="77777777" w:rsidR="00555FC4" w:rsidRPr="00B65E67" w:rsidRDefault="00555FC4" w:rsidP="00555FC4">
      <w:pPr>
        <w:pStyle w:val="ListParagraph"/>
        <w:tabs>
          <w:tab w:val="left" w:pos="8028"/>
        </w:tabs>
        <w:rPr>
          <w:rFonts w:ascii="Arial" w:hAnsi="Arial" w:cs="Arial"/>
          <w:color w:val="000000"/>
          <w:sz w:val="22"/>
          <w:szCs w:val="22"/>
        </w:rPr>
      </w:pPr>
    </w:p>
    <w:p w14:paraId="0127B543" w14:textId="77777777" w:rsidR="00555FC4" w:rsidRPr="00B65E67" w:rsidRDefault="00555FC4" w:rsidP="00DC4437">
      <w:pPr>
        <w:pStyle w:val="ListParagraph"/>
        <w:numPr>
          <w:ilvl w:val="0"/>
          <w:numId w:val="4"/>
        </w:numPr>
        <w:tabs>
          <w:tab w:val="left" w:pos="8028"/>
        </w:tabs>
        <w:rPr>
          <w:rFonts w:ascii="Arial" w:hAnsi="Arial" w:cs="Arial"/>
          <w:color w:val="000000"/>
          <w:sz w:val="22"/>
          <w:szCs w:val="22"/>
        </w:rPr>
      </w:pPr>
      <w:r w:rsidRPr="00B65E67">
        <w:rPr>
          <w:rFonts w:ascii="Arial" w:hAnsi="Arial" w:cs="Arial"/>
          <w:color w:val="000000"/>
          <w:sz w:val="22"/>
          <w:szCs w:val="22"/>
        </w:rPr>
        <w:t xml:space="preserve">A response to the request with proposed options and resolution will be completed within one to three business days.  This time is needed to allow the IPM Institute to contact scientists and project advisors and investigate appropriate solutions. </w:t>
      </w:r>
    </w:p>
    <w:p w14:paraId="6B618D59" w14:textId="1CA88B02" w:rsidR="003575E5" w:rsidRPr="00B65E67" w:rsidRDefault="003575E5" w:rsidP="00904554">
      <w:pPr>
        <w:rPr>
          <w:rFonts w:ascii="Arial" w:hAnsi="Arial" w:cs="Arial"/>
          <w:color w:val="000000"/>
          <w:sz w:val="22"/>
          <w:szCs w:val="22"/>
        </w:rPr>
      </w:pPr>
      <w:r w:rsidRPr="00B65E67">
        <w:rPr>
          <w:rFonts w:ascii="Arial" w:hAnsi="Arial" w:cs="Arial"/>
          <w:color w:val="000000"/>
          <w:sz w:val="22"/>
          <w:szCs w:val="22"/>
        </w:rPr>
        <w:br w:type="page"/>
      </w:r>
    </w:p>
    <w:p w14:paraId="18789083" w14:textId="77777777" w:rsidR="003A6AFF" w:rsidRPr="00B65E67" w:rsidRDefault="00555FC4" w:rsidP="003A6AFF">
      <w:pPr>
        <w:rPr>
          <w:rFonts w:ascii="Arial" w:hAnsi="Arial" w:cs="Arial"/>
          <w:b/>
          <w:color w:val="000000"/>
          <w:sz w:val="22"/>
          <w:szCs w:val="22"/>
        </w:rPr>
      </w:pPr>
      <w:r w:rsidRPr="00B65E67">
        <w:rPr>
          <w:rFonts w:ascii="Arial" w:hAnsi="Arial" w:cs="Arial"/>
          <w:b/>
          <w:color w:val="000000"/>
          <w:sz w:val="22"/>
          <w:szCs w:val="22"/>
        </w:rPr>
        <w:lastRenderedPageBreak/>
        <w:t xml:space="preserve">Protocol </w:t>
      </w:r>
      <w:r w:rsidR="0015222E" w:rsidRPr="00B65E67">
        <w:rPr>
          <w:rFonts w:ascii="Arial" w:hAnsi="Arial" w:cs="Arial"/>
          <w:b/>
          <w:color w:val="000000"/>
          <w:sz w:val="22"/>
          <w:szCs w:val="22"/>
        </w:rPr>
        <w:t>Format</w:t>
      </w:r>
    </w:p>
    <w:p w14:paraId="644CB64C" w14:textId="2F1B9A6F" w:rsidR="0015222E" w:rsidRPr="00B65E67" w:rsidRDefault="00555FC4" w:rsidP="00DC4437">
      <w:pPr>
        <w:pStyle w:val="ListParagraph"/>
        <w:numPr>
          <w:ilvl w:val="0"/>
          <w:numId w:val="11"/>
        </w:numPr>
        <w:rPr>
          <w:rFonts w:ascii="Arial" w:hAnsi="Arial" w:cs="Arial"/>
          <w:b/>
          <w:color w:val="000000"/>
          <w:sz w:val="22"/>
          <w:szCs w:val="22"/>
        </w:rPr>
      </w:pPr>
      <w:r w:rsidRPr="00B65E67">
        <w:rPr>
          <w:rFonts w:ascii="Arial" w:hAnsi="Arial" w:cs="Arial"/>
          <w:b/>
          <w:color w:val="000000"/>
          <w:sz w:val="22"/>
          <w:szCs w:val="22"/>
        </w:rPr>
        <w:t>Minimum Requirements</w:t>
      </w:r>
      <w:r w:rsidR="003A6AFF" w:rsidRPr="00B65E67">
        <w:rPr>
          <w:rFonts w:ascii="Arial" w:hAnsi="Arial" w:cs="Arial"/>
          <w:b/>
          <w:color w:val="000000"/>
          <w:sz w:val="22"/>
          <w:szCs w:val="22"/>
        </w:rPr>
        <w:t xml:space="preserve"> and Reference Guide</w:t>
      </w:r>
      <w:r w:rsidR="0015222E" w:rsidRPr="00B65E67">
        <w:rPr>
          <w:rFonts w:ascii="Arial" w:hAnsi="Arial" w:cs="Arial"/>
          <w:b/>
          <w:color w:val="000000"/>
          <w:sz w:val="22"/>
          <w:szCs w:val="22"/>
        </w:rPr>
        <w:t xml:space="preserve"> (Section </w:t>
      </w:r>
      <w:r w:rsidR="00B34600" w:rsidRPr="00B65E67">
        <w:rPr>
          <w:rFonts w:ascii="Arial" w:hAnsi="Arial" w:cs="Arial"/>
          <w:b/>
          <w:color w:val="000000"/>
          <w:sz w:val="22"/>
          <w:szCs w:val="22"/>
        </w:rPr>
        <w:t>I</w:t>
      </w:r>
      <w:r w:rsidR="0015222E" w:rsidRPr="00B65E67">
        <w:rPr>
          <w:rFonts w:ascii="Arial" w:hAnsi="Arial" w:cs="Arial"/>
          <w:b/>
          <w:color w:val="000000"/>
          <w:sz w:val="22"/>
          <w:szCs w:val="22"/>
        </w:rPr>
        <w:t>)</w:t>
      </w:r>
      <w:r w:rsidR="00445D3C" w:rsidRPr="00B65E67">
        <w:rPr>
          <w:rFonts w:ascii="Arial" w:hAnsi="Arial" w:cs="Arial"/>
          <w:color w:val="000000"/>
          <w:sz w:val="22"/>
          <w:szCs w:val="22"/>
        </w:rPr>
        <w:t xml:space="preserve"> includes</w:t>
      </w:r>
      <w:r w:rsidR="0015222E" w:rsidRPr="00B65E67">
        <w:rPr>
          <w:rFonts w:ascii="Arial" w:hAnsi="Arial" w:cs="Arial"/>
          <w:color w:val="000000"/>
          <w:sz w:val="22"/>
          <w:szCs w:val="22"/>
        </w:rPr>
        <w:t xml:space="preserve"> practices </w:t>
      </w:r>
      <w:r w:rsidR="00B34600" w:rsidRPr="00B65E67">
        <w:rPr>
          <w:rFonts w:ascii="Arial" w:hAnsi="Arial" w:cs="Arial"/>
          <w:color w:val="000000"/>
          <w:sz w:val="22"/>
          <w:szCs w:val="22"/>
        </w:rPr>
        <w:t>required</w:t>
      </w:r>
      <w:r w:rsidR="0015222E" w:rsidRPr="00B65E67">
        <w:rPr>
          <w:rFonts w:ascii="Arial" w:hAnsi="Arial" w:cs="Arial"/>
          <w:color w:val="000000"/>
          <w:sz w:val="22"/>
          <w:szCs w:val="22"/>
        </w:rPr>
        <w:t xml:space="preserve"> for fruit to be eligible for TruEarth </w:t>
      </w:r>
      <w:r w:rsidR="00813442" w:rsidRPr="00B65E67">
        <w:rPr>
          <w:rFonts w:ascii="Arial" w:hAnsi="Arial" w:cs="Arial"/>
          <w:color w:val="000000"/>
          <w:sz w:val="22"/>
          <w:szCs w:val="22"/>
        </w:rPr>
        <w:t>C</w:t>
      </w:r>
      <w:r w:rsidR="0015222E" w:rsidRPr="00B65E67">
        <w:rPr>
          <w:rFonts w:ascii="Arial" w:hAnsi="Arial" w:cs="Arial"/>
          <w:color w:val="000000"/>
          <w:sz w:val="22"/>
          <w:szCs w:val="22"/>
        </w:rPr>
        <w:t xml:space="preserve">ertification.  The Reference Guide </w:t>
      </w:r>
      <w:r w:rsidR="00B34600" w:rsidRPr="00B65E67">
        <w:rPr>
          <w:rFonts w:ascii="Arial" w:hAnsi="Arial" w:cs="Arial"/>
          <w:color w:val="000000"/>
          <w:sz w:val="22"/>
          <w:szCs w:val="22"/>
        </w:rPr>
        <w:t>discusses additi</w:t>
      </w:r>
      <w:r w:rsidR="0015222E" w:rsidRPr="00B65E67">
        <w:rPr>
          <w:rFonts w:ascii="Arial" w:hAnsi="Arial" w:cs="Arial"/>
          <w:color w:val="000000"/>
          <w:sz w:val="22"/>
          <w:szCs w:val="22"/>
        </w:rPr>
        <w:t>onal compliance criteria and practice exemptions that may apply.</w:t>
      </w:r>
      <w:r w:rsidR="002F4056" w:rsidRPr="00B65E67">
        <w:rPr>
          <w:rFonts w:ascii="Arial" w:hAnsi="Arial" w:cs="Arial"/>
          <w:color w:val="000000"/>
          <w:sz w:val="22"/>
          <w:szCs w:val="22"/>
        </w:rPr>
        <w:t xml:space="preserve">  The criteria in the </w:t>
      </w:r>
      <w:r w:rsidR="00351A15">
        <w:rPr>
          <w:rFonts w:ascii="Arial" w:hAnsi="Arial" w:cs="Arial"/>
          <w:color w:val="000000"/>
          <w:sz w:val="22"/>
          <w:szCs w:val="22"/>
        </w:rPr>
        <w:t>Reference G</w:t>
      </w:r>
      <w:r w:rsidR="002F4056" w:rsidRPr="00B65E67">
        <w:rPr>
          <w:rFonts w:ascii="Arial" w:hAnsi="Arial" w:cs="Arial"/>
          <w:color w:val="000000"/>
          <w:sz w:val="22"/>
          <w:szCs w:val="22"/>
        </w:rPr>
        <w:t>uide must be met to meet certification standards and is subject to review for compliance during on-</w:t>
      </w:r>
      <w:r w:rsidR="008A0E46" w:rsidRPr="00B65E67">
        <w:rPr>
          <w:rFonts w:ascii="Arial" w:hAnsi="Arial" w:cs="Arial"/>
          <w:color w:val="000000"/>
          <w:sz w:val="22"/>
          <w:szCs w:val="22"/>
        </w:rPr>
        <w:t>site</w:t>
      </w:r>
      <w:r w:rsidR="002F4056" w:rsidRPr="00B65E67">
        <w:rPr>
          <w:rFonts w:ascii="Arial" w:hAnsi="Arial" w:cs="Arial"/>
          <w:color w:val="000000"/>
          <w:sz w:val="22"/>
          <w:szCs w:val="22"/>
        </w:rPr>
        <w:t xml:space="preserve"> and desk audits</w:t>
      </w:r>
      <w:r w:rsidR="007E6D33">
        <w:rPr>
          <w:rFonts w:ascii="Arial" w:hAnsi="Arial" w:cs="Arial"/>
          <w:color w:val="000000"/>
          <w:sz w:val="22"/>
          <w:szCs w:val="22"/>
        </w:rPr>
        <w:t xml:space="preserve">.  </w:t>
      </w:r>
      <w:r w:rsidR="00E80D6A">
        <w:rPr>
          <w:rFonts w:ascii="Arial" w:hAnsi="Arial" w:cs="Arial"/>
          <w:color w:val="000000"/>
          <w:sz w:val="22"/>
          <w:szCs w:val="22"/>
        </w:rPr>
        <w:t>page 6</w:t>
      </w:r>
    </w:p>
    <w:p w14:paraId="5026BDBF" w14:textId="77777777" w:rsidR="00C53BD5" w:rsidRPr="00B65E67" w:rsidRDefault="00C53BD5" w:rsidP="00954926">
      <w:pPr>
        <w:pStyle w:val="ListParagraph"/>
        <w:rPr>
          <w:rFonts w:ascii="Arial" w:hAnsi="Arial" w:cs="Arial"/>
          <w:b/>
          <w:color w:val="000000"/>
          <w:sz w:val="22"/>
          <w:szCs w:val="22"/>
        </w:rPr>
      </w:pPr>
    </w:p>
    <w:p w14:paraId="6DFA711A" w14:textId="53AA842F" w:rsidR="00A13E28" w:rsidRPr="00B65E67" w:rsidRDefault="00B34600" w:rsidP="00DC4437">
      <w:pPr>
        <w:pStyle w:val="ListParagraph"/>
        <w:numPr>
          <w:ilvl w:val="0"/>
          <w:numId w:val="11"/>
        </w:numPr>
        <w:rPr>
          <w:rFonts w:ascii="Arial" w:hAnsi="Arial" w:cs="Arial"/>
          <w:b/>
          <w:color w:val="000000"/>
          <w:sz w:val="22"/>
          <w:szCs w:val="22"/>
        </w:rPr>
      </w:pPr>
      <w:r w:rsidRPr="00B65E67">
        <w:rPr>
          <w:rFonts w:ascii="Arial" w:hAnsi="Arial" w:cs="Arial"/>
          <w:b/>
          <w:color w:val="000000"/>
          <w:sz w:val="22"/>
          <w:szCs w:val="22"/>
        </w:rPr>
        <w:t>Scored-</w:t>
      </w:r>
      <w:r w:rsidR="00555FC4" w:rsidRPr="00B65E67">
        <w:rPr>
          <w:rFonts w:ascii="Arial" w:hAnsi="Arial" w:cs="Arial"/>
          <w:b/>
          <w:color w:val="000000"/>
          <w:sz w:val="22"/>
          <w:szCs w:val="22"/>
        </w:rPr>
        <w:t>Advanced Practices</w:t>
      </w:r>
      <w:r w:rsidR="0015222E" w:rsidRPr="00B65E67">
        <w:rPr>
          <w:rFonts w:ascii="Arial" w:hAnsi="Arial" w:cs="Arial"/>
          <w:b/>
          <w:color w:val="000000"/>
          <w:sz w:val="22"/>
          <w:szCs w:val="22"/>
        </w:rPr>
        <w:t xml:space="preserve"> (Section </w:t>
      </w:r>
      <w:r w:rsidRPr="00B65E67">
        <w:rPr>
          <w:rFonts w:ascii="Arial" w:hAnsi="Arial" w:cs="Arial"/>
          <w:b/>
          <w:color w:val="000000"/>
          <w:sz w:val="22"/>
          <w:szCs w:val="22"/>
        </w:rPr>
        <w:t>II</w:t>
      </w:r>
      <w:r w:rsidR="0015222E" w:rsidRPr="00B65E67">
        <w:rPr>
          <w:rFonts w:ascii="Arial" w:hAnsi="Arial" w:cs="Arial"/>
          <w:b/>
          <w:color w:val="000000"/>
          <w:sz w:val="22"/>
          <w:szCs w:val="22"/>
        </w:rPr>
        <w:t>)</w:t>
      </w:r>
      <w:r w:rsidR="0015222E" w:rsidRPr="00B65E67">
        <w:rPr>
          <w:rFonts w:ascii="Arial" w:hAnsi="Arial" w:cs="Arial"/>
          <w:color w:val="000000"/>
          <w:sz w:val="22"/>
          <w:szCs w:val="22"/>
        </w:rPr>
        <w:t xml:space="preserve"> </w:t>
      </w:r>
      <w:r w:rsidR="002A05DD" w:rsidRPr="00B65E67">
        <w:rPr>
          <w:rFonts w:ascii="Arial" w:hAnsi="Arial" w:cs="Arial"/>
          <w:color w:val="000000"/>
          <w:sz w:val="22"/>
          <w:szCs w:val="22"/>
        </w:rPr>
        <w:t>allow</w:t>
      </w:r>
      <w:r w:rsidR="00445D3C" w:rsidRPr="00B65E67">
        <w:rPr>
          <w:rFonts w:ascii="Arial" w:hAnsi="Arial" w:cs="Arial"/>
          <w:color w:val="000000"/>
          <w:sz w:val="22"/>
          <w:szCs w:val="22"/>
        </w:rPr>
        <w:t>s</w:t>
      </w:r>
      <w:r w:rsidR="002A05DD" w:rsidRPr="00B65E67">
        <w:rPr>
          <w:rFonts w:ascii="Arial" w:hAnsi="Arial" w:cs="Arial"/>
          <w:color w:val="000000"/>
          <w:sz w:val="22"/>
          <w:szCs w:val="22"/>
        </w:rPr>
        <w:t xml:space="preserve"> producers to select a </w:t>
      </w:r>
      <w:r w:rsidR="008A0E46" w:rsidRPr="00B65E67">
        <w:rPr>
          <w:rFonts w:ascii="Arial" w:hAnsi="Arial" w:cs="Arial"/>
          <w:color w:val="000000"/>
          <w:sz w:val="22"/>
          <w:szCs w:val="22"/>
        </w:rPr>
        <w:t>group</w:t>
      </w:r>
      <w:r w:rsidR="00A13E28" w:rsidRPr="00B65E67">
        <w:rPr>
          <w:rFonts w:ascii="Arial" w:hAnsi="Arial" w:cs="Arial"/>
          <w:color w:val="000000"/>
          <w:sz w:val="22"/>
          <w:szCs w:val="22"/>
        </w:rPr>
        <w:t xml:space="preserve"> of </w:t>
      </w:r>
      <w:r w:rsidRPr="00B65E67">
        <w:rPr>
          <w:rFonts w:ascii="Arial" w:hAnsi="Arial" w:cs="Arial"/>
          <w:color w:val="000000"/>
          <w:sz w:val="22"/>
          <w:szCs w:val="22"/>
        </w:rPr>
        <w:t xml:space="preserve">sustainable elements </w:t>
      </w:r>
      <w:r w:rsidR="002A05DD" w:rsidRPr="00B65E67">
        <w:rPr>
          <w:rFonts w:ascii="Arial" w:hAnsi="Arial" w:cs="Arial"/>
          <w:color w:val="000000"/>
          <w:sz w:val="22"/>
          <w:szCs w:val="22"/>
        </w:rPr>
        <w:t xml:space="preserve">best suited </w:t>
      </w:r>
      <w:r w:rsidRPr="00B65E67">
        <w:rPr>
          <w:rFonts w:ascii="Arial" w:hAnsi="Arial" w:cs="Arial"/>
          <w:color w:val="000000"/>
          <w:sz w:val="22"/>
          <w:szCs w:val="22"/>
        </w:rPr>
        <w:t xml:space="preserve">to meet specific crop production and pest management </w:t>
      </w:r>
      <w:r w:rsidR="00445D3C" w:rsidRPr="00B65E67">
        <w:rPr>
          <w:rFonts w:ascii="Arial" w:hAnsi="Arial" w:cs="Arial"/>
          <w:color w:val="000000"/>
          <w:sz w:val="22"/>
          <w:szCs w:val="22"/>
        </w:rPr>
        <w:t>challenges</w:t>
      </w:r>
      <w:r w:rsidR="002A05DD" w:rsidRPr="00B65E67">
        <w:rPr>
          <w:rFonts w:ascii="Arial" w:hAnsi="Arial" w:cs="Arial"/>
          <w:color w:val="000000"/>
          <w:sz w:val="22"/>
          <w:szCs w:val="22"/>
        </w:rPr>
        <w:t>.</w:t>
      </w:r>
      <w:r w:rsidR="007E6D33">
        <w:rPr>
          <w:rFonts w:ascii="Arial" w:hAnsi="Arial" w:cs="Arial"/>
          <w:color w:val="000000"/>
          <w:sz w:val="22"/>
          <w:szCs w:val="22"/>
        </w:rPr>
        <w:t xml:space="preserve">  </w:t>
      </w:r>
      <w:r w:rsidR="00E80D6A">
        <w:rPr>
          <w:rFonts w:ascii="Arial" w:hAnsi="Arial" w:cs="Arial"/>
          <w:color w:val="000000"/>
          <w:sz w:val="22"/>
          <w:szCs w:val="22"/>
        </w:rPr>
        <w:t>page 11</w:t>
      </w:r>
    </w:p>
    <w:p w14:paraId="794A39C0" w14:textId="77777777" w:rsidR="00C53BD5" w:rsidRPr="00B65E67" w:rsidRDefault="00C53BD5" w:rsidP="00954926">
      <w:pPr>
        <w:pStyle w:val="ListParagraph"/>
        <w:rPr>
          <w:rFonts w:ascii="Arial" w:hAnsi="Arial" w:cs="Arial"/>
          <w:b/>
          <w:color w:val="000000"/>
          <w:sz w:val="22"/>
          <w:szCs w:val="22"/>
        </w:rPr>
      </w:pPr>
    </w:p>
    <w:p w14:paraId="3BD1D713" w14:textId="2EC6263F" w:rsidR="00904554" w:rsidRPr="00B65E67" w:rsidRDefault="00555FC4" w:rsidP="00DC4437">
      <w:pPr>
        <w:pStyle w:val="ListParagraph"/>
        <w:numPr>
          <w:ilvl w:val="0"/>
          <w:numId w:val="11"/>
        </w:numPr>
        <w:spacing w:after="240"/>
        <w:rPr>
          <w:rFonts w:ascii="Arial" w:hAnsi="Arial" w:cs="Arial"/>
          <w:color w:val="000000"/>
          <w:sz w:val="22"/>
          <w:szCs w:val="22"/>
        </w:rPr>
      </w:pPr>
      <w:r w:rsidRPr="00B65E67">
        <w:rPr>
          <w:rFonts w:ascii="Arial" w:hAnsi="Arial" w:cs="Arial"/>
          <w:b/>
          <w:color w:val="000000"/>
          <w:sz w:val="22"/>
          <w:szCs w:val="22"/>
        </w:rPr>
        <w:t>Pesticide Hazard Ranking</w:t>
      </w:r>
      <w:r w:rsidR="00777D24" w:rsidRPr="00B65E67">
        <w:rPr>
          <w:rFonts w:ascii="Arial" w:hAnsi="Arial" w:cs="Arial"/>
          <w:b/>
          <w:color w:val="000000"/>
          <w:sz w:val="22"/>
          <w:szCs w:val="22"/>
        </w:rPr>
        <w:t xml:space="preserve"> and Use Restrictions (Section III)</w:t>
      </w:r>
      <w:r w:rsidR="00777D24" w:rsidRPr="00B65E67">
        <w:rPr>
          <w:rFonts w:ascii="Arial" w:hAnsi="Arial" w:cs="Arial"/>
          <w:color w:val="000000"/>
          <w:sz w:val="22"/>
          <w:szCs w:val="22"/>
        </w:rPr>
        <w:t xml:space="preserve"> </w:t>
      </w:r>
      <w:r w:rsidR="00303F3F" w:rsidRPr="00B65E67">
        <w:rPr>
          <w:rFonts w:ascii="Arial" w:hAnsi="Arial" w:cs="Arial"/>
          <w:color w:val="000000"/>
          <w:sz w:val="22"/>
          <w:szCs w:val="22"/>
        </w:rPr>
        <w:t>identifies pesticide restrictions which exceed label requirements, prohibited pesticides and hazards as</w:t>
      </w:r>
      <w:r w:rsidR="00B673CE" w:rsidRPr="00B65E67">
        <w:rPr>
          <w:rFonts w:ascii="Arial" w:hAnsi="Arial" w:cs="Arial"/>
          <w:color w:val="000000"/>
          <w:sz w:val="22"/>
          <w:szCs w:val="22"/>
        </w:rPr>
        <w:t>sociated with all pesticides.</w:t>
      </w:r>
      <w:r w:rsidR="00F256DC" w:rsidRPr="00B65E67">
        <w:rPr>
          <w:rFonts w:ascii="Arial" w:hAnsi="Arial" w:cs="Arial"/>
          <w:color w:val="000000"/>
          <w:sz w:val="22"/>
          <w:szCs w:val="22"/>
        </w:rPr>
        <w:t xml:space="preserve"> </w:t>
      </w:r>
      <w:r w:rsidR="007E6D33">
        <w:rPr>
          <w:rFonts w:ascii="Arial" w:hAnsi="Arial" w:cs="Arial"/>
          <w:color w:val="000000"/>
          <w:sz w:val="22"/>
          <w:szCs w:val="22"/>
        </w:rPr>
        <w:t xml:space="preserve"> </w:t>
      </w:r>
      <w:r w:rsidR="009A24D9">
        <w:rPr>
          <w:rFonts w:ascii="Arial" w:hAnsi="Arial" w:cs="Arial"/>
          <w:color w:val="000000"/>
          <w:sz w:val="22"/>
          <w:szCs w:val="22"/>
        </w:rPr>
        <w:t>page 20</w:t>
      </w:r>
    </w:p>
    <w:p w14:paraId="7C34CBA4" w14:textId="77777777" w:rsidR="00904554" w:rsidRPr="003575E5" w:rsidRDefault="00904554" w:rsidP="00904554">
      <w:pPr>
        <w:spacing w:after="240"/>
        <w:rPr>
          <w:rFonts w:ascii="Arial" w:hAnsi="Arial" w:cs="Arial"/>
          <w:color w:val="000000"/>
        </w:rPr>
      </w:pPr>
      <w:r w:rsidRPr="003575E5">
        <w:rPr>
          <w:rFonts w:ascii="Arial" w:hAnsi="Arial" w:cs="Arial"/>
          <w:color w:val="000000"/>
        </w:rPr>
        <w:br w:type="page"/>
      </w:r>
    </w:p>
    <w:p w14:paraId="10754752" w14:textId="77777777" w:rsidR="00904554" w:rsidRPr="00540243" w:rsidRDefault="00904554" w:rsidP="00904554">
      <w:pPr>
        <w:jc w:val="center"/>
        <w:rPr>
          <w:rFonts w:ascii="Arial" w:hAnsi="Arial" w:cs="Arial"/>
          <w:color w:val="000000"/>
          <w:sz w:val="22"/>
          <w:szCs w:val="22"/>
        </w:rPr>
      </w:pPr>
      <w:r w:rsidRPr="00540243">
        <w:rPr>
          <w:rFonts w:ascii="Arial" w:hAnsi="Arial" w:cs="Arial"/>
          <w:b/>
          <w:color w:val="000000"/>
          <w:sz w:val="22"/>
          <w:szCs w:val="22"/>
        </w:rPr>
        <w:lastRenderedPageBreak/>
        <w:t>SELF-</w:t>
      </w:r>
      <w:r>
        <w:rPr>
          <w:rFonts w:ascii="Arial" w:hAnsi="Arial" w:cs="Arial"/>
          <w:b/>
          <w:color w:val="000000"/>
          <w:sz w:val="22"/>
          <w:szCs w:val="22"/>
        </w:rPr>
        <w:t>ASSESSMENT</w:t>
      </w:r>
      <w:r w:rsidRPr="00540243">
        <w:rPr>
          <w:rFonts w:ascii="Arial" w:hAnsi="Arial" w:cs="Arial"/>
          <w:b/>
          <w:color w:val="000000"/>
          <w:sz w:val="22"/>
          <w:szCs w:val="22"/>
        </w:rPr>
        <w:t xml:space="preserve"> COVER SHEET</w:t>
      </w:r>
    </w:p>
    <w:p w14:paraId="7E3DC843" w14:textId="77777777" w:rsidR="00904554" w:rsidRPr="00540243" w:rsidRDefault="00904554" w:rsidP="00904554">
      <w:pPr>
        <w:rPr>
          <w:rFonts w:ascii="Arial" w:hAnsi="Arial" w:cs="Arial"/>
          <w:color w:val="000000"/>
          <w:sz w:val="22"/>
          <w:szCs w:val="22"/>
        </w:rPr>
      </w:pPr>
    </w:p>
    <w:p w14:paraId="2338AA61" w14:textId="15C40790" w:rsidR="00904554" w:rsidRPr="00540243" w:rsidRDefault="00904554" w:rsidP="00904554">
      <w:pPr>
        <w:rPr>
          <w:rFonts w:ascii="Arial" w:hAnsi="Arial" w:cs="Arial"/>
          <w:color w:val="000000"/>
          <w:sz w:val="22"/>
          <w:szCs w:val="22"/>
          <w:u w:val="single"/>
        </w:rPr>
      </w:pPr>
      <w:r w:rsidRPr="00540243">
        <w:rPr>
          <w:rFonts w:ascii="Arial" w:hAnsi="Arial" w:cs="Arial"/>
          <w:color w:val="000000"/>
          <w:sz w:val="22"/>
          <w:szCs w:val="22"/>
        </w:rPr>
        <w:t xml:space="preserve">Grower </w:t>
      </w:r>
      <w:r w:rsidR="00D613EB">
        <w:rPr>
          <w:rFonts w:ascii="Arial" w:hAnsi="Arial" w:cs="Arial"/>
          <w:color w:val="000000"/>
          <w:sz w:val="22"/>
          <w:szCs w:val="22"/>
        </w:rPr>
        <w:t>n</w:t>
      </w:r>
      <w:r w:rsidRPr="00540243">
        <w:rPr>
          <w:rFonts w:ascii="Arial" w:hAnsi="Arial" w:cs="Arial"/>
          <w:color w:val="000000"/>
          <w:sz w:val="22"/>
          <w:szCs w:val="22"/>
        </w:rPr>
        <w:t xml:space="preserve">ame: </w:t>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p>
    <w:p w14:paraId="4FECFE6A" w14:textId="77777777" w:rsidR="00904554" w:rsidRPr="00540243" w:rsidRDefault="00904554" w:rsidP="00904554">
      <w:pPr>
        <w:rPr>
          <w:rFonts w:ascii="Arial" w:hAnsi="Arial" w:cs="Arial"/>
          <w:color w:val="000000"/>
          <w:sz w:val="20"/>
          <w:szCs w:val="22"/>
        </w:rPr>
      </w:pPr>
    </w:p>
    <w:p w14:paraId="51E904AB" w14:textId="1C62CE25" w:rsidR="00904554" w:rsidRPr="00540243" w:rsidRDefault="00904554" w:rsidP="00904554">
      <w:pPr>
        <w:rPr>
          <w:rFonts w:ascii="Arial" w:hAnsi="Arial" w:cs="Arial"/>
          <w:color w:val="000000"/>
          <w:sz w:val="22"/>
          <w:szCs w:val="22"/>
          <w:u w:val="single"/>
        </w:rPr>
      </w:pPr>
      <w:r w:rsidRPr="00540243">
        <w:rPr>
          <w:rFonts w:ascii="Arial" w:hAnsi="Arial" w:cs="Arial"/>
          <w:color w:val="000000"/>
          <w:sz w:val="22"/>
          <w:szCs w:val="22"/>
        </w:rPr>
        <w:t xml:space="preserve">Business </w:t>
      </w:r>
      <w:r w:rsidR="00D613EB">
        <w:rPr>
          <w:rFonts w:ascii="Arial" w:hAnsi="Arial" w:cs="Arial"/>
          <w:color w:val="000000"/>
          <w:sz w:val="22"/>
          <w:szCs w:val="22"/>
        </w:rPr>
        <w:t>n</w:t>
      </w:r>
      <w:r w:rsidRPr="00540243">
        <w:rPr>
          <w:rFonts w:ascii="Arial" w:hAnsi="Arial" w:cs="Arial"/>
          <w:color w:val="000000"/>
          <w:sz w:val="22"/>
          <w:szCs w:val="22"/>
        </w:rPr>
        <w:t xml:space="preserve">ame: </w:t>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p>
    <w:p w14:paraId="7364FDFE" w14:textId="77777777" w:rsidR="00904554" w:rsidRPr="00540243" w:rsidRDefault="00904554" w:rsidP="00904554">
      <w:pPr>
        <w:rPr>
          <w:rFonts w:ascii="Arial" w:hAnsi="Arial" w:cs="Arial"/>
          <w:color w:val="000000"/>
          <w:sz w:val="20"/>
          <w:szCs w:val="22"/>
        </w:rPr>
      </w:pPr>
    </w:p>
    <w:p w14:paraId="0470EC5E" w14:textId="77777777" w:rsidR="00904554" w:rsidRPr="00540243" w:rsidRDefault="00904554" w:rsidP="00904554">
      <w:pPr>
        <w:rPr>
          <w:rFonts w:ascii="Arial" w:hAnsi="Arial" w:cs="Arial"/>
          <w:color w:val="000000"/>
          <w:sz w:val="22"/>
          <w:szCs w:val="22"/>
          <w:u w:val="single"/>
        </w:rPr>
      </w:pPr>
      <w:r w:rsidRPr="00540243">
        <w:rPr>
          <w:rFonts w:ascii="Arial" w:hAnsi="Arial" w:cs="Arial"/>
          <w:color w:val="000000"/>
          <w:sz w:val="22"/>
          <w:szCs w:val="22"/>
        </w:rPr>
        <w:t xml:space="preserve">Physical address: </w:t>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p>
    <w:p w14:paraId="7B28859F" w14:textId="77777777" w:rsidR="00904554" w:rsidRPr="00540243" w:rsidRDefault="00904554" w:rsidP="00904554">
      <w:pPr>
        <w:rPr>
          <w:rFonts w:ascii="Arial" w:hAnsi="Arial" w:cs="Arial"/>
          <w:color w:val="000000"/>
          <w:sz w:val="20"/>
          <w:szCs w:val="22"/>
        </w:rPr>
      </w:pPr>
    </w:p>
    <w:p w14:paraId="5C9B1CCC" w14:textId="5CB36F79" w:rsidR="00904554" w:rsidRPr="00540243" w:rsidRDefault="00904554" w:rsidP="00904554">
      <w:pPr>
        <w:rPr>
          <w:rFonts w:ascii="Arial" w:hAnsi="Arial" w:cs="Arial"/>
          <w:color w:val="000000"/>
          <w:sz w:val="22"/>
          <w:szCs w:val="22"/>
        </w:rPr>
      </w:pPr>
      <w:r w:rsidRPr="00540243">
        <w:rPr>
          <w:rFonts w:ascii="Arial" w:hAnsi="Arial" w:cs="Arial"/>
          <w:color w:val="000000"/>
          <w:sz w:val="22"/>
          <w:szCs w:val="22"/>
        </w:rPr>
        <w:t xml:space="preserve">Phone: </w:t>
      </w:r>
      <w:r w:rsidR="00636D66">
        <w:rPr>
          <w:rFonts w:ascii="Arial" w:hAnsi="Arial" w:cs="Arial"/>
          <w:color w:val="000000"/>
          <w:sz w:val="22"/>
          <w:szCs w:val="22"/>
          <w:u w:val="single"/>
        </w:rPr>
        <w:t xml:space="preserve">(      </w:t>
      </w:r>
      <w:r w:rsidRPr="00540243">
        <w:rPr>
          <w:rFonts w:ascii="Arial" w:hAnsi="Arial" w:cs="Arial"/>
          <w:color w:val="000000"/>
          <w:sz w:val="22"/>
          <w:szCs w:val="22"/>
          <w:u w:val="single"/>
        </w:rPr>
        <w:t>)</w:t>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rPr>
        <w:t xml:space="preserve">  Fax:</w:t>
      </w:r>
      <w:r w:rsidRPr="00540243">
        <w:rPr>
          <w:rFonts w:ascii="Arial" w:hAnsi="Arial" w:cs="Arial"/>
          <w:color w:val="000000"/>
          <w:sz w:val="22"/>
          <w:szCs w:val="22"/>
          <w:u w:val="single"/>
        </w:rPr>
        <w:t xml:space="preserve"> (      )</w:t>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p>
    <w:p w14:paraId="45AC97A6" w14:textId="77777777" w:rsidR="00904554" w:rsidRPr="00540243" w:rsidRDefault="00904554" w:rsidP="00904554">
      <w:pPr>
        <w:rPr>
          <w:rFonts w:ascii="Arial" w:hAnsi="Arial" w:cs="Arial"/>
          <w:color w:val="000000"/>
          <w:sz w:val="20"/>
          <w:szCs w:val="22"/>
        </w:rPr>
      </w:pPr>
    </w:p>
    <w:p w14:paraId="09429778" w14:textId="34A7FE5C" w:rsidR="00904554" w:rsidRPr="00540243" w:rsidRDefault="00904554" w:rsidP="00904554">
      <w:pPr>
        <w:rPr>
          <w:rFonts w:ascii="Arial" w:hAnsi="Arial" w:cs="Arial"/>
          <w:color w:val="000000"/>
          <w:sz w:val="22"/>
          <w:szCs w:val="22"/>
        </w:rPr>
      </w:pPr>
      <w:r w:rsidRPr="00540243">
        <w:rPr>
          <w:rFonts w:ascii="Arial" w:hAnsi="Arial" w:cs="Arial"/>
          <w:color w:val="000000"/>
          <w:sz w:val="22"/>
          <w:szCs w:val="22"/>
        </w:rPr>
        <w:t xml:space="preserve">Cell </w:t>
      </w:r>
      <w:r w:rsidR="00D613EB">
        <w:rPr>
          <w:rFonts w:ascii="Arial" w:hAnsi="Arial" w:cs="Arial"/>
          <w:color w:val="000000"/>
          <w:sz w:val="22"/>
          <w:szCs w:val="22"/>
        </w:rPr>
        <w:t>p</w:t>
      </w:r>
      <w:r w:rsidRPr="00540243">
        <w:rPr>
          <w:rFonts w:ascii="Arial" w:hAnsi="Arial" w:cs="Arial"/>
          <w:color w:val="000000"/>
          <w:sz w:val="22"/>
          <w:szCs w:val="22"/>
        </w:rPr>
        <w:t xml:space="preserve">hone: </w:t>
      </w:r>
      <w:r w:rsidRPr="00540243">
        <w:rPr>
          <w:rFonts w:ascii="Arial" w:hAnsi="Arial" w:cs="Arial"/>
          <w:color w:val="000000"/>
          <w:sz w:val="22"/>
          <w:szCs w:val="22"/>
          <w:u w:val="single"/>
        </w:rPr>
        <w:t>(      )</w:t>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p>
    <w:p w14:paraId="5AB99A1A" w14:textId="77777777" w:rsidR="00904554" w:rsidRPr="00540243" w:rsidRDefault="00904554" w:rsidP="00904554">
      <w:pPr>
        <w:rPr>
          <w:rFonts w:ascii="Arial" w:hAnsi="Arial" w:cs="Arial"/>
          <w:color w:val="000000"/>
          <w:sz w:val="20"/>
          <w:szCs w:val="22"/>
        </w:rPr>
      </w:pPr>
    </w:p>
    <w:p w14:paraId="1D59CA8A" w14:textId="77777777" w:rsidR="00904554" w:rsidRPr="00540243" w:rsidRDefault="00904554" w:rsidP="00904554">
      <w:pPr>
        <w:rPr>
          <w:rFonts w:ascii="Arial" w:hAnsi="Arial" w:cs="Arial"/>
          <w:color w:val="000000"/>
          <w:sz w:val="22"/>
          <w:szCs w:val="22"/>
          <w:u w:val="single"/>
        </w:rPr>
      </w:pPr>
      <w:r w:rsidRPr="00540243">
        <w:rPr>
          <w:rFonts w:ascii="Arial" w:hAnsi="Arial" w:cs="Arial"/>
          <w:color w:val="000000"/>
          <w:sz w:val="22"/>
          <w:szCs w:val="22"/>
        </w:rPr>
        <w:t xml:space="preserve">Email address: </w:t>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p>
    <w:p w14:paraId="18BBC39C" w14:textId="77777777" w:rsidR="00904554" w:rsidRPr="00540243" w:rsidRDefault="00904554" w:rsidP="00904554">
      <w:pPr>
        <w:rPr>
          <w:rFonts w:ascii="Arial" w:hAnsi="Arial" w:cs="Arial"/>
          <w:color w:val="000000"/>
          <w:sz w:val="20"/>
          <w:szCs w:val="22"/>
        </w:rPr>
      </w:pPr>
    </w:p>
    <w:p w14:paraId="764C0957" w14:textId="77777777" w:rsidR="00904554" w:rsidRPr="00540243" w:rsidRDefault="00904554" w:rsidP="00904554">
      <w:pPr>
        <w:rPr>
          <w:rFonts w:ascii="Arial" w:hAnsi="Arial" w:cs="Arial"/>
          <w:color w:val="000000"/>
          <w:sz w:val="22"/>
          <w:szCs w:val="22"/>
          <w:u w:val="single"/>
        </w:rPr>
      </w:pPr>
      <w:r w:rsidRPr="00540243">
        <w:rPr>
          <w:rFonts w:ascii="Arial" w:hAnsi="Arial" w:cs="Arial"/>
          <w:color w:val="000000"/>
          <w:sz w:val="22"/>
          <w:szCs w:val="22"/>
        </w:rPr>
        <w:t xml:space="preserve">Website: </w:t>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r w:rsidRPr="00540243">
        <w:rPr>
          <w:rFonts w:ascii="Arial" w:hAnsi="Arial" w:cs="Arial"/>
          <w:color w:val="000000"/>
          <w:sz w:val="22"/>
          <w:szCs w:val="22"/>
          <w:u w:val="single"/>
        </w:rPr>
        <w:tab/>
      </w:r>
    </w:p>
    <w:p w14:paraId="5E0F4E5B" w14:textId="77777777" w:rsidR="00904554" w:rsidRPr="00540243" w:rsidRDefault="00904554" w:rsidP="00904554">
      <w:pPr>
        <w:rPr>
          <w:rFonts w:ascii="Arial" w:hAnsi="Arial" w:cs="Arial"/>
          <w:color w:val="000000"/>
          <w:sz w:val="22"/>
          <w:szCs w:val="22"/>
        </w:rPr>
      </w:pPr>
    </w:p>
    <w:p w14:paraId="0C3DEDBA" w14:textId="3D7868FF" w:rsidR="00904554" w:rsidRPr="00540243" w:rsidRDefault="00904554" w:rsidP="00904554">
      <w:pPr>
        <w:rPr>
          <w:rFonts w:ascii="Arial" w:hAnsi="Arial" w:cs="Arial"/>
          <w:color w:val="000000"/>
          <w:sz w:val="22"/>
          <w:szCs w:val="22"/>
        </w:rPr>
      </w:pPr>
      <w:r w:rsidRPr="00540243">
        <w:rPr>
          <w:rFonts w:ascii="Arial" w:hAnsi="Arial" w:cs="Arial"/>
          <w:b/>
          <w:color w:val="000000"/>
          <w:sz w:val="22"/>
          <w:szCs w:val="22"/>
        </w:rPr>
        <w:t>Orchard Block List.</w:t>
      </w:r>
      <w:r w:rsidRPr="00540243">
        <w:rPr>
          <w:rFonts w:ascii="Arial" w:hAnsi="Arial" w:cs="Arial"/>
          <w:color w:val="000000"/>
          <w:sz w:val="22"/>
          <w:szCs w:val="22"/>
        </w:rPr>
        <w:t xml:space="preserve">  List orchard blocks covered by this </w:t>
      </w:r>
      <w:r>
        <w:rPr>
          <w:rFonts w:ascii="Arial" w:hAnsi="Arial" w:cs="Arial"/>
          <w:color w:val="000000"/>
          <w:sz w:val="22"/>
          <w:szCs w:val="22"/>
        </w:rPr>
        <w:t>Self-Assessment</w:t>
      </w:r>
      <w:r w:rsidR="008648F3">
        <w:rPr>
          <w:rFonts w:ascii="Arial" w:hAnsi="Arial" w:cs="Arial"/>
          <w:color w:val="000000"/>
          <w:sz w:val="22"/>
          <w:szCs w:val="22"/>
        </w:rPr>
        <w:t>.</w:t>
      </w:r>
      <w:r w:rsidR="009975C1">
        <w:rPr>
          <w:rFonts w:ascii="Arial" w:hAnsi="Arial" w:cs="Arial"/>
          <w:color w:val="000000"/>
          <w:sz w:val="22"/>
          <w:szCs w:val="22"/>
        </w:rPr>
        <w:t xml:space="preserve">  Blocks not enrolled </w:t>
      </w:r>
      <w:r w:rsidR="007351EB">
        <w:rPr>
          <w:rFonts w:ascii="Arial" w:hAnsi="Arial" w:cs="Arial"/>
          <w:color w:val="000000"/>
          <w:sz w:val="22"/>
          <w:szCs w:val="22"/>
        </w:rPr>
        <w:t xml:space="preserve">in TruEarth </w:t>
      </w:r>
      <w:r w:rsidR="00813442">
        <w:rPr>
          <w:rFonts w:ascii="Arial" w:hAnsi="Arial" w:cs="Arial"/>
          <w:color w:val="000000"/>
          <w:sz w:val="22"/>
          <w:szCs w:val="22"/>
        </w:rPr>
        <w:t xml:space="preserve">Certified </w:t>
      </w:r>
      <w:r w:rsidR="007351EB">
        <w:rPr>
          <w:rFonts w:ascii="Arial" w:hAnsi="Arial" w:cs="Arial"/>
          <w:color w:val="000000"/>
          <w:sz w:val="22"/>
          <w:szCs w:val="22"/>
        </w:rPr>
        <w:t>should not be included</w:t>
      </w:r>
      <w:r w:rsidR="009975C1">
        <w:rPr>
          <w:rFonts w:ascii="Arial" w:hAnsi="Arial" w:cs="Arial"/>
          <w:color w:val="000000"/>
          <w:sz w:val="22"/>
          <w:szCs w:val="22"/>
        </w:rPr>
        <w:t>.</w:t>
      </w:r>
      <w:r w:rsidRPr="00540243">
        <w:rPr>
          <w:rFonts w:ascii="Arial" w:hAnsi="Arial" w:cs="Arial"/>
          <w:color w:val="000000"/>
          <w:sz w:val="22"/>
          <w:szCs w:val="22"/>
        </w:rPr>
        <w:t xml:space="preserve">  </w:t>
      </w:r>
      <w:r w:rsidR="000431EA">
        <w:rPr>
          <w:rFonts w:ascii="Arial" w:hAnsi="Arial" w:cs="Arial"/>
          <w:color w:val="000000"/>
          <w:sz w:val="22"/>
          <w:szCs w:val="22"/>
        </w:rPr>
        <w:t>Cultivars</w:t>
      </w:r>
      <w:r w:rsidR="0050758F">
        <w:rPr>
          <w:rFonts w:ascii="Arial" w:hAnsi="Arial" w:cs="Arial"/>
          <w:color w:val="000000"/>
          <w:sz w:val="22"/>
          <w:szCs w:val="22"/>
        </w:rPr>
        <w:t xml:space="preserve"> not eligible for certification located within an enrolled block should not be included.  </w:t>
      </w:r>
      <w:r w:rsidRPr="00540243">
        <w:rPr>
          <w:rFonts w:ascii="Arial" w:hAnsi="Arial" w:cs="Arial"/>
          <w:color w:val="000000"/>
          <w:sz w:val="22"/>
          <w:szCs w:val="22"/>
        </w:rPr>
        <w:t>Attach additional pages</w:t>
      </w:r>
      <w:r w:rsidR="00016E71">
        <w:rPr>
          <w:rFonts w:ascii="Arial" w:hAnsi="Arial" w:cs="Arial"/>
          <w:color w:val="000000"/>
          <w:sz w:val="22"/>
          <w:szCs w:val="22"/>
        </w:rPr>
        <w:t xml:space="preserve"> if needed to list all blocks.</w:t>
      </w:r>
    </w:p>
    <w:p w14:paraId="3ED5A4EE" w14:textId="77777777" w:rsidR="00904554" w:rsidRPr="00540243" w:rsidRDefault="00904554" w:rsidP="00904554">
      <w:pPr>
        <w:rPr>
          <w:rFonts w:ascii="Arial" w:hAnsi="Arial" w:cs="Arial"/>
          <w:color w:val="000000"/>
          <w:sz w:val="12"/>
          <w:szCs w:val="22"/>
        </w:rPr>
      </w:pPr>
    </w:p>
    <w:tbl>
      <w:tblPr>
        <w:tblStyle w:val="TableGrid"/>
        <w:tblW w:w="0" w:type="auto"/>
        <w:tblLook w:val="04A0" w:firstRow="1" w:lastRow="0" w:firstColumn="1" w:lastColumn="0" w:noHBand="0" w:noVBand="1"/>
      </w:tblPr>
      <w:tblGrid>
        <w:gridCol w:w="2328"/>
        <w:gridCol w:w="3377"/>
        <w:gridCol w:w="1414"/>
        <w:gridCol w:w="2231"/>
      </w:tblGrid>
      <w:tr w:rsidR="00D46660" w14:paraId="11BA3801" w14:textId="77777777" w:rsidTr="007A3AB7">
        <w:tc>
          <w:tcPr>
            <w:tcW w:w="2394" w:type="dxa"/>
            <w:shd w:val="clear" w:color="auto" w:fill="BFBFBF" w:themeFill="background1" w:themeFillShade="BF"/>
            <w:vAlign w:val="center"/>
          </w:tcPr>
          <w:p w14:paraId="25250652" w14:textId="77777777" w:rsidR="00D46660" w:rsidRPr="00B65E67" w:rsidRDefault="00D46660" w:rsidP="00D46660">
            <w:pPr>
              <w:jc w:val="center"/>
              <w:rPr>
                <w:rFonts w:ascii="Arial" w:hAnsi="Arial" w:cs="Arial"/>
                <w:b/>
                <w:color w:val="000000"/>
                <w:sz w:val="22"/>
                <w:szCs w:val="22"/>
              </w:rPr>
            </w:pPr>
            <w:r w:rsidRPr="00B65E67">
              <w:rPr>
                <w:rFonts w:ascii="Arial" w:hAnsi="Arial" w:cs="Arial"/>
                <w:b/>
                <w:color w:val="000000"/>
                <w:sz w:val="22"/>
                <w:szCs w:val="22"/>
              </w:rPr>
              <w:t>Block ID</w:t>
            </w:r>
          </w:p>
        </w:tc>
        <w:tc>
          <w:tcPr>
            <w:tcW w:w="3474" w:type="dxa"/>
            <w:shd w:val="clear" w:color="auto" w:fill="BFBFBF" w:themeFill="background1" w:themeFillShade="BF"/>
            <w:vAlign w:val="center"/>
          </w:tcPr>
          <w:p w14:paraId="187032AF" w14:textId="77777777" w:rsidR="00D46660" w:rsidRPr="00B65E67" w:rsidRDefault="00D46660" w:rsidP="00D46660">
            <w:pPr>
              <w:jc w:val="center"/>
              <w:rPr>
                <w:rFonts w:ascii="Arial" w:hAnsi="Arial" w:cs="Arial"/>
                <w:b/>
                <w:color w:val="000000"/>
                <w:sz w:val="22"/>
                <w:szCs w:val="22"/>
              </w:rPr>
            </w:pPr>
            <w:r w:rsidRPr="00B65E67">
              <w:rPr>
                <w:rFonts w:ascii="Arial" w:hAnsi="Arial" w:cs="Arial"/>
                <w:b/>
                <w:color w:val="000000"/>
                <w:sz w:val="22"/>
                <w:szCs w:val="22"/>
              </w:rPr>
              <w:t>Cultivars</w:t>
            </w:r>
          </w:p>
        </w:tc>
        <w:tc>
          <w:tcPr>
            <w:tcW w:w="1440" w:type="dxa"/>
            <w:shd w:val="clear" w:color="auto" w:fill="BFBFBF" w:themeFill="background1" w:themeFillShade="BF"/>
            <w:vAlign w:val="center"/>
          </w:tcPr>
          <w:p w14:paraId="23553493" w14:textId="77777777" w:rsidR="00D46660" w:rsidRPr="00B65E67" w:rsidRDefault="00D46660" w:rsidP="00D46660">
            <w:pPr>
              <w:jc w:val="center"/>
              <w:rPr>
                <w:rFonts w:ascii="Arial" w:hAnsi="Arial" w:cs="Arial"/>
                <w:b/>
                <w:color w:val="000000"/>
                <w:sz w:val="22"/>
                <w:szCs w:val="22"/>
              </w:rPr>
            </w:pPr>
            <w:r w:rsidRPr="00B65E67">
              <w:rPr>
                <w:rFonts w:ascii="Arial" w:hAnsi="Arial" w:cs="Arial"/>
                <w:b/>
                <w:color w:val="000000"/>
                <w:sz w:val="22"/>
                <w:szCs w:val="22"/>
              </w:rPr>
              <w:t>Acres</w:t>
            </w:r>
          </w:p>
        </w:tc>
        <w:tc>
          <w:tcPr>
            <w:tcW w:w="2268" w:type="dxa"/>
            <w:shd w:val="clear" w:color="auto" w:fill="BFBFBF" w:themeFill="background1" w:themeFillShade="BF"/>
            <w:vAlign w:val="center"/>
          </w:tcPr>
          <w:p w14:paraId="16CEAC71" w14:textId="77777777" w:rsidR="00D46660" w:rsidRPr="00B65E67" w:rsidRDefault="008979B8" w:rsidP="00D46660">
            <w:pPr>
              <w:jc w:val="center"/>
              <w:rPr>
                <w:rFonts w:ascii="Arial" w:hAnsi="Arial" w:cs="Arial"/>
                <w:b/>
                <w:color w:val="000000"/>
                <w:sz w:val="22"/>
                <w:szCs w:val="22"/>
              </w:rPr>
            </w:pPr>
            <w:r w:rsidRPr="00B65E67">
              <w:rPr>
                <w:rFonts w:ascii="Arial" w:hAnsi="Arial" w:cs="Arial"/>
                <w:b/>
                <w:color w:val="000000"/>
                <w:sz w:val="22"/>
                <w:szCs w:val="22"/>
              </w:rPr>
              <w:t>Annual</w:t>
            </w:r>
            <w:r w:rsidR="00D46660" w:rsidRPr="00B65E67">
              <w:rPr>
                <w:rFonts w:ascii="Arial" w:hAnsi="Arial" w:cs="Arial"/>
                <w:b/>
                <w:color w:val="000000"/>
                <w:sz w:val="22"/>
                <w:szCs w:val="22"/>
              </w:rPr>
              <w:t xml:space="preserve"> Production (Bushels)</w:t>
            </w:r>
          </w:p>
        </w:tc>
      </w:tr>
      <w:tr w:rsidR="00D46660" w14:paraId="23A83840" w14:textId="77777777" w:rsidTr="000431EA">
        <w:trPr>
          <w:trHeight w:val="7028"/>
        </w:trPr>
        <w:tc>
          <w:tcPr>
            <w:tcW w:w="2394" w:type="dxa"/>
          </w:tcPr>
          <w:p w14:paraId="300346BF" w14:textId="77777777" w:rsidR="00D46660" w:rsidRDefault="00D46660" w:rsidP="00904554">
            <w:pPr>
              <w:rPr>
                <w:rFonts w:ascii="Arial" w:hAnsi="Arial" w:cs="Arial"/>
                <w:color w:val="000000"/>
              </w:rPr>
            </w:pPr>
          </w:p>
        </w:tc>
        <w:tc>
          <w:tcPr>
            <w:tcW w:w="3474" w:type="dxa"/>
          </w:tcPr>
          <w:p w14:paraId="08BDD2B3" w14:textId="77777777" w:rsidR="00D46660" w:rsidRDefault="00D46660" w:rsidP="00904554">
            <w:pPr>
              <w:rPr>
                <w:rFonts w:ascii="Arial" w:hAnsi="Arial" w:cs="Arial"/>
                <w:color w:val="000000"/>
              </w:rPr>
            </w:pPr>
          </w:p>
        </w:tc>
        <w:tc>
          <w:tcPr>
            <w:tcW w:w="1440" w:type="dxa"/>
          </w:tcPr>
          <w:p w14:paraId="7548D12D" w14:textId="77777777" w:rsidR="00D46660" w:rsidRDefault="00D46660" w:rsidP="00904554">
            <w:pPr>
              <w:rPr>
                <w:rFonts w:ascii="Arial" w:hAnsi="Arial" w:cs="Arial"/>
                <w:color w:val="000000"/>
              </w:rPr>
            </w:pPr>
          </w:p>
        </w:tc>
        <w:tc>
          <w:tcPr>
            <w:tcW w:w="2268" w:type="dxa"/>
          </w:tcPr>
          <w:p w14:paraId="058D9560" w14:textId="77777777" w:rsidR="00D46660" w:rsidRDefault="00D46660" w:rsidP="00904554">
            <w:pPr>
              <w:rPr>
                <w:rFonts w:ascii="Arial" w:hAnsi="Arial" w:cs="Arial"/>
                <w:color w:val="000000"/>
              </w:rPr>
            </w:pPr>
          </w:p>
        </w:tc>
      </w:tr>
    </w:tbl>
    <w:p w14:paraId="0782C7D2" w14:textId="77777777" w:rsidR="00FB53F7" w:rsidRDefault="00FB53F7">
      <w:pPr>
        <w:spacing w:after="200" w:line="276" w:lineRule="auto"/>
        <w:rPr>
          <w:rFonts w:ascii="Arial" w:hAnsi="Arial" w:cs="Arial"/>
          <w:b/>
          <w:color w:val="000000"/>
          <w:sz w:val="22"/>
          <w:szCs w:val="22"/>
        </w:rPr>
      </w:pPr>
    </w:p>
    <w:p w14:paraId="3F386B3A" w14:textId="77777777" w:rsidR="00165842" w:rsidRDefault="00165842">
      <w:pPr>
        <w:spacing w:line="276" w:lineRule="auto"/>
        <w:ind w:left="720" w:hanging="360"/>
        <w:rPr>
          <w:rFonts w:ascii="Arial" w:hAnsi="Arial" w:cs="Arial"/>
          <w:b/>
          <w:color w:val="000000"/>
        </w:rPr>
        <w:sectPr w:rsidR="00165842" w:rsidSect="00E37DF0">
          <w:footerReference w:type="default" r:id="rId18"/>
          <w:footerReference w:type="first" r:id="rId19"/>
          <w:pgSz w:w="12240" w:h="15840" w:code="1"/>
          <w:pgMar w:top="1440" w:right="1440" w:bottom="1440" w:left="1440" w:header="720" w:footer="720" w:gutter="0"/>
          <w:cols w:space="720"/>
          <w:docGrid w:linePitch="360"/>
        </w:sectPr>
      </w:pPr>
    </w:p>
    <w:p w14:paraId="42B8CD9A" w14:textId="4F60CA63" w:rsidR="00685353" w:rsidRPr="00D22E3D" w:rsidRDefault="00D22E3D" w:rsidP="00D22E3D">
      <w:pPr>
        <w:rPr>
          <w:rFonts w:ascii="Arial" w:hAnsi="Arial" w:cs="Arial"/>
          <w:color w:val="000000"/>
          <w:sz w:val="22"/>
          <w:szCs w:val="22"/>
        </w:rPr>
      </w:pPr>
      <w:r w:rsidRPr="00B65E67">
        <w:rPr>
          <w:rFonts w:ascii="Arial" w:hAnsi="Arial" w:cs="Arial"/>
          <w:b/>
          <w:color w:val="000000"/>
          <w:sz w:val="22"/>
          <w:szCs w:val="22"/>
        </w:rPr>
        <w:lastRenderedPageBreak/>
        <w:t xml:space="preserve">I. </w:t>
      </w:r>
      <w:r w:rsidR="00685353" w:rsidRPr="00B65E67">
        <w:rPr>
          <w:rFonts w:ascii="Arial" w:hAnsi="Arial" w:cs="Arial"/>
          <w:b/>
          <w:color w:val="000000"/>
          <w:sz w:val="22"/>
          <w:szCs w:val="22"/>
        </w:rPr>
        <w:t>Minimum Requirements</w:t>
      </w:r>
      <w:r w:rsidR="00522A53" w:rsidRPr="00B65E67">
        <w:rPr>
          <w:rFonts w:ascii="Arial" w:hAnsi="Arial" w:cs="Arial"/>
          <w:b/>
          <w:color w:val="000000"/>
          <w:sz w:val="22"/>
          <w:szCs w:val="22"/>
        </w:rPr>
        <w:t>.</w:t>
      </w:r>
      <w:r w:rsidR="00522A53" w:rsidRPr="000431EA">
        <w:rPr>
          <w:rFonts w:ascii="Arial" w:hAnsi="Arial" w:cs="Arial"/>
          <w:color w:val="000000"/>
          <w:sz w:val="22"/>
          <w:szCs w:val="22"/>
        </w:rPr>
        <w:t xml:space="preserve">  </w:t>
      </w:r>
      <w:r w:rsidR="00685353" w:rsidRPr="00B65E67">
        <w:rPr>
          <w:rFonts w:ascii="Arial" w:hAnsi="Arial" w:cs="Arial"/>
          <w:color w:val="000000"/>
          <w:sz w:val="22"/>
          <w:szCs w:val="22"/>
        </w:rPr>
        <w:t>Grower</w:t>
      </w:r>
      <w:r w:rsidR="00685353" w:rsidRPr="00D22E3D">
        <w:rPr>
          <w:rFonts w:ascii="Arial" w:hAnsi="Arial" w:cs="Arial"/>
          <w:color w:val="000000"/>
          <w:sz w:val="22"/>
          <w:szCs w:val="22"/>
        </w:rPr>
        <w:t xml:space="preserve"> </w:t>
      </w:r>
      <w:r w:rsidR="00685353" w:rsidRPr="00D22E3D">
        <w:rPr>
          <w:rFonts w:ascii="Arial" w:hAnsi="Arial" w:cs="Arial"/>
          <w:color w:val="000000"/>
          <w:sz w:val="22"/>
          <w:szCs w:val="22"/>
          <w:u w:val="single"/>
        </w:rPr>
        <w:t>must</w:t>
      </w:r>
      <w:r w:rsidR="00685353" w:rsidRPr="00D22E3D">
        <w:rPr>
          <w:rFonts w:ascii="Arial" w:hAnsi="Arial" w:cs="Arial"/>
          <w:color w:val="000000"/>
          <w:sz w:val="22"/>
          <w:szCs w:val="22"/>
        </w:rPr>
        <w:t xml:space="preserve"> </w:t>
      </w:r>
      <w:r w:rsidR="0023518E" w:rsidRPr="00D22E3D">
        <w:rPr>
          <w:rFonts w:ascii="Arial" w:hAnsi="Arial" w:cs="Arial"/>
          <w:color w:val="000000"/>
          <w:sz w:val="22"/>
          <w:szCs w:val="22"/>
        </w:rPr>
        <w:t xml:space="preserve">answer yes to </w:t>
      </w:r>
      <w:r w:rsidR="00685353" w:rsidRPr="00D22E3D">
        <w:rPr>
          <w:rFonts w:ascii="Arial" w:hAnsi="Arial" w:cs="Arial"/>
          <w:color w:val="000000"/>
          <w:sz w:val="22"/>
          <w:szCs w:val="22"/>
        </w:rPr>
        <w:t>all of the following</w:t>
      </w:r>
      <w:r w:rsidR="00522A53" w:rsidRPr="00D22E3D">
        <w:rPr>
          <w:rFonts w:ascii="Arial" w:hAnsi="Arial" w:cs="Arial"/>
          <w:color w:val="000000"/>
          <w:sz w:val="22"/>
          <w:szCs w:val="22"/>
        </w:rPr>
        <w:t xml:space="preserve"> for all blocks in the program</w:t>
      </w:r>
      <w:r w:rsidR="008648F3">
        <w:rPr>
          <w:rFonts w:ascii="Arial" w:hAnsi="Arial" w:cs="Arial"/>
          <w:color w:val="000000"/>
          <w:sz w:val="22"/>
          <w:szCs w:val="22"/>
        </w:rPr>
        <w:t>, to be eligible for certification</w:t>
      </w:r>
      <w:r w:rsidR="00522A53" w:rsidRPr="00D22E3D">
        <w:rPr>
          <w:rFonts w:ascii="Arial" w:hAnsi="Arial" w:cs="Arial"/>
          <w:color w:val="000000"/>
          <w:sz w:val="22"/>
          <w:szCs w:val="22"/>
        </w:rPr>
        <w:t xml:space="preserve">.  </w:t>
      </w:r>
      <w:r w:rsidR="00685353" w:rsidRPr="00D22E3D">
        <w:rPr>
          <w:rFonts w:ascii="Arial" w:hAnsi="Arial" w:cs="Arial"/>
          <w:color w:val="000000"/>
          <w:sz w:val="22"/>
          <w:szCs w:val="22"/>
        </w:rPr>
        <w:t xml:space="preserve">Explain any </w:t>
      </w:r>
      <w:r w:rsidR="00522A53" w:rsidRPr="00D22E3D">
        <w:rPr>
          <w:rFonts w:ascii="Arial" w:hAnsi="Arial" w:cs="Arial"/>
          <w:color w:val="000000"/>
          <w:sz w:val="22"/>
          <w:szCs w:val="22"/>
        </w:rPr>
        <w:t>No</w:t>
      </w:r>
      <w:r w:rsidR="00685353" w:rsidRPr="00D22E3D">
        <w:rPr>
          <w:rFonts w:ascii="Arial" w:hAnsi="Arial" w:cs="Arial"/>
          <w:color w:val="000000"/>
          <w:sz w:val="22"/>
          <w:szCs w:val="22"/>
        </w:rPr>
        <w:t xml:space="preserve"> or NA </w:t>
      </w:r>
      <w:r w:rsidR="0023518E" w:rsidRPr="00D22E3D">
        <w:rPr>
          <w:rFonts w:ascii="Arial" w:hAnsi="Arial" w:cs="Arial"/>
          <w:color w:val="000000"/>
          <w:sz w:val="22"/>
          <w:szCs w:val="22"/>
        </w:rPr>
        <w:t>answers</w:t>
      </w:r>
      <w:r w:rsidR="00685353" w:rsidRPr="00D22E3D">
        <w:rPr>
          <w:rFonts w:ascii="Arial" w:hAnsi="Arial" w:cs="Arial"/>
          <w:color w:val="000000"/>
          <w:sz w:val="22"/>
          <w:szCs w:val="22"/>
        </w:rPr>
        <w:t>.  Attach additional pages as needed.</w:t>
      </w:r>
    </w:p>
    <w:tbl>
      <w:tblPr>
        <w:tblW w:w="5569" w:type="pct"/>
        <w:jc w:val="center"/>
        <w:tblLayout w:type="fixed"/>
        <w:tblLook w:val="04A0" w:firstRow="1" w:lastRow="0" w:firstColumn="1" w:lastColumn="0" w:noHBand="0" w:noVBand="1"/>
      </w:tblPr>
      <w:tblGrid>
        <w:gridCol w:w="534"/>
        <w:gridCol w:w="883"/>
        <w:gridCol w:w="6499"/>
        <w:gridCol w:w="6508"/>
      </w:tblGrid>
      <w:tr w:rsidR="00BA4DE5" w:rsidRPr="00E1457A" w14:paraId="157A99CE" w14:textId="77777777" w:rsidTr="00C714F1">
        <w:trPr>
          <w:trHeight w:val="548"/>
          <w:jc w:val="center"/>
        </w:trPr>
        <w:tc>
          <w:tcPr>
            <w:tcW w:w="27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F771C3" w14:textId="77777777" w:rsidR="00BA4DE5" w:rsidRPr="006F3EC9" w:rsidRDefault="00BA4DE5" w:rsidP="006F3EC9">
            <w:pPr>
              <w:rPr>
                <w:rFonts w:ascii="Arial" w:hAnsi="Arial" w:cs="Arial"/>
                <w:bCs/>
              </w:rPr>
            </w:pPr>
            <w:r w:rsidRPr="006F3EC9">
              <w:rPr>
                <w:rFonts w:ascii="Arial" w:hAnsi="Arial" w:cs="Arial"/>
                <w:b/>
                <w:bCs/>
                <w:sz w:val="22"/>
                <w:szCs w:val="22"/>
              </w:rPr>
              <w:t xml:space="preserve">Enter: </w:t>
            </w:r>
            <w:r w:rsidRPr="006F3EC9">
              <w:rPr>
                <w:rFonts w:ascii="Arial" w:hAnsi="Arial" w:cs="Arial"/>
                <w:bCs/>
                <w:sz w:val="22"/>
                <w:szCs w:val="22"/>
              </w:rPr>
              <w:t>Y for yes, N for no or NA for not applicable in box to the left of each question.</w:t>
            </w:r>
          </w:p>
        </w:tc>
        <w:tc>
          <w:tcPr>
            <w:tcW w:w="2256" w:type="pct"/>
            <w:tcBorders>
              <w:top w:val="single" w:sz="4" w:space="0" w:color="auto"/>
              <w:left w:val="nil"/>
              <w:bottom w:val="single" w:sz="4" w:space="0" w:color="auto"/>
              <w:right w:val="single" w:sz="4" w:space="0" w:color="auto"/>
            </w:tcBorders>
            <w:shd w:val="clear" w:color="auto" w:fill="auto"/>
            <w:vAlign w:val="center"/>
          </w:tcPr>
          <w:p w14:paraId="39D402C2" w14:textId="77777777" w:rsidR="00BA4DE5" w:rsidRPr="006F3EC9" w:rsidRDefault="00B93EBD" w:rsidP="006F3EC9">
            <w:pPr>
              <w:jc w:val="center"/>
              <w:rPr>
                <w:rFonts w:ascii="Arial" w:hAnsi="Arial" w:cs="Arial"/>
                <w:b/>
                <w:bCs/>
              </w:rPr>
            </w:pPr>
            <w:r w:rsidRPr="006F3EC9">
              <w:rPr>
                <w:rFonts w:ascii="Arial" w:hAnsi="Arial" w:cs="Arial"/>
                <w:b/>
                <w:bCs/>
                <w:sz w:val="22"/>
                <w:szCs w:val="22"/>
              </w:rPr>
              <w:t>Reference G</w:t>
            </w:r>
            <w:r w:rsidR="00BA4DE5" w:rsidRPr="006F3EC9">
              <w:rPr>
                <w:rFonts w:ascii="Arial" w:hAnsi="Arial" w:cs="Arial"/>
                <w:b/>
                <w:bCs/>
                <w:sz w:val="22"/>
                <w:szCs w:val="22"/>
              </w:rPr>
              <w:t>uide</w:t>
            </w:r>
          </w:p>
        </w:tc>
      </w:tr>
      <w:tr w:rsidR="006F3EC9" w:rsidRPr="00E1457A" w14:paraId="4D7C7152" w14:textId="77777777" w:rsidTr="00A34544">
        <w:trPr>
          <w:trHeight w:val="63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6ADBBA" w14:textId="781014E7" w:rsidR="006F3EC9" w:rsidRPr="006F3EC9" w:rsidRDefault="00A949A1" w:rsidP="006F3EC9">
            <w:pPr>
              <w:rPr>
                <w:rFonts w:ascii="Arial" w:hAnsi="Arial" w:cs="Arial"/>
                <w:bCs/>
              </w:rPr>
            </w:pPr>
            <w:r>
              <w:rPr>
                <w:rFonts w:ascii="Arial" w:hAnsi="Arial" w:cs="Arial"/>
                <w:b/>
                <w:bCs/>
                <w:sz w:val="22"/>
                <w:szCs w:val="22"/>
              </w:rPr>
              <w:t>Legal Requirements</w:t>
            </w:r>
          </w:p>
        </w:tc>
      </w:tr>
      <w:tr w:rsidR="00946427" w:rsidRPr="00E1457A" w14:paraId="2E360952" w14:textId="77777777" w:rsidTr="00C714F1">
        <w:trPr>
          <w:trHeight w:val="512"/>
          <w:jc w:val="center"/>
        </w:trPr>
        <w:tc>
          <w:tcPr>
            <w:tcW w:w="185" w:type="pct"/>
            <w:vMerge w:val="restart"/>
            <w:tcBorders>
              <w:top w:val="single" w:sz="4" w:space="0" w:color="auto"/>
              <w:left w:val="single" w:sz="4" w:space="0" w:color="auto"/>
              <w:right w:val="single" w:sz="4" w:space="0" w:color="auto"/>
            </w:tcBorders>
            <w:shd w:val="clear" w:color="auto" w:fill="auto"/>
            <w:noWrap/>
            <w:vAlign w:val="center"/>
            <w:hideMark/>
          </w:tcPr>
          <w:p w14:paraId="3A142F48" w14:textId="77777777" w:rsidR="00946427" w:rsidRPr="006F3EC9" w:rsidRDefault="00946427" w:rsidP="006F3EC9">
            <w:pPr>
              <w:rPr>
                <w:rFonts w:ascii="Arial" w:hAnsi="Arial" w:cs="Arial"/>
                <w:b/>
                <w:bCs/>
              </w:rPr>
            </w:pPr>
            <w:r w:rsidRPr="006F3EC9">
              <w:rPr>
                <w:rFonts w:ascii="Arial" w:hAnsi="Arial" w:cs="Arial"/>
                <w:b/>
                <w:bCs/>
                <w:sz w:val="22"/>
                <w:szCs w:val="22"/>
              </w:rPr>
              <w:t>1</w:t>
            </w:r>
          </w:p>
        </w:tc>
        <w:tc>
          <w:tcPr>
            <w:tcW w:w="306" w:type="pct"/>
            <w:tcBorders>
              <w:top w:val="nil"/>
              <w:left w:val="nil"/>
              <w:bottom w:val="single" w:sz="4" w:space="0" w:color="auto"/>
              <w:right w:val="single" w:sz="4" w:space="0" w:color="auto"/>
            </w:tcBorders>
            <w:shd w:val="clear" w:color="auto" w:fill="auto"/>
            <w:noWrap/>
            <w:hideMark/>
          </w:tcPr>
          <w:p w14:paraId="48716FE9" w14:textId="3D3C816A" w:rsidR="00946427" w:rsidRPr="00B65E67" w:rsidRDefault="00946427" w:rsidP="00954926">
            <w:pPr>
              <w:jc w:val="center"/>
              <w:rPr>
                <w:rFonts w:ascii="Arial" w:hAnsi="Arial" w:cs="Arial"/>
                <w:b/>
                <w:bCs/>
                <w:sz w:val="22"/>
                <w:szCs w:val="22"/>
              </w:rPr>
            </w:pPr>
            <w:r w:rsidRPr="00B65E67">
              <w:rPr>
                <w:rFonts w:ascii="Arial" w:hAnsi="Arial" w:cs="Arial"/>
                <w:b/>
                <w:bCs/>
                <w:sz w:val="22"/>
                <w:szCs w:val="22"/>
              </w:rPr>
              <w:t xml:space="preserve">Y/ N/ </w:t>
            </w:r>
          </w:p>
          <w:p w14:paraId="3366A47D" w14:textId="0DF050E1" w:rsidR="00946427" w:rsidRPr="00954926" w:rsidRDefault="00946427" w:rsidP="00954926">
            <w:pPr>
              <w:jc w:val="center"/>
              <w:rPr>
                <w:rFonts w:ascii="Arial" w:hAnsi="Arial" w:cs="Arial"/>
                <w:b/>
                <w:bCs/>
              </w:rPr>
            </w:pPr>
            <w:r w:rsidRPr="00B65E67">
              <w:rPr>
                <w:rFonts w:ascii="Arial" w:hAnsi="Arial" w:cs="Arial"/>
                <w:b/>
                <w:bCs/>
                <w:sz w:val="22"/>
                <w:szCs w:val="22"/>
              </w:rPr>
              <w:t>NA</w:t>
            </w:r>
          </w:p>
        </w:tc>
        <w:tc>
          <w:tcPr>
            <w:tcW w:w="2252" w:type="pct"/>
            <w:vMerge w:val="restart"/>
            <w:tcBorders>
              <w:top w:val="nil"/>
              <w:left w:val="nil"/>
              <w:right w:val="single" w:sz="4" w:space="0" w:color="auto"/>
            </w:tcBorders>
            <w:shd w:val="clear" w:color="auto" w:fill="auto"/>
            <w:vAlign w:val="center"/>
            <w:hideMark/>
          </w:tcPr>
          <w:p w14:paraId="03C12642" w14:textId="77777777" w:rsidR="00946427" w:rsidRPr="006F3EC9" w:rsidRDefault="00946427" w:rsidP="006F3EC9">
            <w:pPr>
              <w:rPr>
                <w:rFonts w:ascii="Arial" w:hAnsi="Arial" w:cs="Arial"/>
              </w:rPr>
            </w:pPr>
            <w:r w:rsidRPr="006F3EC9">
              <w:rPr>
                <w:rFonts w:ascii="Arial" w:hAnsi="Arial" w:cs="Arial"/>
                <w:sz w:val="22"/>
                <w:szCs w:val="22"/>
              </w:rPr>
              <w:t xml:space="preserve">Does farm comply with all legal requirements for pesticide and nutrient applications? </w:t>
            </w:r>
          </w:p>
        </w:tc>
        <w:tc>
          <w:tcPr>
            <w:tcW w:w="2256" w:type="pct"/>
            <w:vMerge w:val="restart"/>
            <w:tcBorders>
              <w:top w:val="nil"/>
              <w:left w:val="nil"/>
              <w:right w:val="single" w:sz="4" w:space="0" w:color="auto"/>
            </w:tcBorders>
            <w:shd w:val="clear" w:color="auto" w:fill="auto"/>
            <w:vAlign w:val="center"/>
          </w:tcPr>
          <w:p w14:paraId="23E55319" w14:textId="77777777" w:rsidR="00946427" w:rsidRPr="006F3EC9" w:rsidRDefault="00946427" w:rsidP="006F3EC9">
            <w:pPr>
              <w:pStyle w:val="ListParagraph"/>
              <w:numPr>
                <w:ilvl w:val="0"/>
                <w:numId w:val="1"/>
              </w:numPr>
              <w:ind w:left="358"/>
              <w:rPr>
                <w:rFonts w:ascii="Arial" w:hAnsi="Arial" w:cs="Arial"/>
              </w:rPr>
            </w:pPr>
            <w:r w:rsidRPr="006F3EC9">
              <w:rPr>
                <w:rFonts w:ascii="Arial" w:hAnsi="Arial" w:cs="Arial"/>
                <w:sz w:val="22"/>
                <w:szCs w:val="22"/>
              </w:rPr>
              <w:t>Pesticide applications meet label requirements.</w:t>
            </w:r>
          </w:p>
          <w:p w14:paraId="2FB1A480" w14:textId="77777777" w:rsidR="00946427" w:rsidRPr="006F3EC9" w:rsidRDefault="00946427" w:rsidP="006F3EC9">
            <w:pPr>
              <w:pStyle w:val="ListParagraph"/>
              <w:numPr>
                <w:ilvl w:val="0"/>
                <w:numId w:val="1"/>
              </w:numPr>
              <w:ind w:left="358"/>
              <w:rPr>
                <w:rFonts w:ascii="Arial" w:hAnsi="Arial" w:cs="Arial"/>
              </w:rPr>
            </w:pPr>
            <w:r w:rsidRPr="006F3EC9">
              <w:rPr>
                <w:rFonts w:ascii="Arial" w:hAnsi="Arial" w:cs="Arial"/>
                <w:sz w:val="22"/>
                <w:szCs w:val="22"/>
              </w:rPr>
              <w:t>Central Posting meets legal requirements.</w:t>
            </w:r>
          </w:p>
          <w:p w14:paraId="4D0081BD" w14:textId="77777777" w:rsidR="00946427" w:rsidRPr="006F3EC9" w:rsidRDefault="00946427" w:rsidP="006F3EC9">
            <w:pPr>
              <w:pStyle w:val="ListParagraph"/>
              <w:numPr>
                <w:ilvl w:val="0"/>
                <w:numId w:val="1"/>
              </w:numPr>
              <w:ind w:left="358"/>
              <w:rPr>
                <w:rFonts w:ascii="Arial" w:hAnsi="Arial" w:cs="Arial"/>
              </w:rPr>
            </w:pPr>
            <w:r w:rsidRPr="006F3EC9">
              <w:rPr>
                <w:rFonts w:ascii="Arial" w:hAnsi="Arial" w:cs="Arial"/>
                <w:sz w:val="22"/>
                <w:szCs w:val="22"/>
              </w:rPr>
              <w:t>Pesticide safety training provided according to Worker Protection Standards guidelines.</w:t>
            </w:r>
          </w:p>
          <w:p w14:paraId="277E1531" w14:textId="77777777" w:rsidR="00946427" w:rsidRPr="006F3EC9" w:rsidRDefault="00946427" w:rsidP="006F3EC9">
            <w:pPr>
              <w:pStyle w:val="ListParagraph"/>
              <w:numPr>
                <w:ilvl w:val="0"/>
                <w:numId w:val="1"/>
              </w:numPr>
              <w:ind w:left="358"/>
              <w:rPr>
                <w:rFonts w:ascii="Arial" w:hAnsi="Arial" w:cs="Arial"/>
              </w:rPr>
            </w:pPr>
            <w:r w:rsidRPr="006F3EC9">
              <w:rPr>
                <w:rFonts w:ascii="Arial" w:hAnsi="Arial" w:cs="Arial"/>
                <w:sz w:val="22"/>
                <w:szCs w:val="22"/>
              </w:rPr>
              <w:t>Pesticide d</w:t>
            </w:r>
            <w:r w:rsidRPr="006F3EC9">
              <w:rPr>
                <w:rFonts w:ascii="Arial" w:hAnsi="Arial" w:cs="Arial"/>
                <w:color w:val="000000"/>
                <w:sz w:val="22"/>
                <w:szCs w:val="22"/>
              </w:rPr>
              <w:t>econtamination equipment and supplies are available.</w:t>
            </w:r>
          </w:p>
          <w:p w14:paraId="35871A80" w14:textId="77777777" w:rsidR="00946427" w:rsidRPr="006F3EC9" w:rsidRDefault="00946427" w:rsidP="006F3EC9">
            <w:pPr>
              <w:pStyle w:val="ListParagraph"/>
              <w:numPr>
                <w:ilvl w:val="0"/>
                <w:numId w:val="1"/>
              </w:numPr>
              <w:ind w:left="358"/>
              <w:rPr>
                <w:rFonts w:ascii="Arial" w:hAnsi="Arial" w:cs="Arial"/>
              </w:rPr>
            </w:pPr>
            <w:r w:rsidRPr="006F3EC9">
              <w:rPr>
                <w:rFonts w:ascii="Arial" w:hAnsi="Arial" w:cs="Arial"/>
                <w:sz w:val="22"/>
                <w:szCs w:val="22"/>
              </w:rPr>
              <w:t>Personal protective equipment is used according to equipment or label requirements.</w:t>
            </w:r>
          </w:p>
          <w:p w14:paraId="2AFFB100" w14:textId="0CD425B3" w:rsidR="00946427" w:rsidRPr="006F3EC9" w:rsidRDefault="00946427" w:rsidP="006F3EC9">
            <w:pPr>
              <w:pStyle w:val="ListParagraph"/>
              <w:numPr>
                <w:ilvl w:val="0"/>
                <w:numId w:val="1"/>
              </w:numPr>
              <w:ind w:left="358"/>
              <w:rPr>
                <w:rFonts w:ascii="Arial" w:hAnsi="Arial" w:cs="Arial"/>
              </w:rPr>
            </w:pPr>
            <w:r w:rsidRPr="006F3EC9">
              <w:rPr>
                <w:rFonts w:ascii="Arial" w:hAnsi="Arial" w:cs="Arial"/>
                <w:sz w:val="22"/>
                <w:szCs w:val="22"/>
              </w:rPr>
              <w:t>Distance from pesticide mixing and well head meets state legal requirements.</w:t>
            </w:r>
          </w:p>
        </w:tc>
      </w:tr>
      <w:tr w:rsidR="00946427" w:rsidRPr="00E1457A" w14:paraId="5564FEE6" w14:textId="77777777" w:rsidTr="00C714F1">
        <w:trPr>
          <w:trHeight w:val="1470"/>
          <w:jc w:val="center"/>
        </w:trPr>
        <w:tc>
          <w:tcPr>
            <w:tcW w:w="185" w:type="pct"/>
            <w:vMerge/>
            <w:tcBorders>
              <w:left w:val="single" w:sz="4" w:space="0" w:color="auto"/>
              <w:bottom w:val="single" w:sz="4" w:space="0" w:color="auto"/>
              <w:right w:val="single" w:sz="4" w:space="0" w:color="auto"/>
            </w:tcBorders>
            <w:shd w:val="clear" w:color="auto" w:fill="auto"/>
            <w:noWrap/>
            <w:vAlign w:val="center"/>
          </w:tcPr>
          <w:p w14:paraId="0B6FA6D2" w14:textId="77777777" w:rsidR="00946427" w:rsidRPr="006F3EC9" w:rsidRDefault="00946427" w:rsidP="006F3EC9">
            <w:pPr>
              <w:rPr>
                <w:rFonts w:ascii="Arial" w:hAnsi="Arial" w:cs="Arial"/>
                <w:b/>
                <w:bCs/>
                <w:sz w:val="22"/>
                <w:szCs w:val="22"/>
              </w:rPr>
            </w:pPr>
          </w:p>
        </w:tc>
        <w:tc>
          <w:tcPr>
            <w:tcW w:w="306" w:type="pct"/>
            <w:tcBorders>
              <w:top w:val="nil"/>
              <w:left w:val="nil"/>
              <w:bottom w:val="single" w:sz="4" w:space="0" w:color="auto"/>
              <w:right w:val="single" w:sz="4" w:space="0" w:color="auto"/>
            </w:tcBorders>
            <w:shd w:val="clear" w:color="auto" w:fill="auto"/>
            <w:noWrap/>
          </w:tcPr>
          <w:p w14:paraId="555F8680" w14:textId="77777777" w:rsidR="00946427" w:rsidRDefault="00946427" w:rsidP="00954926">
            <w:pPr>
              <w:jc w:val="center"/>
              <w:rPr>
                <w:rFonts w:ascii="Arial" w:hAnsi="Arial" w:cs="Arial"/>
                <w:b/>
                <w:bCs/>
              </w:rPr>
            </w:pPr>
          </w:p>
        </w:tc>
        <w:tc>
          <w:tcPr>
            <w:tcW w:w="2252" w:type="pct"/>
            <w:vMerge/>
            <w:tcBorders>
              <w:left w:val="nil"/>
              <w:bottom w:val="single" w:sz="4" w:space="0" w:color="auto"/>
              <w:right w:val="single" w:sz="4" w:space="0" w:color="auto"/>
            </w:tcBorders>
            <w:shd w:val="clear" w:color="auto" w:fill="auto"/>
            <w:vAlign w:val="center"/>
          </w:tcPr>
          <w:p w14:paraId="4CB7CFE4" w14:textId="77777777" w:rsidR="00946427" w:rsidRPr="006F3EC9" w:rsidRDefault="00946427" w:rsidP="006F3EC9">
            <w:pPr>
              <w:rPr>
                <w:rFonts w:ascii="Arial" w:hAnsi="Arial" w:cs="Arial"/>
                <w:sz w:val="22"/>
                <w:szCs w:val="22"/>
              </w:rPr>
            </w:pPr>
          </w:p>
        </w:tc>
        <w:tc>
          <w:tcPr>
            <w:tcW w:w="2256" w:type="pct"/>
            <w:vMerge/>
            <w:tcBorders>
              <w:left w:val="nil"/>
              <w:bottom w:val="single" w:sz="4" w:space="0" w:color="auto"/>
              <w:right w:val="single" w:sz="4" w:space="0" w:color="auto"/>
            </w:tcBorders>
            <w:shd w:val="clear" w:color="auto" w:fill="auto"/>
            <w:vAlign w:val="center"/>
          </w:tcPr>
          <w:p w14:paraId="42AF2D2D" w14:textId="77777777" w:rsidR="00946427" w:rsidRPr="006F3EC9" w:rsidRDefault="00946427" w:rsidP="006F3EC9">
            <w:pPr>
              <w:pStyle w:val="ListParagraph"/>
              <w:numPr>
                <w:ilvl w:val="0"/>
                <w:numId w:val="1"/>
              </w:numPr>
              <w:ind w:left="358"/>
              <w:rPr>
                <w:rFonts w:ascii="Arial" w:hAnsi="Arial" w:cs="Arial"/>
                <w:sz w:val="22"/>
                <w:szCs w:val="22"/>
              </w:rPr>
            </w:pPr>
          </w:p>
        </w:tc>
      </w:tr>
      <w:tr w:rsidR="006F3EC9" w:rsidRPr="00E1457A" w14:paraId="0F5585EA" w14:textId="77777777" w:rsidTr="00A34544">
        <w:trPr>
          <w:trHeight w:val="71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0FCDC4" w14:textId="58EA51CB" w:rsidR="006F3EC9" w:rsidRPr="006F3EC9" w:rsidRDefault="006F3EC9" w:rsidP="00A949A1">
            <w:pPr>
              <w:rPr>
                <w:rFonts w:ascii="Arial" w:hAnsi="Arial" w:cs="Arial"/>
                <w:bCs/>
              </w:rPr>
            </w:pPr>
            <w:r w:rsidRPr="006F3EC9">
              <w:rPr>
                <w:rFonts w:ascii="Arial" w:hAnsi="Arial" w:cs="Arial"/>
                <w:b/>
                <w:bCs/>
                <w:sz w:val="22"/>
                <w:szCs w:val="22"/>
              </w:rPr>
              <w:t>Soil</w:t>
            </w:r>
            <w:r w:rsidR="00E74CED">
              <w:rPr>
                <w:rFonts w:ascii="Arial" w:hAnsi="Arial" w:cs="Arial"/>
                <w:b/>
                <w:bCs/>
                <w:sz w:val="22"/>
                <w:szCs w:val="22"/>
              </w:rPr>
              <w:t xml:space="preserve"> </w:t>
            </w:r>
            <w:r w:rsidR="00A949A1">
              <w:rPr>
                <w:rFonts w:ascii="Arial" w:hAnsi="Arial" w:cs="Arial"/>
                <w:b/>
                <w:bCs/>
                <w:sz w:val="22"/>
                <w:szCs w:val="22"/>
              </w:rPr>
              <w:t>and</w:t>
            </w:r>
            <w:r w:rsidRPr="006F3EC9">
              <w:rPr>
                <w:rFonts w:ascii="Arial" w:hAnsi="Arial" w:cs="Arial"/>
                <w:b/>
                <w:bCs/>
                <w:sz w:val="22"/>
                <w:szCs w:val="22"/>
              </w:rPr>
              <w:t xml:space="preserve"> Water Conservation</w:t>
            </w:r>
          </w:p>
        </w:tc>
      </w:tr>
      <w:tr w:rsidR="00417E5F" w:rsidRPr="00E1457A" w14:paraId="39A6CD2B" w14:textId="77777777" w:rsidTr="00C714F1">
        <w:trPr>
          <w:trHeight w:val="53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0DD7" w14:textId="77777777" w:rsidR="00417E5F" w:rsidRPr="006F3EC9" w:rsidRDefault="0044739E" w:rsidP="00E55150">
            <w:pPr>
              <w:rPr>
                <w:rFonts w:ascii="Arial" w:hAnsi="Arial" w:cs="Arial"/>
                <w:b/>
                <w:bCs/>
              </w:rPr>
            </w:pPr>
            <w:r w:rsidRPr="006F3EC9">
              <w:rPr>
                <w:rFonts w:ascii="Arial" w:hAnsi="Arial" w:cs="Arial"/>
                <w:b/>
                <w:bCs/>
                <w:sz w:val="22"/>
                <w:szCs w:val="22"/>
              </w:rPr>
              <w:t>2</w:t>
            </w:r>
          </w:p>
        </w:tc>
        <w:tc>
          <w:tcPr>
            <w:tcW w:w="306" w:type="pct"/>
            <w:tcBorders>
              <w:top w:val="nil"/>
              <w:left w:val="nil"/>
              <w:bottom w:val="single" w:sz="4" w:space="0" w:color="auto"/>
              <w:right w:val="single" w:sz="4" w:space="0" w:color="auto"/>
            </w:tcBorders>
            <w:shd w:val="clear" w:color="auto" w:fill="auto"/>
            <w:noWrap/>
            <w:vAlign w:val="center"/>
            <w:hideMark/>
          </w:tcPr>
          <w:p w14:paraId="79C2D4E8" w14:textId="01F62FA9" w:rsidR="00417E5F" w:rsidRPr="006F3EC9" w:rsidRDefault="00417E5F" w:rsidP="00E55150">
            <w:pPr>
              <w:rPr>
                <w:rFonts w:ascii="Arial" w:hAnsi="Arial" w:cs="Arial"/>
                <w:iCs/>
              </w:rPr>
            </w:pPr>
          </w:p>
        </w:tc>
        <w:tc>
          <w:tcPr>
            <w:tcW w:w="2252" w:type="pct"/>
            <w:tcBorders>
              <w:top w:val="nil"/>
              <w:left w:val="nil"/>
              <w:bottom w:val="single" w:sz="4" w:space="0" w:color="auto"/>
              <w:right w:val="single" w:sz="4" w:space="0" w:color="auto"/>
            </w:tcBorders>
            <w:shd w:val="clear" w:color="auto" w:fill="auto"/>
            <w:noWrap/>
            <w:vAlign w:val="center"/>
            <w:hideMark/>
          </w:tcPr>
          <w:p w14:paraId="426EC663" w14:textId="6080AB71" w:rsidR="00417E5F" w:rsidRPr="006F3EC9" w:rsidRDefault="00EB5942" w:rsidP="006F3EC9">
            <w:pPr>
              <w:rPr>
                <w:rFonts w:ascii="Arial" w:hAnsi="Arial" w:cs="Arial"/>
                <w:color w:val="000000"/>
              </w:rPr>
            </w:pPr>
            <w:r>
              <w:rPr>
                <w:rFonts w:ascii="Arial" w:hAnsi="Arial" w:cs="Arial"/>
                <w:color w:val="000000"/>
                <w:sz w:val="22"/>
                <w:szCs w:val="22"/>
              </w:rPr>
              <w:t>Are v</w:t>
            </w:r>
            <w:r w:rsidR="00417E5F" w:rsidRPr="006F3EC9">
              <w:rPr>
                <w:rFonts w:ascii="Arial" w:hAnsi="Arial" w:cs="Arial"/>
                <w:color w:val="000000"/>
                <w:sz w:val="22"/>
                <w:szCs w:val="22"/>
              </w:rPr>
              <w:t>isibly eroded areas</w:t>
            </w:r>
            <w:r>
              <w:rPr>
                <w:rFonts w:ascii="Arial" w:hAnsi="Arial" w:cs="Arial"/>
                <w:color w:val="000000"/>
                <w:sz w:val="22"/>
                <w:szCs w:val="22"/>
              </w:rPr>
              <w:t xml:space="preserve"> minimal, and when</w:t>
            </w:r>
            <w:r w:rsidR="00417E5F" w:rsidRPr="006F3EC9">
              <w:rPr>
                <w:rFonts w:ascii="Arial" w:hAnsi="Arial" w:cs="Arial"/>
                <w:color w:val="000000"/>
                <w:sz w:val="22"/>
                <w:szCs w:val="22"/>
              </w:rPr>
              <w:t xml:space="preserve"> found, are they corrected</w:t>
            </w:r>
            <w:r>
              <w:rPr>
                <w:rFonts w:ascii="Arial" w:hAnsi="Arial" w:cs="Arial"/>
                <w:color w:val="000000"/>
                <w:sz w:val="22"/>
                <w:szCs w:val="22"/>
              </w:rPr>
              <w:t xml:space="preserve"> promptly</w:t>
            </w:r>
            <w:r w:rsidR="00417E5F" w:rsidRPr="006F3EC9">
              <w:rPr>
                <w:rFonts w:ascii="Arial" w:hAnsi="Arial" w:cs="Arial"/>
                <w:color w:val="000000"/>
                <w:sz w:val="22"/>
                <w:szCs w:val="22"/>
              </w:rPr>
              <w:t>?</w:t>
            </w:r>
          </w:p>
        </w:tc>
        <w:tc>
          <w:tcPr>
            <w:tcW w:w="2256" w:type="pct"/>
            <w:tcBorders>
              <w:top w:val="nil"/>
              <w:left w:val="nil"/>
              <w:bottom w:val="single" w:sz="4" w:space="0" w:color="auto"/>
              <w:right w:val="single" w:sz="4" w:space="0" w:color="auto"/>
            </w:tcBorders>
            <w:shd w:val="clear" w:color="auto" w:fill="auto"/>
            <w:vAlign w:val="center"/>
          </w:tcPr>
          <w:p w14:paraId="2EBD926B" w14:textId="77777777" w:rsidR="00417E5F" w:rsidRPr="006F3EC9" w:rsidRDefault="00417E5F" w:rsidP="006F3EC9">
            <w:pPr>
              <w:rPr>
                <w:rFonts w:ascii="Arial" w:hAnsi="Arial" w:cs="Arial"/>
                <w:color w:val="000000"/>
              </w:rPr>
            </w:pPr>
          </w:p>
        </w:tc>
      </w:tr>
      <w:tr w:rsidR="00417E5F" w:rsidRPr="00E1457A" w14:paraId="5C42B9E2" w14:textId="77777777" w:rsidTr="00C714F1">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AA3C" w14:textId="77777777" w:rsidR="00417E5F" w:rsidRPr="006F3EC9" w:rsidRDefault="0044739E" w:rsidP="00E55150">
            <w:pPr>
              <w:rPr>
                <w:rFonts w:ascii="Arial" w:hAnsi="Arial" w:cs="Arial"/>
                <w:b/>
                <w:bCs/>
              </w:rPr>
            </w:pPr>
            <w:r w:rsidRPr="006F3EC9">
              <w:rPr>
                <w:rFonts w:ascii="Arial" w:hAnsi="Arial" w:cs="Arial"/>
                <w:b/>
                <w:bCs/>
                <w:sz w:val="22"/>
                <w:szCs w:val="22"/>
              </w:rPr>
              <w:t>3</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4A1CE" w14:textId="5C8F166C" w:rsidR="00417E5F" w:rsidRPr="006F3EC9" w:rsidRDefault="00417E5F" w:rsidP="00E55150">
            <w:pPr>
              <w:rPr>
                <w:rFonts w:ascii="Arial" w:hAnsi="Arial" w:cs="Arial"/>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025CB" w14:textId="77777777" w:rsidR="00417E5F" w:rsidRPr="006F3EC9" w:rsidRDefault="00417E5F" w:rsidP="006F3EC9">
            <w:pPr>
              <w:rPr>
                <w:rFonts w:ascii="Arial" w:hAnsi="Arial" w:cs="Arial"/>
                <w:color w:val="000000"/>
              </w:rPr>
            </w:pPr>
            <w:r w:rsidRPr="006F3EC9">
              <w:rPr>
                <w:rFonts w:ascii="Arial" w:hAnsi="Arial" w:cs="Arial"/>
                <w:color w:val="000000"/>
                <w:sz w:val="22"/>
                <w:szCs w:val="22"/>
              </w:rPr>
              <w:t>Do vegetated buffers separate surface water from managed apple trees by at least 50 ft.</w:t>
            </w:r>
            <w:r w:rsidR="00EE2CFC" w:rsidRPr="006F3EC9">
              <w:rPr>
                <w:rFonts w:ascii="Arial" w:hAnsi="Arial" w:cs="Arial"/>
                <w:color w:val="000000"/>
                <w:sz w:val="22"/>
                <w:szCs w:val="22"/>
              </w:rPr>
              <w:t>?</w:t>
            </w:r>
            <w:r w:rsidRPr="006F3EC9">
              <w:rPr>
                <w:rFonts w:ascii="Arial" w:hAnsi="Arial" w:cs="Arial"/>
                <w:color w:val="000000"/>
                <w:sz w:val="22"/>
                <w:szCs w:val="22"/>
              </w:rPr>
              <w:t xml:space="preserve"> </w:t>
            </w:r>
          </w:p>
        </w:tc>
        <w:tc>
          <w:tcPr>
            <w:tcW w:w="2256" w:type="pct"/>
            <w:tcBorders>
              <w:top w:val="single" w:sz="4" w:space="0" w:color="auto"/>
              <w:left w:val="single" w:sz="4" w:space="0" w:color="auto"/>
              <w:bottom w:val="single" w:sz="4" w:space="0" w:color="auto"/>
              <w:right w:val="single" w:sz="4" w:space="0" w:color="auto"/>
            </w:tcBorders>
            <w:shd w:val="clear" w:color="auto" w:fill="auto"/>
            <w:vAlign w:val="center"/>
          </w:tcPr>
          <w:p w14:paraId="76169AEF" w14:textId="77777777" w:rsidR="00417E5F" w:rsidRPr="006F3EC9" w:rsidRDefault="00417E5F" w:rsidP="006F3EC9">
            <w:pPr>
              <w:rPr>
                <w:rFonts w:ascii="Arial" w:hAnsi="Arial" w:cs="Arial"/>
                <w:color w:val="000000"/>
              </w:rPr>
            </w:pPr>
          </w:p>
        </w:tc>
      </w:tr>
      <w:tr w:rsidR="00417E5F" w:rsidRPr="00E1457A" w14:paraId="73F373FD" w14:textId="77777777" w:rsidTr="00C714F1">
        <w:trPr>
          <w:trHeight w:val="143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20512" w14:textId="77777777" w:rsidR="00417E5F" w:rsidRPr="006F3EC9" w:rsidRDefault="0044739E" w:rsidP="00E55150">
            <w:pPr>
              <w:rPr>
                <w:rFonts w:ascii="Arial" w:hAnsi="Arial" w:cs="Arial"/>
                <w:b/>
                <w:bCs/>
              </w:rPr>
            </w:pPr>
            <w:r w:rsidRPr="006F3EC9">
              <w:rPr>
                <w:rFonts w:ascii="Arial" w:hAnsi="Arial" w:cs="Arial"/>
                <w:b/>
                <w:bCs/>
                <w:sz w:val="22"/>
                <w:szCs w:val="22"/>
              </w:rPr>
              <w:t>4</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94195" w14:textId="785C17A2" w:rsidR="00417E5F" w:rsidRPr="006F3EC9" w:rsidRDefault="00417E5F" w:rsidP="00E55150">
            <w:pPr>
              <w:rPr>
                <w:rFonts w:ascii="Arial" w:hAnsi="Arial" w:cs="Arial"/>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5B3E4" w14:textId="433DF5E7" w:rsidR="00417E5F" w:rsidRPr="006F3EC9" w:rsidRDefault="00417E5F" w:rsidP="006F3EC9">
            <w:pPr>
              <w:rPr>
                <w:rFonts w:ascii="Arial" w:hAnsi="Arial" w:cs="Arial"/>
              </w:rPr>
            </w:pPr>
            <w:r w:rsidRPr="006F3EC9">
              <w:rPr>
                <w:rFonts w:ascii="Arial" w:hAnsi="Arial" w:cs="Arial"/>
                <w:sz w:val="22"/>
                <w:szCs w:val="22"/>
              </w:rPr>
              <w:t>Are nutrients applied based on results from soil and/or foliar analys</w:t>
            </w:r>
            <w:r w:rsidR="0010439C">
              <w:rPr>
                <w:rFonts w:ascii="Arial" w:hAnsi="Arial" w:cs="Arial"/>
                <w:sz w:val="22"/>
                <w:szCs w:val="22"/>
              </w:rPr>
              <w:t>e</w:t>
            </w:r>
            <w:r w:rsidRPr="006F3EC9">
              <w:rPr>
                <w:rFonts w:ascii="Arial" w:hAnsi="Arial" w:cs="Arial"/>
                <w:sz w:val="22"/>
                <w:szCs w:val="22"/>
              </w:rPr>
              <w:t>s and are</w:t>
            </w:r>
            <w:r w:rsidR="00B93EBD" w:rsidRPr="006F3EC9">
              <w:rPr>
                <w:rFonts w:ascii="Arial" w:hAnsi="Arial" w:cs="Arial"/>
                <w:sz w:val="22"/>
                <w:szCs w:val="22"/>
              </w:rPr>
              <w:t xml:space="preserve"> these</w:t>
            </w:r>
            <w:r w:rsidRPr="006F3EC9">
              <w:rPr>
                <w:rFonts w:ascii="Arial" w:hAnsi="Arial" w:cs="Arial"/>
                <w:sz w:val="22"/>
                <w:szCs w:val="22"/>
              </w:rPr>
              <w:t xml:space="preserve"> records for the last 12 months available for inspection?</w:t>
            </w:r>
          </w:p>
        </w:tc>
        <w:tc>
          <w:tcPr>
            <w:tcW w:w="2256" w:type="pct"/>
            <w:tcBorders>
              <w:top w:val="single" w:sz="4" w:space="0" w:color="auto"/>
              <w:left w:val="nil"/>
              <w:bottom w:val="single" w:sz="4" w:space="0" w:color="auto"/>
              <w:right w:val="single" w:sz="4" w:space="0" w:color="auto"/>
            </w:tcBorders>
            <w:shd w:val="clear" w:color="auto" w:fill="auto"/>
            <w:vAlign w:val="center"/>
          </w:tcPr>
          <w:p w14:paraId="36530599" w14:textId="672C97F1" w:rsidR="00417E5F" w:rsidRPr="006F3EC9" w:rsidRDefault="008648F3" w:rsidP="006F3EC9">
            <w:pPr>
              <w:pStyle w:val="ListParagraph"/>
              <w:numPr>
                <w:ilvl w:val="0"/>
                <w:numId w:val="2"/>
              </w:numPr>
              <w:ind w:left="398"/>
              <w:rPr>
                <w:rFonts w:ascii="Arial" w:hAnsi="Arial" w:cs="Arial"/>
              </w:rPr>
            </w:pPr>
            <w:r>
              <w:rPr>
                <w:rFonts w:ascii="Arial" w:hAnsi="Arial" w:cs="Arial"/>
                <w:sz w:val="22"/>
                <w:szCs w:val="22"/>
              </w:rPr>
              <w:t>Test soil</w:t>
            </w:r>
            <w:r w:rsidR="00A63AAE" w:rsidRPr="006F3EC9">
              <w:rPr>
                <w:rFonts w:ascii="Arial" w:hAnsi="Arial" w:cs="Arial"/>
                <w:sz w:val="22"/>
                <w:szCs w:val="22"/>
              </w:rPr>
              <w:t xml:space="preserve"> at least once every three years</w:t>
            </w:r>
            <w:r>
              <w:rPr>
                <w:rFonts w:ascii="Arial" w:hAnsi="Arial" w:cs="Arial"/>
                <w:sz w:val="22"/>
                <w:szCs w:val="22"/>
              </w:rPr>
              <w:t>.  Soil-</w:t>
            </w:r>
            <w:r w:rsidR="00E2458A" w:rsidRPr="006F3EC9">
              <w:rPr>
                <w:rFonts w:ascii="Arial" w:hAnsi="Arial" w:cs="Arial"/>
                <w:sz w:val="22"/>
                <w:szCs w:val="22"/>
              </w:rPr>
              <w:t>test results</w:t>
            </w:r>
            <w:r w:rsidR="00417E5F" w:rsidRPr="006F3EC9">
              <w:rPr>
                <w:rFonts w:ascii="Arial" w:hAnsi="Arial" w:cs="Arial"/>
                <w:sz w:val="22"/>
                <w:szCs w:val="22"/>
              </w:rPr>
              <w:t xml:space="preserve"> include</w:t>
            </w:r>
            <w:r w:rsidR="00E2458A" w:rsidRPr="006F3EC9">
              <w:rPr>
                <w:rFonts w:ascii="Arial" w:hAnsi="Arial" w:cs="Arial"/>
                <w:sz w:val="22"/>
                <w:szCs w:val="22"/>
              </w:rPr>
              <w:t>:</w:t>
            </w:r>
            <w:r>
              <w:rPr>
                <w:rFonts w:ascii="Arial" w:hAnsi="Arial" w:cs="Arial"/>
                <w:sz w:val="22"/>
                <w:szCs w:val="22"/>
              </w:rPr>
              <w:t xml:space="preserve"> soil-</w:t>
            </w:r>
            <w:r w:rsidR="00417E5F" w:rsidRPr="006F3EC9">
              <w:rPr>
                <w:rFonts w:ascii="Arial" w:hAnsi="Arial" w:cs="Arial"/>
                <w:sz w:val="22"/>
                <w:szCs w:val="22"/>
              </w:rPr>
              <w:t>organic matter, pH, nitrogen, phosphorus, potassium, calcium and magnesium.</w:t>
            </w:r>
          </w:p>
          <w:p w14:paraId="2A0A9B45" w14:textId="33E7EFBC" w:rsidR="00417E5F" w:rsidRPr="006F3EC9" w:rsidRDefault="007351EB" w:rsidP="000E1832">
            <w:pPr>
              <w:pStyle w:val="ListParagraph"/>
              <w:numPr>
                <w:ilvl w:val="0"/>
                <w:numId w:val="2"/>
              </w:numPr>
              <w:rPr>
                <w:rFonts w:ascii="Arial" w:hAnsi="Arial" w:cs="Arial"/>
              </w:rPr>
            </w:pPr>
            <w:r w:rsidRPr="006F3EC9">
              <w:rPr>
                <w:rFonts w:ascii="Arial" w:hAnsi="Arial" w:cs="Arial"/>
                <w:color w:val="000000"/>
                <w:sz w:val="22"/>
                <w:szCs w:val="22"/>
              </w:rPr>
              <w:t xml:space="preserve">Does not apply to foliar applications of </w:t>
            </w:r>
            <w:r w:rsidR="000E1832" w:rsidRPr="000E1832">
              <w:rPr>
                <w:rFonts w:ascii="Arial" w:hAnsi="Arial" w:cs="Arial"/>
                <w:color w:val="000000"/>
                <w:sz w:val="22"/>
                <w:szCs w:val="22"/>
              </w:rPr>
              <w:t xml:space="preserve">calcium </w:t>
            </w:r>
            <w:r w:rsidR="000E1832">
              <w:rPr>
                <w:rFonts w:ascii="Arial" w:hAnsi="Arial" w:cs="Arial"/>
                <w:color w:val="000000"/>
                <w:sz w:val="22"/>
                <w:szCs w:val="22"/>
              </w:rPr>
              <w:t xml:space="preserve">chloride or </w:t>
            </w:r>
            <w:r w:rsidRPr="006F3EC9">
              <w:rPr>
                <w:rFonts w:ascii="Arial" w:hAnsi="Arial" w:cs="Arial"/>
                <w:color w:val="000000"/>
                <w:sz w:val="22"/>
                <w:szCs w:val="22"/>
              </w:rPr>
              <w:t>calcium nitrate used to manage bitter pit</w:t>
            </w:r>
            <w:r w:rsidR="00612A56" w:rsidRPr="006F3EC9">
              <w:rPr>
                <w:rFonts w:ascii="Arial" w:hAnsi="Arial" w:cs="Arial"/>
                <w:color w:val="000000"/>
                <w:sz w:val="22"/>
                <w:szCs w:val="22"/>
              </w:rPr>
              <w:t>.</w:t>
            </w:r>
          </w:p>
        </w:tc>
      </w:tr>
      <w:tr w:rsidR="00057DBA" w:rsidRPr="00E1457A" w14:paraId="3ECC84B6" w14:textId="77777777" w:rsidTr="00C714F1">
        <w:trPr>
          <w:trHeight w:val="1205"/>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5AD84" w14:textId="1B29D8D6" w:rsidR="00057DBA" w:rsidRPr="006F3EC9" w:rsidRDefault="0044739E" w:rsidP="00E55150">
            <w:pPr>
              <w:rPr>
                <w:rFonts w:ascii="Arial" w:hAnsi="Arial" w:cs="Arial"/>
                <w:b/>
                <w:bCs/>
              </w:rPr>
            </w:pPr>
            <w:r w:rsidRPr="006F3EC9">
              <w:rPr>
                <w:rFonts w:ascii="Arial" w:hAnsi="Arial" w:cs="Arial"/>
                <w:b/>
                <w:bCs/>
                <w:sz w:val="22"/>
                <w:szCs w:val="22"/>
              </w:rPr>
              <w:t>5</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E7D7E" w14:textId="77777777" w:rsidR="00057DBA" w:rsidRPr="006F3EC9" w:rsidRDefault="00057DBA" w:rsidP="00E55150">
            <w:pPr>
              <w:rPr>
                <w:rFonts w:ascii="Arial" w:hAnsi="Arial" w:cs="Arial"/>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10AC4" w14:textId="77777777" w:rsidR="00057DBA" w:rsidRPr="006F3EC9" w:rsidRDefault="0044739E" w:rsidP="006F3EC9">
            <w:pPr>
              <w:rPr>
                <w:rFonts w:ascii="Arial" w:hAnsi="Arial" w:cs="Arial"/>
              </w:rPr>
            </w:pPr>
            <w:r w:rsidRPr="006F3EC9">
              <w:rPr>
                <w:rFonts w:ascii="Arial" w:hAnsi="Arial" w:cs="Arial"/>
                <w:sz w:val="22"/>
                <w:szCs w:val="22"/>
              </w:rPr>
              <w:t>A</w:t>
            </w:r>
            <w:r w:rsidR="00057DBA" w:rsidRPr="006F3EC9">
              <w:rPr>
                <w:rFonts w:ascii="Arial" w:hAnsi="Arial" w:cs="Arial"/>
                <w:sz w:val="22"/>
                <w:szCs w:val="22"/>
              </w:rPr>
              <w:t xml:space="preserve">re ground applications of nitrogen </w:t>
            </w:r>
            <w:r w:rsidRPr="006F3EC9">
              <w:rPr>
                <w:rFonts w:ascii="Arial" w:hAnsi="Arial" w:cs="Arial"/>
                <w:sz w:val="22"/>
                <w:szCs w:val="22"/>
              </w:rPr>
              <w:t xml:space="preserve">applied </w:t>
            </w:r>
            <w:r w:rsidR="006E56EF" w:rsidRPr="006F3EC9">
              <w:rPr>
                <w:rFonts w:ascii="Arial" w:hAnsi="Arial" w:cs="Arial"/>
                <w:sz w:val="22"/>
                <w:szCs w:val="22"/>
              </w:rPr>
              <w:t xml:space="preserve">only </w:t>
            </w:r>
            <w:r w:rsidR="00057DBA" w:rsidRPr="006F3EC9">
              <w:rPr>
                <w:rFonts w:ascii="Arial" w:hAnsi="Arial" w:cs="Arial"/>
                <w:sz w:val="22"/>
                <w:szCs w:val="22"/>
              </w:rPr>
              <w:t>between bud break and July 1</w:t>
            </w:r>
            <w:r w:rsidR="00057DBA" w:rsidRPr="006F3EC9">
              <w:rPr>
                <w:rFonts w:ascii="Arial" w:hAnsi="Arial" w:cs="Arial"/>
                <w:sz w:val="22"/>
                <w:szCs w:val="22"/>
                <w:vertAlign w:val="superscript"/>
              </w:rPr>
              <w:t>st</w:t>
            </w:r>
            <w:r w:rsidR="00057DBA" w:rsidRPr="006F3EC9">
              <w:rPr>
                <w:rFonts w:ascii="Arial" w:hAnsi="Arial" w:cs="Arial"/>
                <w:sz w:val="22"/>
                <w:szCs w:val="22"/>
              </w:rPr>
              <w:t>?</w:t>
            </w:r>
          </w:p>
        </w:tc>
        <w:tc>
          <w:tcPr>
            <w:tcW w:w="2256" w:type="pct"/>
            <w:tcBorders>
              <w:top w:val="single" w:sz="4" w:space="0" w:color="auto"/>
              <w:left w:val="nil"/>
              <w:bottom w:val="single" w:sz="4" w:space="0" w:color="auto"/>
              <w:right w:val="single" w:sz="4" w:space="0" w:color="auto"/>
            </w:tcBorders>
            <w:shd w:val="clear" w:color="auto" w:fill="auto"/>
            <w:vAlign w:val="center"/>
          </w:tcPr>
          <w:p w14:paraId="43F6B953" w14:textId="030C5EAC" w:rsidR="00D97C61" w:rsidRPr="006F3EC9" w:rsidRDefault="006E56EF" w:rsidP="006F3EC9">
            <w:pPr>
              <w:pStyle w:val="ListParagraph"/>
              <w:numPr>
                <w:ilvl w:val="0"/>
                <w:numId w:val="2"/>
              </w:numPr>
              <w:rPr>
                <w:rFonts w:ascii="Arial" w:hAnsi="Arial" w:cs="Arial"/>
                <w:b/>
                <w:bCs/>
              </w:rPr>
            </w:pPr>
            <w:r w:rsidRPr="006F3EC9">
              <w:rPr>
                <w:rFonts w:ascii="Arial" w:hAnsi="Arial" w:cs="Arial"/>
                <w:sz w:val="22"/>
                <w:szCs w:val="22"/>
              </w:rPr>
              <w:t>If total nitrogen exceeds 50 lb</w:t>
            </w:r>
            <w:r w:rsidR="005B22EB">
              <w:rPr>
                <w:rFonts w:ascii="Arial" w:hAnsi="Arial" w:cs="Arial"/>
                <w:sz w:val="22"/>
                <w:szCs w:val="22"/>
              </w:rPr>
              <w:t>.</w:t>
            </w:r>
            <w:r w:rsidR="00B90875">
              <w:rPr>
                <w:rFonts w:ascii="Arial" w:hAnsi="Arial" w:cs="Arial"/>
                <w:sz w:val="22"/>
                <w:szCs w:val="22"/>
              </w:rPr>
              <w:t xml:space="preserve"> per acre</w:t>
            </w:r>
            <w:r w:rsidRPr="006F3EC9">
              <w:rPr>
                <w:rFonts w:ascii="Arial" w:hAnsi="Arial" w:cs="Arial"/>
                <w:sz w:val="22"/>
                <w:szCs w:val="22"/>
              </w:rPr>
              <w:t>, application must</w:t>
            </w:r>
            <w:r w:rsidR="00D22E3D">
              <w:rPr>
                <w:rFonts w:ascii="Arial" w:hAnsi="Arial" w:cs="Arial"/>
                <w:sz w:val="22"/>
                <w:szCs w:val="22"/>
              </w:rPr>
              <w:t xml:space="preserve"> be split by at least one week.</w:t>
            </w:r>
          </w:p>
          <w:p w14:paraId="6B3080DD" w14:textId="63E4DB88" w:rsidR="009542A2" w:rsidRPr="006F3EC9" w:rsidRDefault="007351EB" w:rsidP="006F3EC9">
            <w:pPr>
              <w:pStyle w:val="ListParagraph"/>
              <w:numPr>
                <w:ilvl w:val="0"/>
                <w:numId w:val="2"/>
              </w:numPr>
              <w:rPr>
                <w:rFonts w:ascii="Arial" w:hAnsi="Arial" w:cs="Arial"/>
                <w:b/>
                <w:bCs/>
              </w:rPr>
            </w:pPr>
            <w:r w:rsidRPr="006F3EC9">
              <w:rPr>
                <w:rFonts w:ascii="Arial" w:hAnsi="Arial" w:cs="Arial"/>
                <w:color w:val="000000"/>
                <w:sz w:val="22"/>
                <w:szCs w:val="22"/>
              </w:rPr>
              <w:t xml:space="preserve">Does not apply to post-harvest urea applications to leaf litter for </w:t>
            </w:r>
            <w:r w:rsidR="000E1832">
              <w:rPr>
                <w:rFonts w:ascii="Arial" w:hAnsi="Arial" w:cs="Arial"/>
                <w:color w:val="000000"/>
                <w:sz w:val="22"/>
                <w:szCs w:val="22"/>
              </w:rPr>
              <w:t xml:space="preserve">apple </w:t>
            </w:r>
            <w:r w:rsidRPr="006F3EC9">
              <w:rPr>
                <w:rFonts w:ascii="Arial" w:hAnsi="Arial" w:cs="Arial"/>
                <w:color w:val="000000"/>
                <w:sz w:val="22"/>
                <w:szCs w:val="22"/>
              </w:rPr>
              <w:t>scab management.</w:t>
            </w:r>
          </w:p>
        </w:tc>
      </w:tr>
      <w:tr w:rsidR="00417E5F" w:rsidRPr="00E1457A" w14:paraId="68BFA02E" w14:textId="77777777" w:rsidTr="00A34544">
        <w:trPr>
          <w:trHeight w:val="53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726DB80" w14:textId="3050C099" w:rsidR="00417E5F" w:rsidRPr="00E1457A" w:rsidRDefault="00417E5F" w:rsidP="00A949A1">
            <w:pPr>
              <w:pStyle w:val="ListParagraph"/>
              <w:ind w:left="0"/>
              <w:rPr>
                <w:rFonts w:ascii="Arial" w:hAnsi="Arial" w:cs="Arial"/>
                <w:b/>
              </w:rPr>
            </w:pPr>
            <w:r w:rsidRPr="00E1457A">
              <w:rPr>
                <w:rFonts w:ascii="Arial" w:hAnsi="Arial" w:cs="Arial"/>
                <w:b/>
                <w:sz w:val="22"/>
                <w:szCs w:val="22"/>
              </w:rPr>
              <w:lastRenderedPageBreak/>
              <w:t xml:space="preserve">Pesticide Use </w:t>
            </w:r>
            <w:r w:rsidR="00A949A1">
              <w:rPr>
                <w:rFonts w:ascii="Arial" w:hAnsi="Arial" w:cs="Arial"/>
                <w:b/>
                <w:sz w:val="22"/>
                <w:szCs w:val="22"/>
              </w:rPr>
              <w:t>and</w:t>
            </w:r>
            <w:r w:rsidR="00A949A1" w:rsidRPr="00E1457A">
              <w:rPr>
                <w:rFonts w:ascii="Arial" w:hAnsi="Arial" w:cs="Arial"/>
                <w:b/>
                <w:sz w:val="22"/>
                <w:szCs w:val="22"/>
              </w:rPr>
              <w:t xml:space="preserve"> </w:t>
            </w:r>
            <w:r w:rsidRPr="00E1457A">
              <w:rPr>
                <w:rFonts w:ascii="Arial" w:hAnsi="Arial" w:cs="Arial"/>
                <w:b/>
                <w:sz w:val="22"/>
                <w:szCs w:val="22"/>
              </w:rPr>
              <w:t xml:space="preserve">Hazard Reduction </w:t>
            </w:r>
          </w:p>
        </w:tc>
      </w:tr>
      <w:tr w:rsidR="00417E5F" w:rsidRPr="00E1457A" w14:paraId="5D298B3F" w14:textId="77777777" w:rsidTr="00C714F1">
        <w:trPr>
          <w:trHeight w:val="431"/>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0E705" w14:textId="77777777" w:rsidR="00417E5F" w:rsidRPr="00E1457A" w:rsidRDefault="00870106" w:rsidP="00E55150">
            <w:pPr>
              <w:rPr>
                <w:rFonts w:ascii="Arial" w:hAnsi="Arial" w:cs="Arial"/>
                <w:b/>
                <w:bCs/>
              </w:rPr>
            </w:pPr>
            <w:r w:rsidRPr="00E1457A">
              <w:rPr>
                <w:rFonts w:ascii="Arial" w:hAnsi="Arial" w:cs="Arial"/>
                <w:b/>
                <w:bCs/>
                <w:sz w:val="22"/>
                <w:szCs w:val="22"/>
              </w:rPr>
              <w:t>6</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6A47" w14:textId="77777777" w:rsidR="00417E5F" w:rsidRPr="00E1457A" w:rsidRDefault="00417E5F"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92039" w14:textId="77777777" w:rsidR="00417E5F" w:rsidRPr="00E1457A" w:rsidRDefault="00417E5F" w:rsidP="00E55150">
            <w:pPr>
              <w:rPr>
                <w:rFonts w:ascii="Arial" w:hAnsi="Arial" w:cs="Arial"/>
              </w:rPr>
            </w:pPr>
            <w:r w:rsidRPr="00E1457A">
              <w:rPr>
                <w:rFonts w:ascii="Arial" w:hAnsi="Arial" w:cs="Arial"/>
                <w:color w:val="000000"/>
                <w:sz w:val="22"/>
                <w:szCs w:val="22"/>
              </w:rPr>
              <w:t>Are trees pruned to allow penetration of light, air and spray material?</w:t>
            </w:r>
          </w:p>
        </w:tc>
        <w:tc>
          <w:tcPr>
            <w:tcW w:w="2256" w:type="pct"/>
            <w:tcBorders>
              <w:top w:val="single" w:sz="4" w:space="0" w:color="auto"/>
              <w:left w:val="nil"/>
              <w:bottom w:val="single" w:sz="4" w:space="0" w:color="auto"/>
              <w:right w:val="single" w:sz="4" w:space="0" w:color="auto"/>
            </w:tcBorders>
            <w:shd w:val="clear" w:color="auto" w:fill="auto"/>
            <w:vAlign w:val="center"/>
          </w:tcPr>
          <w:p w14:paraId="0726236C" w14:textId="77777777" w:rsidR="00417E5F" w:rsidRPr="00E1457A" w:rsidRDefault="00417E5F" w:rsidP="00E55150">
            <w:pPr>
              <w:pStyle w:val="ListParagraph"/>
              <w:ind w:left="398"/>
              <w:rPr>
                <w:rFonts w:ascii="Arial" w:hAnsi="Arial" w:cs="Arial"/>
              </w:rPr>
            </w:pPr>
          </w:p>
        </w:tc>
      </w:tr>
      <w:tr w:rsidR="00417E5F" w:rsidRPr="00E1457A" w14:paraId="445C798E" w14:textId="77777777" w:rsidTr="00C714F1">
        <w:trPr>
          <w:trHeight w:val="539"/>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E5C0" w14:textId="77777777" w:rsidR="00417E5F" w:rsidRPr="00E1457A" w:rsidRDefault="00870106" w:rsidP="00E55150">
            <w:pPr>
              <w:rPr>
                <w:rFonts w:ascii="Arial" w:hAnsi="Arial" w:cs="Arial"/>
                <w:b/>
                <w:bCs/>
              </w:rPr>
            </w:pPr>
            <w:r w:rsidRPr="00E1457A">
              <w:rPr>
                <w:rFonts w:ascii="Arial" w:hAnsi="Arial" w:cs="Arial"/>
                <w:b/>
                <w:bCs/>
                <w:sz w:val="22"/>
                <w:szCs w:val="22"/>
              </w:rPr>
              <w:t>7</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DC5E0" w14:textId="77777777" w:rsidR="00417E5F" w:rsidRPr="00E1457A" w:rsidRDefault="00417E5F"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CF505" w14:textId="093A52C1" w:rsidR="00417E5F" w:rsidRPr="00E1457A" w:rsidRDefault="00EB5942" w:rsidP="003575E5">
            <w:pPr>
              <w:rPr>
                <w:rFonts w:ascii="Arial" w:hAnsi="Arial" w:cs="Arial"/>
              </w:rPr>
            </w:pPr>
            <w:r>
              <w:rPr>
                <w:rFonts w:ascii="Arial" w:hAnsi="Arial" w:cs="Arial"/>
                <w:color w:val="000000"/>
                <w:sz w:val="22"/>
              </w:rPr>
              <w:t>Is</w:t>
            </w:r>
            <w:r w:rsidR="003575E5" w:rsidRPr="001F5415">
              <w:rPr>
                <w:rFonts w:ascii="Arial" w:hAnsi="Arial" w:cs="Arial"/>
                <w:color w:val="000000"/>
                <w:sz w:val="22"/>
              </w:rPr>
              <w:t xml:space="preserve"> pruning debris remaining in the field flail chopped, mowed or removed to suppress ins</w:t>
            </w:r>
            <w:r w:rsidR="004559A6">
              <w:rPr>
                <w:rFonts w:ascii="Arial" w:hAnsi="Arial" w:cs="Arial"/>
                <w:color w:val="000000"/>
                <w:sz w:val="22"/>
              </w:rPr>
              <w:t>ect pest and disease inoculum?</w:t>
            </w:r>
          </w:p>
        </w:tc>
        <w:tc>
          <w:tcPr>
            <w:tcW w:w="2256" w:type="pct"/>
            <w:tcBorders>
              <w:top w:val="single" w:sz="4" w:space="0" w:color="auto"/>
              <w:left w:val="nil"/>
              <w:bottom w:val="single" w:sz="4" w:space="0" w:color="auto"/>
              <w:right w:val="single" w:sz="4" w:space="0" w:color="auto"/>
            </w:tcBorders>
            <w:shd w:val="clear" w:color="auto" w:fill="auto"/>
            <w:vAlign w:val="center"/>
          </w:tcPr>
          <w:p w14:paraId="0EA0A812" w14:textId="77777777" w:rsidR="00417E5F" w:rsidRPr="00E1457A" w:rsidRDefault="00417E5F" w:rsidP="00E55150">
            <w:pPr>
              <w:pStyle w:val="ListParagraph"/>
              <w:ind w:left="398"/>
              <w:rPr>
                <w:rFonts w:ascii="Arial" w:hAnsi="Arial" w:cs="Arial"/>
              </w:rPr>
            </w:pPr>
          </w:p>
        </w:tc>
      </w:tr>
      <w:tr w:rsidR="00417E5F" w:rsidRPr="00E1457A" w14:paraId="23F76DD8" w14:textId="77777777" w:rsidTr="00C714F1">
        <w:trPr>
          <w:trHeight w:val="735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0D36" w14:textId="77777777" w:rsidR="00417E5F" w:rsidRPr="00E1457A" w:rsidRDefault="00870106" w:rsidP="00E55150">
            <w:pPr>
              <w:rPr>
                <w:rFonts w:ascii="Arial" w:hAnsi="Arial" w:cs="Arial"/>
                <w:b/>
                <w:bCs/>
              </w:rPr>
            </w:pPr>
            <w:r w:rsidRPr="00E1457A">
              <w:rPr>
                <w:rFonts w:ascii="Arial" w:hAnsi="Arial" w:cs="Arial"/>
                <w:b/>
                <w:bCs/>
                <w:sz w:val="22"/>
                <w:szCs w:val="22"/>
              </w:rPr>
              <w:t>8</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952D" w14:textId="77777777" w:rsidR="00417E5F" w:rsidRPr="00E1457A" w:rsidRDefault="00417E5F"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2C0E8" w14:textId="20D4C72E" w:rsidR="00417E5F" w:rsidRPr="00E1457A" w:rsidRDefault="000166EB" w:rsidP="00E55150">
            <w:pPr>
              <w:rPr>
                <w:rFonts w:ascii="Arial" w:hAnsi="Arial" w:cs="Arial"/>
              </w:rPr>
            </w:pPr>
            <w:r w:rsidRPr="00E1457A">
              <w:rPr>
                <w:rFonts w:ascii="Arial" w:hAnsi="Arial" w:cs="Arial"/>
                <w:sz w:val="22"/>
                <w:szCs w:val="22"/>
              </w:rPr>
              <w:t>Are</w:t>
            </w:r>
            <w:r w:rsidR="00417E5F" w:rsidRPr="00E1457A">
              <w:rPr>
                <w:rFonts w:ascii="Arial" w:hAnsi="Arial" w:cs="Arial"/>
                <w:sz w:val="22"/>
                <w:szCs w:val="22"/>
              </w:rPr>
              <w:t xml:space="preserve"> pesticide and nutrient application equipment calibrated according to </w:t>
            </w:r>
            <w:r w:rsidR="00216E97" w:rsidRPr="00E1457A">
              <w:rPr>
                <w:rFonts w:ascii="Arial" w:hAnsi="Arial" w:cs="Arial"/>
                <w:sz w:val="22"/>
                <w:szCs w:val="22"/>
              </w:rPr>
              <w:t xml:space="preserve">the </w:t>
            </w:r>
            <w:r w:rsidR="00643BA2" w:rsidRPr="00E1457A">
              <w:rPr>
                <w:rFonts w:ascii="Arial" w:hAnsi="Arial" w:cs="Arial"/>
                <w:sz w:val="22"/>
                <w:szCs w:val="22"/>
              </w:rPr>
              <w:t>manufacturer’s</w:t>
            </w:r>
            <w:r w:rsidR="00417E5F" w:rsidRPr="00E1457A">
              <w:rPr>
                <w:rFonts w:ascii="Arial" w:hAnsi="Arial" w:cs="Arial"/>
                <w:sz w:val="22"/>
                <w:szCs w:val="22"/>
              </w:rPr>
              <w:t xml:space="preserve"> instructions</w:t>
            </w:r>
            <w:r w:rsidR="00963CA0" w:rsidRPr="00E1457A">
              <w:rPr>
                <w:rFonts w:ascii="Arial" w:hAnsi="Arial" w:cs="Arial"/>
                <w:sz w:val="22"/>
                <w:szCs w:val="22"/>
              </w:rPr>
              <w:t>,</w:t>
            </w:r>
            <w:r w:rsidR="004559A6">
              <w:rPr>
                <w:rFonts w:ascii="Arial" w:hAnsi="Arial" w:cs="Arial"/>
                <w:sz w:val="22"/>
                <w:szCs w:val="22"/>
              </w:rPr>
              <w:t xml:space="preserve"> at least annually?</w:t>
            </w:r>
          </w:p>
        </w:tc>
        <w:tc>
          <w:tcPr>
            <w:tcW w:w="2256" w:type="pct"/>
            <w:tcBorders>
              <w:top w:val="single" w:sz="4" w:space="0" w:color="auto"/>
              <w:left w:val="nil"/>
              <w:bottom w:val="single" w:sz="4" w:space="0" w:color="auto"/>
              <w:right w:val="single" w:sz="4" w:space="0" w:color="auto"/>
            </w:tcBorders>
            <w:shd w:val="clear" w:color="auto" w:fill="auto"/>
          </w:tcPr>
          <w:p w14:paraId="3F4F4ACA" w14:textId="77777777" w:rsidR="00417E5F" w:rsidRPr="00E1457A" w:rsidRDefault="00417E5F" w:rsidP="005302AA">
            <w:pPr>
              <w:pStyle w:val="ListParagraph"/>
              <w:numPr>
                <w:ilvl w:val="0"/>
                <w:numId w:val="2"/>
              </w:numPr>
              <w:tabs>
                <w:tab w:val="left" w:pos="7128"/>
              </w:tabs>
              <w:ind w:left="387"/>
              <w:rPr>
                <w:rFonts w:ascii="Arial" w:hAnsi="Arial" w:cs="Arial"/>
                <w:color w:val="000000"/>
              </w:rPr>
            </w:pPr>
            <w:r w:rsidRPr="00E1457A">
              <w:rPr>
                <w:rFonts w:ascii="Arial" w:hAnsi="Arial" w:cs="Arial"/>
                <w:color w:val="000000"/>
                <w:sz w:val="22"/>
                <w:szCs w:val="22"/>
              </w:rPr>
              <w:t>Procedures, results, adjustments made and name of individual who performed the most recent calibration are available for inspection.</w:t>
            </w:r>
          </w:p>
          <w:p w14:paraId="5FF4FE4C" w14:textId="7E1B3CA4" w:rsidR="00417E5F" w:rsidRPr="00E1457A" w:rsidRDefault="00417E5F">
            <w:pPr>
              <w:pStyle w:val="ListParagraph"/>
              <w:numPr>
                <w:ilvl w:val="0"/>
                <w:numId w:val="2"/>
              </w:numPr>
              <w:tabs>
                <w:tab w:val="left" w:pos="7128"/>
              </w:tabs>
              <w:ind w:left="387"/>
              <w:rPr>
                <w:rFonts w:ascii="Arial" w:hAnsi="Arial" w:cs="Arial"/>
                <w:color w:val="000000"/>
              </w:rPr>
            </w:pPr>
            <w:r w:rsidRPr="00E1457A">
              <w:rPr>
                <w:rFonts w:ascii="Arial" w:hAnsi="Arial" w:cs="Arial"/>
                <w:color w:val="000000"/>
                <w:sz w:val="22"/>
                <w:szCs w:val="22"/>
              </w:rPr>
              <w:t>Airblast sprayer calibration verifies gallon per acre</w:t>
            </w:r>
            <w:r w:rsidR="00C7147D">
              <w:rPr>
                <w:rFonts w:ascii="Arial" w:hAnsi="Arial" w:cs="Arial"/>
                <w:color w:val="000000"/>
                <w:sz w:val="22"/>
                <w:szCs w:val="22"/>
              </w:rPr>
              <w:t xml:space="preserve"> (GPA)</w:t>
            </w:r>
            <w:r w:rsidRPr="00E1457A">
              <w:rPr>
                <w:rFonts w:ascii="Arial" w:hAnsi="Arial" w:cs="Arial"/>
                <w:color w:val="000000"/>
                <w:sz w:val="22"/>
                <w:szCs w:val="22"/>
              </w:rPr>
              <w:t xml:space="preserve"> application rates by documenting travel-ground speed, gallon-per-minute flow rates of nozzles, sprayer pressure and tree-row widths.</w:t>
            </w:r>
          </w:p>
          <w:p w14:paraId="54CC9E6C" w14:textId="695566F6" w:rsidR="00417E5F" w:rsidRPr="00E1457A" w:rsidRDefault="00417E5F">
            <w:pPr>
              <w:pStyle w:val="ListParagraph"/>
              <w:numPr>
                <w:ilvl w:val="0"/>
                <w:numId w:val="2"/>
              </w:numPr>
              <w:tabs>
                <w:tab w:val="left" w:pos="7128"/>
              </w:tabs>
              <w:ind w:left="387"/>
              <w:rPr>
                <w:rFonts w:ascii="Arial" w:hAnsi="Arial" w:cs="Arial"/>
                <w:color w:val="000000"/>
              </w:rPr>
            </w:pPr>
            <w:r w:rsidRPr="00E1457A">
              <w:rPr>
                <w:rFonts w:ascii="Arial" w:hAnsi="Arial" w:cs="Arial"/>
                <w:color w:val="000000"/>
                <w:sz w:val="22"/>
                <w:szCs w:val="22"/>
              </w:rPr>
              <w:t>Spray control systems including GPS and flow meters are calibrated during initial installation and inspected annually for maintenance needs and recalibrat</w:t>
            </w:r>
            <w:r w:rsidR="000E1D75">
              <w:rPr>
                <w:rFonts w:ascii="Arial" w:hAnsi="Arial" w:cs="Arial"/>
                <w:color w:val="000000"/>
                <w:sz w:val="22"/>
                <w:szCs w:val="22"/>
              </w:rPr>
              <w:t>ed</w:t>
            </w:r>
            <w:r w:rsidRPr="00E1457A">
              <w:rPr>
                <w:rFonts w:ascii="Arial" w:hAnsi="Arial" w:cs="Arial"/>
                <w:color w:val="000000"/>
                <w:sz w:val="22"/>
                <w:szCs w:val="22"/>
              </w:rPr>
              <w:t xml:space="preserve"> as needed, e.g., after parts replacement.</w:t>
            </w:r>
          </w:p>
          <w:p w14:paraId="48E675E4" w14:textId="77777777" w:rsidR="00417E5F" w:rsidRPr="00E1457A" w:rsidRDefault="00417E5F">
            <w:pPr>
              <w:pStyle w:val="ListParagraph"/>
              <w:numPr>
                <w:ilvl w:val="0"/>
                <w:numId w:val="2"/>
              </w:numPr>
              <w:ind w:left="398"/>
              <w:rPr>
                <w:rFonts w:ascii="Arial" w:hAnsi="Arial" w:cs="Arial"/>
              </w:rPr>
            </w:pPr>
            <w:r w:rsidRPr="00E1457A">
              <w:rPr>
                <w:rFonts w:ascii="Arial" w:hAnsi="Arial" w:cs="Arial"/>
                <w:color w:val="000000"/>
                <w:sz w:val="22"/>
                <w:szCs w:val="22"/>
              </w:rPr>
              <w:t>Growers contracting with custom applicators should request verification that equipment is calibrated.</w:t>
            </w:r>
          </w:p>
          <w:p w14:paraId="60CFBEE2" w14:textId="4E889B0F" w:rsidR="001F5415" w:rsidRPr="001F5415" w:rsidRDefault="001F5415">
            <w:pPr>
              <w:pStyle w:val="ListParagraph"/>
              <w:numPr>
                <w:ilvl w:val="0"/>
                <w:numId w:val="2"/>
              </w:numPr>
              <w:ind w:left="398"/>
              <w:rPr>
                <w:rFonts w:ascii="Arial" w:hAnsi="Arial" w:cs="Arial"/>
              </w:rPr>
            </w:pPr>
            <w:r w:rsidRPr="001F5415">
              <w:rPr>
                <w:rFonts w:ascii="Arial" w:hAnsi="Arial" w:cs="Arial"/>
                <w:color w:val="000000"/>
                <w:sz w:val="22"/>
                <w:szCs w:val="22"/>
              </w:rPr>
              <w:t>Calibration for airblast sprayer:</w:t>
            </w:r>
          </w:p>
          <w:p w14:paraId="1CDAC057" w14:textId="55BE5345" w:rsidR="001F5415" w:rsidRPr="001F5415" w:rsidRDefault="001F5415">
            <w:pPr>
              <w:ind w:left="432" w:hanging="432"/>
              <w:rPr>
                <w:rFonts w:ascii="Arial" w:hAnsi="Arial" w:cs="Arial"/>
                <w:color w:val="000000"/>
              </w:rPr>
            </w:pPr>
            <w:r w:rsidRPr="001F5415">
              <w:rPr>
                <w:rFonts w:ascii="Arial" w:hAnsi="Arial" w:cs="Arial"/>
                <w:color w:val="000000"/>
                <w:sz w:val="22"/>
                <w:szCs w:val="22"/>
              </w:rPr>
              <w:tab/>
            </w:r>
            <w:hyperlink r:id="rId20" w:history="1">
              <w:r w:rsidRPr="001F5415">
                <w:rPr>
                  <w:rStyle w:val="Hyperlink"/>
                  <w:rFonts w:ascii="Arial" w:hAnsi="Arial" w:cs="Arial"/>
                  <w:sz w:val="22"/>
                  <w:szCs w:val="22"/>
                </w:rPr>
                <w:t>http://extension.psu.edu/plants/tree-fruit/files/air-blast-sprayer-worksheet</w:t>
              </w:r>
            </w:hyperlink>
            <w:r w:rsidRPr="001F5415">
              <w:rPr>
                <w:rFonts w:ascii="Arial" w:hAnsi="Arial" w:cs="Arial"/>
                <w:color w:val="000000"/>
                <w:sz w:val="22"/>
                <w:szCs w:val="22"/>
              </w:rPr>
              <w:t xml:space="preserve"> </w:t>
            </w:r>
          </w:p>
          <w:p w14:paraId="0F119416" w14:textId="77777777" w:rsidR="001F5415" w:rsidRPr="001F5415" w:rsidRDefault="001F5415">
            <w:pPr>
              <w:ind w:left="432" w:hanging="432"/>
              <w:rPr>
                <w:rFonts w:ascii="Arial" w:hAnsi="Arial" w:cs="Arial"/>
                <w:color w:val="000000"/>
              </w:rPr>
            </w:pPr>
            <w:r w:rsidRPr="001F5415">
              <w:rPr>
                <w:rFonts w:ascii="Arial" w:hAnsi="Arial" w:cs="Arial"/>
                <w:color w:val="000000"/>
                <w:sz w:val="22"/>
                <w:szCs w:val="22"/>
              </w:rPr>
              <w:tab/>
            </w:r>
            <w:hyperlink r:id="rId21" w:history="1">
              <w:r w:rsidRPr="001F5415">
                <w:rPr>
                  <w:rStyle w:val="Hyperlink"/>
                  <w:rFonts w:ascii="Arial" w:hAnsi="Arial" w:cs="Arial"/>
                  <w:sz w:val="22"/>
                  <w:szCs w:val="22"/>
                </w:rPr>
                <w:t>http://extension.psu.edu/plants/tree-fruit/files/sprayer-calibration-instructions</w:t>
              </w:r>
            </w:hyperlink>
            <w:r w:rsidRPr="001F5415">
              <w:rPr>
                <w:rFonts w:ascii="Arial" w:hAnsi="Arial" w:cs="Arial"/>
                <w:color w:val="000000"/>
                <w:sz w:val="22"/>
                <w:szCs w:val="22"/>
              </w:rPr>
              <w:t xml:space="preserve"> </w:t>
            </w:r>
          </w:p>
          <w:p w14:paraId="0E043FCD" w14:textId="38FF6BB6" w:rsidR="001F5415" w:rsidRPr="001F5415" w:rsidRDefault="001F5415" w:rsidP="003E6BC0">
            <w:pPr>
              <w:pStyle w:val="ListParagraph"/>
              <w:numPr>
                <w:ilvl w:val="0"/>
                <w:numId w:val="22"/>
              </w:numPr>
              <w:ind w:left="432"/>
              <w:rPr>
                <w:rFonts w:ascii="Arial" w:hAnsi="Arial" w:cs="Arial"/>
                <w:color w:val="000000"/>
              </w:rPr>
            </w:pPr>
            <w:r w:rsidRPr="001F5415">
              <w:rPr>
                <w:rFonts w:ascii="Arial" w:hAnsi="Arial" w:cs="Arial"/>
                <w:color w:val="000000"/>
                <w:sz w:val="22"/>
                <w:szCs w:val="22"/>
              </w:rPr>
              <w:t xml:space="preserve">Calibration for boom sprayer: </w:t>
            </w:r>
          </w:p>
          <w:p w14:paraId="217C4919" w14:textId="3E0C978B" w:rsidR="001F5415" w:rsidRPr="001F5415" w:rsidRDefault="001F5415">
            <w:pPr>
              <w:ind w:left="432" w:hanging="432"/>
              <w:rPr>
                <w:rFonts w:ascii="Arial" w:hAnsi="Arial" w:cs="Arial"/>
                <w:color w:val="000000"/>
              </w:rPr>
            </w:pPr>
            <w:r w:rsidRPr="001F5415">
              <w:rPr>
                <w:rFonts w:ascii="Arial" w:hAnsi="Arial" w:cs="Arial"/>
                <w:color w:val="000000"/>
                <w:sz w:val="22"/>
                <w:szCs w:val="22"/>
              </w:rPr>
              <w:tab/>
            </w:r>
            <w:hyperlink r:id="rId22" w:history="1">
              <w:r w:rsidR="00563C66" w:rsidRPr="001B3CC3">
                <w:rPr>
                  <w:rStyle w:val="Hyperlink"/>
                  <w:rFonts w:ascii="Arial" w:hAnsi="Arial" w:cs="Arial"/>
                  <w:sz w:val="22"/>
                  <w:szCs w:val="22"/>
                </w:rPr>
                <w:t>http://extension.colostate.edu/docs/pubs/farmmgt/05003.pdf</w:t>
              </w:r>
            </w:hyperlink>
            <w:r w:rsidR="00563C66">
              <w:rPr>
                <w:rStyle w:val="Hyperlink"/>
                <w:rFonts w:ascii="Arial" w:hAnsi="Arial" w:cs="Arial"/>
                <w:sz w:val="22"/>
                <w:szCs w:val="22"/>
              </w:rPr>
              <w:t xml:space="preserve"> </w:t>
            </w:r>
          </w:p>
          <w:p w14:paraId="70D7F369" w14:textId="1DE9E2AA" w:rsidR="001F5415" w:rsidRPr="004559A6" w:rsidRDefault="001F5415" w:rsidP="003E6BC0">
            <w:pPr>
              <w:pStyle w:val="ListParagraph"/>
              <w:numPr>
                <w:ilvl w:val="0"/>
                <w:numId w:val="22"/>
              </w:numPr>
              <w:ind w:left="432"/>
              <w:rPr>
                <w:rFonts w:ascii="Arial" w:hAnsi="Arial" w:cs="Arial"/>
                <w:color w:val="000000"/>
              </w:rPr>
            </w:pPr>
            <w:r w:rsidRPr="001F5415">
              <w:rPr>
                <w:rFonts w:ascii="Arial" w:hAnsi="Arial" w:cs="Arial"/>
                <w:color w:val="000000"/>
                <w:sz w:val="22"/>
                <w:szCs w:val="22"/>
              </w:rPr>
              <w:t xml:space="preserve">Calibration for rotary spreader: </w:t>
            </w:r>
            <w:hyperlink r:id="rId23" w:history="1">
              <w:r w:rsidRPr="001F5415">
                <w:rPr>
                  <w:rStyle w:val="Hyperlink"/>
                  <w:rFonts w:ascii="Arial" w:hAnsi="Arial" w:cs="Arial"/>
                  <w:sz w:val="22"/>
                  <w:szCs w:val="22"/>
                </w:rPr>
                <w:t>http://pesticidestewardship.org/calibration/Pages/RotarySpreader.aspx</w:t>
              </w:r>
            </w:hyperlink>
          </w:p>
          <w:p w14:paraId="144E0C06" w14:textId="77777777" w:rsidR="000E1D75" w:rsidRPr="000E1D75" w:rsidRDefault="001F5415" w:rsidP="003E6BC0">
            <w:pPr>
              <w:pStyle w:val="ListParagraph"/>
              <w:numPr>
                <w:ilvl w:val="0"/>
                <w:numId w:val="22"/>
              </w:numPr>
              <w:ind w:left="432"/>
              <w:rPr>
                <w:rFonts w:ascii="Arial" w:hAnsi="Arial" w:cs="Arial"/>
                <w:color w:val="000000"/>
                <w:sz w:val="22"/>
                <w:szCs w:val="22"/>
              </w:rPr>
            </w:pPr>
            <w:r w:rsidRPr="004559A6">
              <w:rPr>
                <w:rFonts w:ascii="Arial" w:hAnsi="Arial" w:cs="Arial"/>
                <w:color w:val="000000"/>
                <w:sz w:val="22"/>
                <w:szCs w:val="22"/>
              </w:rPr>
              <w:t xml:space="preserve">Calibration for a drop spreader: </w:t>
            </w:r>
            <w:hyperlink r:id="rId24" w:history="1">
              <w:r w:rsidRPr="004559A6">
                <w:rPr>
                  <w:rStyle w:val="Hyperlink"/>
                  <w:rFonts w:ascii="Arial" w:hAnsi="Arial" w:cs="Arial"/>
                  <w:sz w:val="22"/>
                  <w:szCs w:val="22"/>
                </w:rPr>
                <w:t>http://pesticidestewardship.org/calibration/Pages/DropSpreaders.aspx</w:t>
              </w:r>
            </w:hyperlink>
          </w:p>
          <w:p w14:paraId="4C4591CE" w14:textId="5CDF451F" w:rsidR="004559A6" w:rsidRPr="000E1D75" w:rsidRDefault="002A2D26" w:rsidP="003E6BC0">
            <w:pPr>
              <w:pStyle w:val="ListParagraph"/>
              <w:numPr>
                <w:ilvl w:val="0"/>
                <w:numId w:val="22"/>
              </w:numPr>
              <w:ind w:left="432"/>
              <w:rPr>
                <w:rFonts w:ascii="Arial" w:hAnsi="Arial" w:cs="Arial"/>
                <w:color w:val="000000"/>
                <w:sz w:val="22"/>
                <w:szCs w:val="22"/>
              </w:rPr>
            </w:pPr>
            <w:r>
              <w:rPr>
                <w:rFonts w:ascii="Arial" w:hAnsi="Arial" w:cs="Arial"/>
                <w:color w:val="000000"/>
                <w:sz w:val="22"/>
                <w:szCs w:val="22"/>
              </w:rPr>
              <w:t>Note: Tree-</w:t>
            </w:r>
            <w:r w:rsidR="000E1D75" w:rsidRPr="000E1D75">
              <w:rPr>
                <w:rFonts w:ascii="Arial" w:hAnsi="Arial" w:cs="Arial"/>
                <w:color w:val="000000"/>
                <w:sz w:val="22"/>
                <w:szCs w:val="22"/>
              </w:rPr>
              <w:t>row volume is helpful in determining the appropriate GPA of water based on tree size, canopy density and row width.</w:t>
            </w:r>
          </w:p>
        </w:tc>
      </w:tr>
      <w:tr w:rsidR="00417E5F" w:rsidRPr="00E1457A" w14:paraId="484F56FA" w14:textId="77777777" w:rsidTr="00C714F1">
        <w:trPr>
          <w:trHeight w:val="125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C16C" w14:textId="77777777" w:rsidR="00417E5F" w:rsidRPr="00D22E3D" w:rsidRDefault="00870106" w:rsidP="00E55150">
            <w:pPr>
              <w:rPr>
                <w:rFonts w:ascii="Arial" w:hAnsi="Arial" w:cs="Arial"/>
                <w:b/>
                <w:bCs/>
              </w:rPr>
            </w:pPr>
            <w:r w:rsidRPr="00D22E3D">
              <w:rPr>
                <w:rFonts w:ascii="Arial" w:hAnsi="Arial" w:cs="Arial"/>
                <w:b/>
                <w:bCs/>
                <w:sz w:val="22"/>
                <w:szCs w:val="22"/>
              </w:rPr>
              <w:lastRenderedPageBreak/>
              <w:t>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30C9" w14:textId="77777777" w:rsidR="00417E5F" w:rsidRPr="00D22E3D" w:rsidRDefault="00417E5F"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68615" w14:textId="77777777" w:rsidR="00B07C71" w:rsidRPr="00D22E3D" w:rsidRDefault="00163F34" w:rsidP="00163F34">
            <w:pPr>
              <w:rPr>
                <w:rFonts w:ascii="Arial" w:hAnsi="Arial" w:cs="Arial"/>
              </w:rPr>
            </w:pPr>
            <w:r w:rsidRPr="00D22E3D">
              <w:rPr>
                <w:rFonts w:ascii="Arial" w:hAnsi="Arial" w:cs="Arial"/>
                <w:color w:val="000000"/>
                <w:sz w:val="22"/>
                <w:szCs w:val="22"/>
              </w:rPr>
              <w:t xml:space="preserve">Are </w:t>
            </w:r>
            <w:r w:rsidR="00B07C71" w:rsidRPr="00D22E3D">
              <w:rPr>
                <w:rFonts w:ascii="Arial" w:hAnsi="Arial" w:cs="Arial"/>
                <w:color w:val="000000"/>
                <w:sz w:val="22"/>
                <w:szCs w:val="22"/>
              </w:rPr>
              <w:t xml:space="preserve">wind </w:t>
            </w:r>
            <w:r w:rsidRPr="00D22E3D">
              <w:rPr>
                <w:rFonts w:ascii="Arial" w:hAnsi="Arial" w:cs="Arial"/>
                <w:color w:val="000000"/>
                <w:sz w:val="22"/>
                <w:szCs w:val="22"/>
              </w:rPr>
              <w:t xml:space="preserve">speed and </w:t>
            </w:r>
            <w:r w:rsidR="00B07C71" w:rsidRPr="00D22E3D">
              <w:rPr>
                <w:rFonts w:ascii="Arial" w:hAnsi="Arial" w:cs="Arial"/>
                <w:color w:val="000000"/>
                <w:sz w:val="22"/>
                <w:szCs w:val="22"/>
              </w:rPr>
              <w:t xml:space="preserve">direction </w:t>
            </w:r>
            <w:r w:rsidR="00417E5F" w:rsidRPr="00D22E3D">
              <w:rPr>
                <w:rFonts w:ascii="Arial" w:hAnsi="Arial" w:cs="Arial"/>
                <w:color w:val="000000"/>
                <w:sz w:val="22"/>
                <w:szCs w:val="22"/>
              </w:rPr>
              <w:t xml:space="preserve">used </w:t>
            </w:r>
            <w:r w:rsidRPr="00D22E3D">
              <w:rPr>
                <w:rFonts w:ascii="Arial" w:hAnsi="Arial" w:cs="Arial"/>
                <w:color w:val="000000"/>
                <w:sz w:val="22"/>
                <w:szCs w:val="22"/>
              </w:rPr>
              <w:t xml:space="preserve">at time of application </w:t>
            </w:r>
            <w:r w:rsidR="00417E5F" w:rsidRPr="00D22E3D">
              <w:rPr>
                <w:rFonts w:ascii="Arial" w:hAnsi="Arial" w:cs="Arial"/>
                <w:color w:val="000000"/>
                <w:sz w:val="22"/>
                <w:szCs w:val="22"/>
              </w:rPr>
              <w:t>to reduce potential for drift?</w:t>
            </w:r>
          </w:p>
        </w:tc>
        <w:tc>
          <w:tcPr>
            <w:tcW w:w="2256" w:type="pct"/>
            <w:tcBorders>
              <w:top w:val="single" w:sz="4" w:space="0" w:color="auto"/>
              <w:left w:val="nil"/>
              <w:bottom w:val="single" w:sz="4" w:space="0" w:color="auto"/>
              <w:right w:val="single" w:sz="4" w:space="0" w:color="auto"/>
            </w:tcBorders>
            <w:shd w:val="clear" w:color="auto" w:fill="auto"/>
            <w:vAlign w:val="center"/>
          </w:tcPr>
          <w:p w14:paraId="1DD29F29" w14:textId="77777777" w:rsidR="00417E5F" w:rsidRPr="00D22E3D" w:rsidRDefault="00417E5F" w:rsidP="006B170C">
            <w:pPr>
              <w:pStyle w:val="ListParagraph"/>
              <w:numPr>
                <w:ilvl w:val="0"/>
                <w:numId w:val="2"/>
              </w:numPr>
              <w:ind w:left="398"/>
              <w:rPr>
                <w:rFonts w:ascii="Arial" w:hAnsi="Arial" w:cs="Arial"/>
              </w:rPr>
            </w:pPr>
            <w:r w:rsidRPr="00D22E3D">
              <w:rPr>
                <w:rFonts w:ascii="Arial" w:hAnsi="Arial" w:cs="Arial"/>
                <w:color w:val="000000"/>
                <w:sz w:val="22"/>
                <w:szCs w:val="22"/>
              </w:rPr>
              <w:t>Label requirements referencing maximum wind speeds are followed.</w:t>
            </w:r>
          </w:p>
          <w:p w14:paraId="34309EF8" w14:textId="77777777" w:rsidR="000877FE" w:rsidRPr="00D22E3D" w:rsidRDefault="000877FE" w:rsidP="00FE0F76">
            <w:pPr>
              <w:pStyle w:val="ListParagraph"/>
              <w:numPr>
                <w:ilvl w:val="0"/>
                <w:numId w:val="2"/>
              </w:numPr>
              <w:ind w:left="398"/>
              <w:rPr>
                <w:rFonts w:ascii="Arial" w:hAnsi="Arial" w:cs="Arial"/>
              </w:rPr>
            </w:pPr>
            <w:r w:rsidRPr="00D22E3D">
              <w:rPr>
                <w:rFonts w:ascii="Arial" w:hAnsi="Arial" w:cs="Arial"/>
                <w:color w:val="000000"/>
                <w:sz w:val="22"/>
                <w:szCs w:val="22"/>
              </w:rPr>
              <w:t xml:space="preserve">Weather data may be obtained from hand-held devices or </w:t>
            </w:r>
            <w:r w:rsidR="00813442" w:rsidRPr="00D22E3D">
              <w:rPr>
                <w:rFonts w:ascii="Arial" w:hAnsi="Arial" w:cs="Arial"/>
                <w:color w:val="000000"/>
                <w:sz w:val="22"/>
                <w:szCs w:val="22"/>
              </w:rPr>
              <w:t xml:space="preserve">weather services via </w:t>
            </w:r>
            <w:r w:rsidRPr="00D22E3D">
              <w:rPr>
                <w:rFonts w:ascii="Arial" w:hAnsi="Arial" w:cs="Arial"/>
                <w:color w:val="000000"/>
                <w:sz w:val="22"/>
                <w:szCs w:val="22"/>
              </w:rPr>
              <w:t xml:space="preserve">the internet. </w:t>
            </w:r>
          </w:p>
        </w:tc>
      </w:tr>
      <w:tr w:rsidR="00417E5F" w:rsidRPr="00E1457A" w14:paraId="43114BCF" w14:textId="77777777" w:rsidTr="00C714F1">
        <w:trPr>
          <w:trHeight w:val="2177"/>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88838" w14:textId="77777777" w:rsidR="00417E5F" w:rsidRPr="00D22E3D" w:rsidRDefault="00870106" w:rsidP="0044739E">
            <w:pPr>
              <w:rPr>
                <w:rFonts w:ascii="Arial" w:hAnsi="Arial" w:cs="Arial"/>
                <w:b/>
                <w:bCs/>
              </w:rPr>
            </w:pPr>
            <w:r w:rsidRPr="00D22E3D">
              <w:rPr>
                <w:rFonts w:ascii="Arial" w:hAnsi="Arial" w:cs="Arial"/>
                <w:b/>
                <w:bCs/>
                <w:sz w:val="22"/>
                <w:szCs w:val="22"/>
              </w:rPr>
              <w:t>1</w:t>
            </w:r>
            <w:r w:rsidR="004B10EA" w:rsidRPr="00D22E3D">
              <w:rPr>
                <w:rFonts w:ascii="Arial" w:hAnsi="Arial" w:cs="Arial"/>
                <w:b/>
                <w:bCs/>
                <w:sz w:val="22"/>
                <w:szCs w:val="22"/>
              </w:rPr>
              <w:t>0</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E862F" w14:textId="77777777" w:rsidR="00417E5F" w:rsidRPr="00D22E3D" w:rsidRDefault="00417E5F"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EC1F9" w14:textId="55E4578D" w:rsidR="00B07C71" w:rsidRPr="00D22E3D" w:rsidRDefault="00417E5F" w:rsidP="00211E43">
            <w:pPr>
              <w:rPr>
                <w:rFonts w:ascii="Arial" w:hAnsi="Arial" w:cs="Arial"/>
              </w:rPr>
            </w:pPr>
            <w:r w:rsidRPr="00D22E3D">
              <w:rPr>
                <w:rFonts w:ascii="Arial" w:hAnsi="Arial" w:cs="Arial"/>
                <w:bCs/>
                <w:color w:val="000000"/>
                <w:sz w:val="22"/>
                <w:szCs w:val="22"/>
              </w:rPr>
              <w:t xml:space="preserve">Are </w:t>
            </w:r>
            <w:r w:rsidR="00211E43" w:rsidRPr="00D22E3D">
              <w:rPr>
                <w:rFonts w:ascii="Arial" w:hAnsi="Arial" w:cs="Arial"/>
                <w:bCs/>
                <w:color w:val="000000"/>
                <w:sz w:val="22"/>
                <w:szCs w:val="22"/>
              </w:rPr>
              <w:t>pesticides with an EPA pollinator toxicity advisory box on the label not applied between tight clu</w:t>
            </w:r>
            <w:r w:rsidR="00D22E3D" w:rsidRPr="00D22E3D">
              <w:rPr>
                <w:rFonts w:ascii="Arial" w:hAnsi="Arial" w:cs="Arial"/>
                <w:bCs/>
                <w:color w:val="000000"/>
                <w:sz w:val="22"/>
                <w:szCs w:val="22"/>
              </w:rPr>
              <w:t>ster and the end of crop bloom?</w:t>
            </w:r>
          </w:p>
        </w:tc>
        <w:tc>
          <w:tcPr>
            <w:tcW w:w="2256" w:type="pct"/>
            <w:tcBorders>
              <w:top w:val="single" w:sz="4" w:space="0" w:color="auto"/>
              <w:left w:val="nil"/>
              <w:bottom w:val="single" w:sz="4" w:space="0" w:color="auto"/>
              <w:right w:val="single" w:sz="4" w:space="0" w:color="auto"/>
            </w:tcBorders>
            <w:shd w:val="clear" w:color="auto" w:fill="auto"/>
            <w:vAlign w:val="center"/>
          </w:tcPr>
          <w:p w14:paraId="58E1BC53" w14:textId="3634E7A0" w:rsidR="00211E43" w:rsidRPr="00D22E3D" w:rsidRDefault="00211E43" w:rsidP="003E6BC0">
            <w:pPr>
              <w:pStyle w:val="ListParagraph"/>
              <w:numPr>
                <w:ilvl w:val="0"/>
                <w:numId w:val="23"/>
              </w:numPr>
              <w:rPr>
                <w:rFonts w:ascii="Arial" w:hAnsi="Arial" w:cs="Arial"/>
                <w:bCs/>
                <w:color w:val="000000"/>
              </w:rPr>
            </w:pPr>
            <w:r w:rsidRPr="00D22E3D">
              <w:rPr>
                <w:rFonts w:ascii="Arial" w:hAnsi="Arial" w:cs="Arial"/>
                <w:bCs/>
                <w:color w:val="000000"/>
                <w:sz w:val="22"/>
                <w:szCs w:val="22"/>
              </w:rPr>
              <w:t xml:space="preserve">New pollinator advisory box, </w:t>
            </w:r>
            <w:hyperlink r:id="rId25" w:history="1">
              <w:r w:rsidRPr="00D22E3D">
                <w:rPr>
                  <w:rStyle w:val="Hyperlink"/>
                  <w:rFonts w:ascii="Arial" w:hAnsi="Arial" w:cs="Arial"/>
                  <w:bCs/>
                  <w:sz w:val="22"/>
                  <w:szCs w:val="22"/>
                </w:rPr>
                <w:t>http://pesticidestewardship.org/PollinatorProtection/Documents/bee-label-info-graphic.pdf</w:t>
              </w:r>
            </w:hyperlink>
            <w:r w:rsidRPr="00D22E3D">
              <w:rPr>
                <w:rFonts w:ascii="Arial" w:hAnsi="Arial" w:cs="Arial"/>
                <w:bCs/>
                <w:color w:val="000000"/>
                <w:sz w:val="22"/>
                <w:szCs w:val="22"/>
              </w:rPr>
              <w:t>.</w:t>
            </w:r>
          </w:p>
          <w:p w14:paraId="2D341B8A" w14:textId="22901987" w:rsidR="00417E5F" w:rsidRPr="00E60285" w:rsidRDefault="00211E43" w:rsidP="003E6BC0">
            <w:pPr>
              <w:pStyle w:val="ListParagraph"/>
              <w:numPr>
                <w:ilvl w:val="0"/>
                <w:numId w:val="23"/>
              </w:numPr>
              <w:rPr>
                <w:rFonts w:ascii="Arial" w:hAnsi="Arial" w:cs="Arial"/>
                <w:bCs/>
                <w:color w:val="000000"/>
                <w:sz w:val="22"/>
                <w:szCs w:val="22"/>
              </w:rPr>
            </w:pPr>
            <w:r w:rsidRPr="00E60285">
              <w:rPr>
                <w:rFonts w:ascii="Arial" w:hAnsi="Arial" w:cs="Arial"/>
                <w:sz w:val="22"/>
                <w:szCs w:val="22"/>
              </w:rPr>
              <w:t xml:space="preserve">Information on selecting pesticides least toxic to pollinators is available through Oregon State Extension, </w:t>
            </w:r>
            <w:hyperlink r:id="rId26" w:history="1">
              <w:r w:rsidR="00563C66" w:rsidRPr="00E60285">
                <w:rPr>
                  <w:rStyle w:val="Hyperlink"/>
                  <w:rFonts w:ascii="Arial" w:hAnsi="Arial" w:cs="Arial"/>
                  <w:sz w:val="22"/>
                  <w:szCs w:val="22"/>
                </w:rPr>
                <w:t>https://catalog.extension.oregonstate.edu/sites/catalog.extension.oregonstate.edu/files/project/pdf/pnw591.pdf</w:t>
              </w:r>
            </w:hyperlink>
            <w:r w:rsidR="00563C66">
              <w:rPr>
                <w:rFonts w:ascii="Arial" w:hAnsi="Arial" w:cs="Arial"/>
                <w:sz w:val="22"/>
                <w:szCs w:val="22"/>
              </w:rPr>
              <w:t xml:space="preserve">. </w:t>
            </w:r>
          </w:p>
        </w:tc>
      </w:tr>
      <w:tr w:rsidR="00417E5F" w:rsidRPr="00E1457A" w14:paraId="4777FF8C" w14:textId="77777777" w:rsidTr="00C714F1">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61367" w14:textId="14FF0A60" w:rsidR="00417E5F" w:rsidRPr="00D22E3D" w:rsidRDefault="009264FC" w:rsidP="00E55150">
            <w:pPr>
              <w:rPr>
                <w:rFonts w:ascii="Arial" w:hAnsi="Arial" w:cs="Arial"/>
                <w:b/>
                <w:bCs/>
              </w:rPr>
            </w:pPr>
            <w:r w:rsidRPr="00D22E3D">
              <w:rPr>
                <w:rFonts w:ascii="Arial" w:hAnsi="Arial" w:cs="Arial"/>
                <w:b/>
                <w:bCs/>
                <w:sz w:val="22"/>
                <w:szCs w:val="22"/>
              </w:rPr>
              <w:t>11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309AB" w14:textId="77777777" w:rsidR="00417E5F" w:rsidRPr="00D22E3D" w:rsidRDefault="00417E5F"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tcPr>
          <w:p w14:paraId="2146C841" w14:textId="6DD984BE" w:rsidR="00417E5F" w:rsidRPr="00D22E3D" w:rsidRDefault="009264FC" w:rsidP="009264FC">
            <w:pPr>
              <w:rPr>
                <w:rFonts w:ascii="Arial" w:hAnsi="Arial" w:cs="Arial"/>
              </w:rPr>
            </w:pPr>
            <w:r w:rsidRPr="00D22E3D">
              <w:rPr>
                <w:rFonts w:ascii="Arial" w:hAnsi="Arial" w:cs="Arial"/>
                <w:sz w:val="22"/>
                <w:szCs w:val="22"/>
              </w:rPr>
              <w:t>Are pesticides no longer used or no longer registered for use returned to dealer or disp</w:t>
            </w:r>
            <w:r w:rsidR="00D22E3D" w:rsidRPr="00D22E3D">
              <w:rPr>
                <w:rFonts w:ascii="Arial" w:hAnsi="Arial" w:cs="Arial"/>
                <w:sz w:val="22"/>
                <w:szCs w:val="22"/>
              </w:rPr>
              <w:t>osed of at the next collection?</w:t>
            </w:r>
          </w:p>
        </w:tc>
        <w:tc>
          <w:tcPr>
            <w:tcW w:w="2256" w:type="pct"/>
            <w:tcBorders>
              <w:top w:val="single" w:sz="4" w:space="0" w:color="auto"/>
              <w:left w:val="nil"/>
              <w:bottom w:val="single" w:sz="4" w:space="0" w:color="auto"/>
              <w:right w:val="single" w:sz="4" w:space="0" w:color="auto"/>
            </w:tcBorders>
            <w:shd w:val="clear" w:color="auto" w:fill="auto"/>
            <w:vAlign w:val="center"/>
          </w:tcPr>
          <w:p w14:paraId="63016476" w14:textId="4AE6DF98" w:rsidR="0036617A" w:rsidRPr="00D22E3D" w:rsidRDefault="009264FC" w:rsidP="009264FC">
            <w:pPr>
              <w:pStyle w:val="ListParagraph"/>
              <w:numPr>
                <w:ilvl w:val="0"/>
                <w:numId w:val="2"/>
              </w:numPr>
              <w:rPr>
                <w:rFonts w:ascii="Arial" w:hAnsi="Arial" w:cs="Arial"/>
              </w:rPr>
            </w:pPr>
            <w:r w:rsidRPr="00D22E3D">
              <w:rPr>
                <w:rFonts w:ascii="Arial" w:hAnsi="Arial" w:cs="Arial"/>
                <w:sz w:val="22"/>
                <w:szCs w:val="22"/>
              </w:rPr>
              <w:t>While in storage, obsolete pesticides are clearly marked</w:t>
            </w:r>
            <w:r w:rsidR="001721A9">
              <w:rPr>
                <w:rFonts w:ascii="Arial" w:hAnsi="Arial" w:cs="Arial"/>
                <w:sz w:val="22"/>
                <w:szCs w:val="22"/>
              </w:rPr>
              <w:t xml:space="preserve"> ‘DO NOT USE’</w:t>
            </w:r>
            <w:r w:rsidRPr="00D22E3D">
              <w:rPr>
                <w:rFonts w:ascii="Arial" w:hAnsi="Arial" w:cs="Arial"/>
                <w:sz w:val="22"/>
                <w:szCs w:val="22"/>
              </w:rPr>
              <w:t xml:space="preserve"> and separated from pesticides in current use.</w:t>
            </w:r>
          </w:p>
        </w:tc>
      </w:tr>
      <w:tr w:rsidR="00B07C71" w:rsidRPr="00EE31E9" w14:paraId="42BEA16C" w14:textId="77777777" w:rsidTr="00A34544">
        <w:trPr>
          <w:trHeight w:val="68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2D3CF25" w14:textId="20B0C51B" w:rsidR="00B07C71" w:rsidRPr="00D22E3D" w:rsidRDefault="00B07C71" w:rsidP="00294B05">
            <w:pPr>
              <w:pStyle w:val="ListParagraph"/>
              <w:ind w:left="0"/>
              <w:rPr>
                <w:rFonts w:ascii="Arial" w:hAnsi="Arial" w:cs="Arial"/>
                <w:b/>
                <w:bCs/>
                <w:color w:val="000000"/>
              </w:rPr>
            </w:pPr>
            <w:r w:rsidRPr="00D22E3D">
              <w:rPr>
                <w:rFonts w:ascii="Arial" w:hAnsi="Arial" w:cs="Arial"/>
                <w:b/>
                <w:bCs/>
                <w:color w:val="000000"/>
                <w:sz w:val="22"/>
                <w:szCs w:val="22"/>
              </w:rPr>
              <w:t xml:space="preserve">Pest </w:t>
            </w:r>
            <w:r w:rsidR="00294B05" w:rsidRPr="00D22E3D">
              <w:rPr>
                <w:rFonts w:ascii="Arial" w:hAnsi="Arial" w:cs="Arial"/>
                <w:b/>
                <w:bCs/>
                <w:color w:val="000000"/>
                <w:sz w:val="22"/>
                <w:szCs w:val="22"/>
              </w:rPr>
              <w:t>Monitoring and Management</w:t>
            </w:r>
          </w:p>
        </w:tc>
      </w:tr>
      <w:tr w:rsidR="00417E5F" w:rsidRPr="00EE31E9" w14:paraId="4F60DA2F" w14:textId="77777777" w:rsidTr="00C714F1">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38421" w14:textId="77777777" w:rsidR="00417E5F" w:rsidRPr="00D22E3D" w:rsidRDefault="003278FD" w:rsidP="00E55150">
            <w:pPr>
              <w:rPr>
                <w:rFonts w:ascii="Arial" w:hAnsi="Arial" w:cs="Arial"/>
                <w:b/>
                <w:bCs/>
              </w:rPr>
            </w:pPr>
            <w:r w:rsidRPr="00D22E3D">
              <w:rPr>
                <w:rFonts w:ascii="Arial" w:hAnsi="Arial" w:cs="Arial"/>
                <w:b/>
                <w:bCs/>
                <w:sz w:val="22"/>
                <w:szCs w:val="22"/>
              </w:rPr>
              <w:t>12</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9BF1" w14:textId="77777777" w:rsidR="00417E5F" w:rsidRPr="00D22E3D" w:rsidRDefault="00417E5F"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B17A2" w14:textId="77777777" w:rsidR="003350AC" w:rsidRPr="00D22E3D" w:rsidRDefault="008264A2" w:rsidP="003350AC">
            <w:pPr>
              <w:tabs>
                <w:tab w:val="left" w:pos="7128"/>
              </w:tabs>
              <w:rPr>
                <w:rFonts w:ascii="Arial" w:hAnsi="Arial" w:cs="Arial"/>
              </w:rPr>
            </w:pPr>
            <w:r w:rsidRPr="00D22E3D">
              <w:rPr>
                <w:rFonts w:ascii="Arial" w:hAnsi="Arial" w:cs="Arial"/>
                <w:sz w:val="22"/>
                <w:szCs w:val="22"/>
              </w:rPr>
              <w:t>Can a</w:t>
            </w:r>
            <w:r w:rsidR="00294B05" w:rsidRPr="00D22E3D">
              <w:rPr>
                <w:rFonts w:ascii="Arial" w:hAnsi="Arial" w:cs="Arial"/>
                <w:sz w:val="22"/>
                <w:szCs w:val="22"/>
              </w:rPr>
              <w:t xml:space="preserve">n orchard </w:t>
            </w:r>
            <w:r w:rsidR="003350AC" w:rsidRPr="00D22E3D">
              <w:rPr>
                <w:rFonts w:ascii="Arial" w:hAnsi="Arial" w:cs="Arial"/>
                <w:sz w:val="22"/>
                <w:szCs w:val="22"/>
              </w:rPr>
              <w:t>staff member</w:t>
            </w:r>
            <w:r w:rsidR="00F84F21" w:rsidRPr="00D22E3D">
              <w:rPr>
                <w:rFonts w:ascii="Arial" w:hAnsi="Arial" w:cs="Arial"/>
                <w:sz w:val="22"/>
                <w:szCs w:val="22"/>
              </w:rPr>
              <w:t xml:space="preserve"> or crop advisor</w:t>
            </w:r>
            <w:r w:rsidRPr="00D22E3D">
              <w:rPr>
                <w:rFonts w:ascii="Arial" w:hAnsi="Arial" w:cs="Arial"/>
                <w:sz w:val="22"/>
                <w:szCs w:val="22"/>
              </w:rPr>
              <w:t xml:space="preserve"> identify the</w:t>
            </w:r>
            <w:r w:rsidR="003350AC" w:rsidRPr="00D22E3D">
              <w:rPr>
                <w:rFonts w:ascii="Arial" w:hAnsi="Arial" w:cs="Arial"/>
                <w:sz w:val="22"/>
                <w:szCs w:val="22"/>
              </w:rPr>
              <w:t xml:space="preserve">: </w:t>
            </w:r>
          </w:p>
          <w:p w14:paraId="66268CB3" w14:textId="77777777" w:rsidR="008264A2" w:rsidRPr="00D22E3D" w:rsidRDefault="008264A2" w:rsidP="00DC4437">
            <w:pPr>
              <w:pStyle w:val="ListParagraph"/>
              <w:numPr>
                <w:ilvl w:val="0"/>
                <w:numId w:val="12"/>
              </w:numPr>
              <w:tabs>
                <w:tab w:val="left" w:pos="7128"/>
              </w:tabs>
              <w:rPr>
                <w:rFonts w:ascii="Arial" w:hAnsi="Arial" w:cs="Arial"/>
              </w:rPr>
            </w:pPr>
            <w:r w:rsidRPr="00D22E3D">
              <w:rPr>
                <w:rFonts w:ascii="Arial" w:hAnsi="Arial" w:cs="Arial"/>
                <w:sz w:val="22"/>
                <w:szCs w:val="22"/>
              </w:rPr>
              <w:t>M</w:t>
            </w:r>
            <w:r w:rsidR="003350AC" w:rsidRPr="00D22E3D">
              <w:rPr>
                <w:rFonts w:ascii="Arial" w:hAnsi="Arial" w:cs="Arial"/>
                <w:sz w:val="22"/>
                <w:szCs w:val="22"/>
              </w:rPr>
              <w:t xml:space="preserve">ajor and emerging insect pests, diseases and weeds </w:t>
            </w:r>
            <w:r w:rsidRPr="00D22E3D">
              <w:rPr>
                <w:rFonts w:ascii="Arial" w:hAnsi="Arial" w:cs="Arial"/>
                <w:sz w:val="22"/>
                <w:szCs w:val="22"/>
              </w:rPr>
              <w:t>on the farm?</w:t>
            </w:r>
          </w:p>
          <w:p w14:paraId="6FF089C3" w14:textId="77777777" w:rsidR="008264A2" w:rsidRPr="00D22E3D" w:rsidRDefault="00294B05" w:rsidP="00DC4437">
            <w:pPr>
              <w:pStyle w:val="ListParagraph"/>
              <w:numPr>
                <w:ilvl w:val="0"/>
                <w:numId w:val="12"/>
              </w:numPr>
              <w:tabs>
                <w:tab w:val="left" w:pos="7128"/>
              </w:tabs>
              <w:rPr>
                <w:rFonts w:ascii="Arial" w:hAnsi="Arial" w:cs="Arial"/>
              </w:rPr>
            </w:pPr>
            <w:r w:rsidRPr="00D22E3D">
              <w:rPr>
                <w:rFonts w:ascii="Arial" w:hAnsi="Arial" w:cs="Arial"/>
                <w:sz w:val="22"/>
                <w:szCs w:val="22"/>
              </w:rPr>
              <w:t>L</w:t>
            </w:r>
            <w:r w:rsidR="003350AC" w:rsidRPr="00D22E3D">
              <w:rPr>
                <w:rFonts w:ascii="Arial" w:hAnsi="Arial" w:cs="Arial"/>
                <w:sz w:val="22"/>
                <w:szCs w:val="22"/>
              </w:rPr>
              <w:t>ife cycle of major and emerging insect pests, diseases an</w:t>
            </w:r>
            <w:r w:rsidR="008264A2" w:rsidRPr="00D22E3D">
              <w:rPr>
                <w:rFonts w:ascii="Arial" w:hAnsi="Arial" w:cs="Arial"/>
                <w:sz w:val="22"/>
                <w:szCs w:val="22"/>
              </w:rPr>
              <w:t>d weeds</w:t>
            </w:r>
            <w:r w:rsidRPr="00D22E3D">
              <w:rPr>
                <w:rFonts w:ascii="Arial" w:hAnsi="Arial" w:cs="Arial"/>
                <w:sz w:val="22"/>
                <w:szCs w:val="22"/>
              </w:rPr>
              <w:t>, as it relates to pest management</w:t>
            </w:r>
            <w:r w:rsidR="008264A2" w:rsidRPr="00D22E3D">
              <w:rPr>
                <w:rFonts w:ascii="Arial" w:hAnsi="Arial" w:cs="Arial"/>
                <w:sz w:val="22"/>
                <w:szCs w:val="22"/>
              </w:rPr>
              <w:t>?</w:t>
            </w:r>
          </w:p>
          <w:p w14:paraId="79E1FCC4" w14:textId="77777777" w:rsidR="00417E5F" w:rsidRPr="00D22E3D" w:rsidRDefault="00294B05" w:rsidP="00DC4437">
            <w:pPr>
              <w:pStyle w:val="ListParagraph"/>
              <w:numPr>
                <w:ilvl w:val="0"/>
                <w:numId w:val="12"/>
              </w:numPr>
              <w:tabs>
                <w:tab w:val="left" w:pos="7128"/>
              </w:tabs>
              <w:rPr>
                <w:rFonts w:ascii="Arial" w:hAnsi="Arial" w:cs="Arial"/>
              </w:rPr>
            </w:pPr>
            <w:r w:rsidRPr="00D22E3D">
              <w:rPr>
                <w:rFonts w:ascii="Arial" w:hAnsi="Arial" w:cs="Arial"/>
                <w:sz w:val="22"/>
                <w:szCs w:val="22"/>
              </w:rPr>
              <w:t>B</w:t>
            </w:r>
            <w:r w:rsidR="003350AC" w:rsidRPr="00D22E3D">
              <w:rPr>
                <w:rFonts w:ascii="Arial" w:hAnsi="Arial" w:cs="Arial"/>
                <w:sz w:val="22"/>
                <w:szCs w:val="22"/>
              </w:rPr>
              <w:t>eneficial insects, such as natural predators of crop insect pests</w:t>
            </w:r>
            <w:r w:rsidR="008264A2" w:rsidRPr="00D22E3D">
              <w:rPr>
                <w:rFonts w:ascii="Arial" w:hAnsi="Arial" w:cs="Arial"/>
                <w:sz w:val="22"/>
                <w:szCs w:val="22"/>
              </w:rPr>
              <w:t>?</w:t>
            </w:r>
          </w:p>
        </w:tc>
        <w:tc>
          <w:tcPr>
            <w:tcW w:w="2256" w:type="pct"/>
            <w:tcBorders>
              <w:top w:val="single" w:sz="4" w:space="0" w:color="auto"/>
              <w:left w:val="nil"/>
              <w:bottom w:val="single" w:sz="4" w:space="0" w:color="auto"/>
              <w:right w:val="single" w:sz="4" w:space="0" w:color="auto"/>
            </w:tcBorders>
            <w:shd w:val="clear" w:color="auto" w:fill="auto"/>
            <w:vAlign w:val="center"/>
          </w:tcPr>
          <w:p w14:paraId="6DAAE004" w14:textId="77777777" w:rsidR="00417E5F" w:rsidRPr="00D22E3D" w:rsidRDefault="003350AC" w:rsidP="00DC4437">
            <w:pPr>
              <w:pStyle w:val="ListParagraph"/>
              <w:numPr>
                <w:ilvl w:val="0"/>
                <w:numId w:val="12"/>
              </w:numPr>
              <w:ind w:left="342"/>
              <w:rPr>
                <w:rFonts w:ascii="Arial" w:hAnsi="Arial" w:cs="Arial"/>
              </w:rPr>
            </w:pPr>
            <w:r w:rsidRPr="00D22E3D">
              <w:rPr>
                <w:rFonts w:ascii="Arial" w:hAnsi="Arial" w:cs="Arial"/>
                <w:sz w:val="22"/>
                <w:szCs w:val="22"/>
              </w:rPr>
              <w:t>At least one individual employed by or under contract with the farm can visually identify the major and emerging insect pests, diseases a</w:t>
            </w:r>
            <w:r w:rsidR="00B673CE" w:rsidRPr="00D22E3D">
              <w:rPr>
                <w:rFonts w:ascii="Arial" w:hAnsi="Arial" w:cs="Arial"/>
                <w:sz w:val="22"/>
                <w:szCs w:val="22"/>
              </w:rPr>
              <w:t xml:space="preserve">nd weeds present, </w:t>
            </w:r>
            <w:r w:rsidRPr="00D22E3D">
              <w:rPr>
                <w:rFonts w:ascii="Arial" w:hAnsi="Arial" w:cs="Arial"/>
                <w:sz w:val="22"/>
                <w:szCs w:val="22"/>
              </w:rPr>
              <w:t>describe the</w:t>
            </w:r>
            <w:r w:rsidR="00B673CE" w:rsidRPr="00D22E3D">
              <w:rPr>
                <w:rFonts w:ascii="Arial" w:hAnsi="Arial" w:cs="Arial"/>
                <w:sz w:val="22"/>
                <w:szCs w:val="22"/>
              </w:rPr>
              <w:t>se</w:t>
            </w:r>
            <w:r w:rsidRPr="00D22E3D">
              <w:rPr>
                <w:rFonts w:ascii="Arial" w:hAnsi="Arial" w:cs="Arial"/>
                <w:sz w:val="22"/>
                <w:szCs w:val="22"/>
              </w:rPr>
              <w:t xml:space="preserve"> </w:t>
            </w:r>
            <w:r w:rsidR="00B673CE" w:rsidRPr="00D22E3D">
              <w:rPr>
                <w:rFonts w:ascii="Arial" w:hAnsi="Arial" w:cs="Arial"/>
                <w:sz w:val="22"/>
                <w:szCs w:val="22"/>
              </w:rPr>
              <w:t xml:space="preserve">pest </w:t>
            </w:r>
            <w:r w:rsidRPr="00D22E3D">
              <w:rPr>
                <w:rFonts w:ascii="Arial" w:hAnsi="Arial" w:cs="Arial"/>
                <w:sz w:val="22"/>
                <w:szCs w:val="22"/>
              </w:rPr>
              <w:t>life cycle</w:t>
            </w:r>
            <w:r w:rsidR="00B673CE" w:rsidRPr="00D22E3D">
              <w:rPr>
                <w:rFonts w:ascii="Arial" w:hAnsi="Arial" w:cs="Arial"/>
                <w:sz w:val="22"/>
                <w:szCs w:val="22"/>
              </w:rPr>
              <w:t>s and</w:t>
            </w:r>
            <w:r w:rsidR="008264A2" w:rsidRPr="00D22E3D">
              <w:rPr>
                <w:rFonts w:ascii="Arial" w:hAnsi="Arial" w:cs="Arial"/>
                <w:sz w:val="22"/>
                <w:szCs w:val="22"/>
              </w:rPr>
              <w:t xml:space="preserve"> </w:t>
            </w:r>
            <w:r w:rsidRPr="00D22E3D">
              <w:rPr>
                <w:rFonts w:ascii="Arial" w:hAnsi="Arial" w:cs="Arial"/>
                <w:sz w:val="22"/>
                <w:szCs w:val="22"/>
              </w:rPr>
              <w:t>visually identify the major be</w:t>
            </w:r>
            <w:r w:rsidR="008264A2" w:rsidRPr="00D22E3D">
              <w:rPr>
                <w:rFonts w:ascii="Arial" w:hAnsi="Arial" w:cs="Arial"/>
                <w:sz w:val="22"/>
                <w:szCs w:val="22"/>
              </w:rPr>
              <w:t>neficial insects present</w:t>
            </w:r>
            <w:r w:rsidRPr="00D22E3D">
              <w:rPr>
                <w:rFonts w:ascii="Arial" w:hAnsi="Arial" w:cs="Arial"/>
                <w:sz w:val="22"/>
                <w:szCs w:val="22"/>
              </w:rPr>
              <w:t>,</w:t>
            </w:r>
            <w:r w:rsidR="00B673CE" w:rsidRPr="00D22E3D">
              <w:rPr>
                <w:rFonts w:ascii="Arial" w:hAnsi="Arial" w:cs="Arial"/>
                <w:sz w:val="22"/>
                <w:szCs w:val="22"/>
              </w:rPr>
              <w:t xml:space="preserve"> e.g.</w:t>
            </w:r>
            <w:r w:rsidRPr="00D22E3D">
              <w:rPr>
                <w:rFonts w:ascii="Arial" w:hAnsi="Arial" w:cs="Arial"/>
                <w:sz w:val="22"/>
                <w:szCs w:val="22"/>
              </w:rPr>
              <w:t>, lady beetles, lacewings, syrph</w:t>
            </w:r>
            <w:r w:rsidR="00F84F21" w:rsidRPr="00D22E3D">
              <w:rPr>
                <w:rFonts w:ascii="Arial" w:hAnsi="Arial" w:cs="Arial"/>
                <w:sz w:val="22"/>
                <w:szCs w:val="22"/>
              </w:rPr>
              <w:t xml:space="preserve">id flies, </w:t>
            </w:r>
            <w:r w:rsidR="008264A2" w:rsidRPr="00D22E3D">
              <w:rPr>
                <w:rFonts w:ascii="Arial" w:hAnsi="Arial" w:cs="Arial"/>
                <w:sz w:val="22"/>
                <w:szCs w:val="22"/>
              </w:rPr>
              <w:t>predatory mites</w:t>
            </w:r>
            <w:r w:rsidRPr="00D22E3D">
              <w:rPr>
                <w:rFonts w:ascii="Arial" w:hAnsi="Arial" w:cs="Arial"/>
                <w:sz w:val="22"/>
                <w:szCs w:val="22"/>
              </w:rPr>
              <w:t>, minute pirate bugs</w:t>
            </w:r>
            <w:r w:rsidR="00B673CE" w:rsidRPr="00D22E3D">
              <w:rPr>
                <w:rFonts w:ascii="Arial" w:hAnsi="Arial" w:cs="Arial"/>
                <w:sz w:val="22"/>
                <w:szCs w:val="22"/>
              </w:rPr>
              <w:t>, black hunter thrips</w:t>
            </w:r>
            <w:r w:rsidRPr="00D22E3D">
              <w:rPr>
                <w:rFonts w:ascii="Arial" w:hAnsi="Arial" w:cs="Arial"/>
                <w:sz w:val="22"/>
                <w:szCs w:val="22"/>
              </w:rPr>
              <w:t>.</w:t>
            </w:r>
          </w:p>
        </w:tc>
      </w:tr>
      <w:tr w:rsidR="003350AC" w:rsidRPr="00EE31E9" w14:paraId="28858834" w14:textId="77777777" w:rsidTr="00C714F1">
        <w:trPr>
          <w:trHeight w:val="1241"/>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2A18" w14:textId="77777777" w:rsidR="003350AC" w:rsidRPr="00D22E3D" w:rsidRDefault="003278FD" w:rsidP="00E55150">
            <w:pPr>
              <w:rPr>
                <w:rFonts w:ascii="Arial" w:hAnsi="Arial" w:cs="Arial"/>
                <w:b/>
                <w:bCs/>
              </w:rPr>
            </w:pPr>
            <w:r w:rsidRPr="00D22E3D">
              <w:rPr>
                <w:rFonts w:ascii="Arial" w:hAnsi="Arial" w:cs="Arial"/>
                <w:b/>
                <w:bCs/>
                <w:sz w:val="22"/>
                <w:szCs w:val="22"/>
              </w:rPr>
              <w:t>13</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BF92" w14:textId="77777777" w:rsidR="003350AC" w:rsidRPr="00D22E3D" w:rsidRDefault="003350AC"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8309C" w14:textId="77DB8E68" w:rsidR="003350AC" w:rsidRPr="00D22E3D" w:rsidRDefault="003554EB" w:rsidP="00BC4F19">
            <w:pPr>
              <w:tabs>
                <w:tab w:val="left" w:pos="7128"/>
              </w:tabs>
              <w:rPr>
                <w:rFonts w:ascii="Arial" w:hAnsi="Arial" w:cs="Arial"/>
              </w:rPr>
            </w:pPr>
            <w:r w:rsidRPr="00D22E3D">
              <w:rPr>
                <w:rFonts w:ascii="Arial" w:hAnsi="Arial" w:cs="Arial"/>
                <w:sz w:val="22"/>
                <w:szCs w:val="22"/>
              </w:rPr>
              <w:t>Are p</w:t>
            </w:r>
            <w:r w:rsidR="003350AC" w:rsidRPr="00D22E3D">
              <w:rPr>
                <w:rFonts w:ascii="Arial" w:hAnsi="Arial" w:cs="Arial"/>
                <w:sz w:val="22"/>
                <w:szCs w:val="22"/>
              </w:rPr>
              <w:t>est</w:t>
            </w:r>
            <w:r w:rsidRPr="00D22E3D">
              <w:rPr>
                <w:rFonts w:ascii="Arial" w:hAnsi="Arial" w:cs="Arial"/>
                <w:sz w:val="22"/>
                <w:szCs w:val="22"/>
              </w:rPr>
              <w:t>s</w:t>
            </w:r>
            <w:r w:rsidR="003350AC" w:rsidRPr="00D22E3D">
              <w:rPr>
                <w:rFonts w:ascii="Arial" w:hAnsi="Arial" w:cs="Arial"/>
                <w:sz w:val="22"/>
                <w:szCs w:val="22"/>
              </w:rPr>
              <w:t xml:space="preserve"> and disease</w:t>
            </w:r>
            <w:r w:rsidRPr="00D22E3D">
              <w:rPr>
                <w:rFonts w:ascii="Arial" w:hAnsi="Arial" w:cs="Arial"/>
                <w:sz w:val="22"/>
                <w:szCs w:val="22"/>
              </w:rPr>
              <w:t>s</w:t>
            </w:r>
            <w:r w:rsidR="003350AC" w:rsidRPr="00D22E3D">
              <w:rPr>
                <w:rFonts w:ascii="Arial" w:hAnsi="Arial" w:cs="Arial"/>
                <w:sz w:val="22"/>
                <w:szCs w:val="22"/>
              </w:rPr>
              <w:t xml:space="preserve"> scout</w:t>
            </w:r>
            <w:r w:rsidRPr="00D22E3D">
              <w:rPr>
                <w:rFonts w:ascii="Arial" w:hAnsi="Arial" w:cs="Arial"/>
                <w:sz w:val="22"/>
                <w:szCs w:val="22"/>
              </w:rPr>
              <w:t>ed</w:t>
            </w:r>
            <w:r w:rsidR="003350AC" w:rsidRPr="00D22E3D">
              <w:rPr>
                <w:rFonts w:ascii="Arial" w:hAnsi="Arial" w:cs="Arial"/>
                <w:sz w:val="22"/>
                <w:szCs w:val="22"/>
              </w:rPr>
              <w:t>, sampl</w:t>
            </w:r>
            <w:r w:rsidRPr="00D22E3D">
              <w:rPr>
                <w:rFonts w:ascii="Arial" w:hAnsi="Arial" w:cs="Arial"/>
                <w:sz w:val="22"/>
                <w:szCs w:val="22"/>
              </w:rPr>
              <w:t>ed</w:t>
            </w:r>
            <w:r w:rsidR="003350AC" w:rsidRPr="00D22E3D">
              <w:rPr>
                <w:rFonts w:ascii="Arial" w:hAnsi="Arial" w:cs="Arial"/>
                <w:sz w:val="22"/>
                <w:szCs w:val="22"/>
              </w:rPr>
              <w:t xml:space="preserve"> and monitor</w:t>
            </w:r>
            <w:r w:rsidRPr="00D22E3D">
              <w:rPr>
                <w:rFonts w:ascii="Arial" w:hAnsi="Arial" w:cs="Arial"/>
                <w:sz w:val="22"/>
                <w:szCs w:val="22"/>
              </w:rPr>
              <w:t>ed</w:t>
            </w:r>
            <w:r w:rsidR="003350AC" w:rsidRPr="00D22E3D">
              <w:rPr>
                <w:rFonts w:ascii="Arial" w:hAnsi="Arial" w:cs="Arial"/>
                <w:sz w:val="22"/>
                <w:szCs w:val="22"/>
              </w:rPr>
              <w:t xml:space="preserve"> at least </w:t>
            </w:r>
            <w:r w:rsidR="00BC4F19">
              <w:rPr>
                <w:rFonts w:ascii="Arial" w:hAnsi="Arial" w:cs="Arial"/>
                <w:sz w:val="22"/>
                <w:szCs w:val="22"/>
              </w:rPr>
              <w:t>once every two weeks</w:t>
            </w:r>
            <w:r w:rsidRPr="00D22E3D">
              <w:rPr>
                <w:rFonts w:ascii="Arial" w:hAnsi="Arial" w:cs="Arial"/>
                <w:sz w:val="22"/>
                <w:szCs w:val="22"/>
              </w:rPr>
              <w:t xml:space="preserve"> and</w:t>
            </w:r>
            <w:r w:rsidR="00294B05" w:rsidRPr="00D22E3D">
              <w:rPr>
                <w:rFonts w:ascii="Arial" w:hAnsi="Arial" w:cs="Arial"/>
                <w:sz w:val="22"/>
                <w:szCs w:val="22"/>
              </w:rPr>
              <w:t>/or</w:t>
            </w:r>
            <w:r w:rsidRPr="00D22E3D">
              <w:rPr>
                <w:rFonts w:ascii="Arial" w:hAnsi="Arial" w:cs="Arial"/>
                <w:sz w:val="22"/>
                <w:szCs w:val="22"/>
              </w:rPr>
              <w:t xml:space="preserve"> prior to the application of pesticides? </w:t>
            </w:r>
          </w:p>
        </w:tc>
        <w:tc>
          <w:tcPr>
            <w:tcW w:w="2256" w:type="pct"/>
            <w:tcBorders>
              <w:top w:val="single" w:sz="4" w:space="0" w:color="auto"/>
              <w:left w:val="nil"/>
              <w:bottom w:val="single" w:sz="4" w:space="0" w:color="auto"/>
              <w:right w:val="single" w:sz="4" w:space="0" w:color="auto"/>
            </w:tcBorders>
            <w:shd w:val="clear" w:color="auto" w:fill="auto"/>
            <w:vAlign w:val="center"/>
          </w:tcPr>
          <w:p w14:paraId="5F5DB214" w14:textId="77777777" w:rsidR="003350AC" w:rsidRPr="00D22E3D" w:rsidRDefault="00813442" w:rsidP="00DC4437">
            <w:pPr>
              <w:pStyle w:val="ListParagraph"/>
              <w:numPr>
                <w:ilvl w:val="0"/>
                <w:numId w:val="13"/>
              </w:numPr>
              <w:ind w:left="342"/>
              <w:rPr>
                <w:rFonts w:ascii="Arial" w:hAnsi="Arial" w:cs="Arial"/>
              </w:rPr>
            </w:pPr>
            <w:r w:rsidRPr="00D22E3D">
              <w:rPr>
                <w:rFonts w:ascii="Arial" w:hAnsi="Arial" w:cs="Arial"/>
                <w:sz w:val="22"/>
                <w:szCs w:val="22"/>
              </w:rPr>
              <w:t>B</w:t>
            </w:r>
            <w:r w:rsidR="00294B05" w:rsidRPr="00D22E3D">
              <w:rPr>
                <w:rFonts w:ascii="Arial" w:hAnsi="Arial" w:cs="Arial"/>
                <w:sz w:val="22"/>
                <w:szCs w:val="22"/>
              </w:rPr>
              <w:t xml:space="preserve">locks are scouted to gather a </w:t>
            </w:r>
            <w:r w:rsidR="003350AC" w:rsidRPr="00D22E3D">
              <w:rPr>
                <w:rFonts w:ascii="Arial" w:hAnsi="Arial" w:cs="Arial"/>
                <w:sz w:val="22"/>
                <w:szCs w:val="22"/>
              </w:rPr>
              <w:t xml:space="preserve">representative sample </w:t>
            </w:r>
            <w:r w:rsidR="00294B05" w:rsidRPr="00D22E3D">
              <w:rPr>
                <w:rFonts w:ascii="Arial" w:hAnsi="Arial" w:cs="Arial"/>
                <w:sz w:val="22"/>
                <w:szCs w:val="22"/>
              </w:rPr>
              <w:t>of pest infestations</w:t>
            </w:r>
            <w:r w:rsidR="00E00582" w:rsidRPr="00D22E3D">
              <w:rPr>
                <w:rFonts w:ascii="Arial" w:hAnsi="Arial" w:cs="Arial"/>
                <w:sz w:val="22"/>
                <w:szCs w:val="22"/>
              </w:rPr>
              <w:t xml:space="preserve">, </w:t>
            </w:r>
            <w:r w:rsidR="00F84F21" w:rsidRPr="00D22E3D">
              <w:rPr>
                <w:rFonts w:ascii="Arial" w:hAnsi="Arial" w:cs="Arial"/>
                <w:sz w:val="22"/>
                <w:szCs w:val="22"/>
              </w:rPr>
              <w:t xml:space="preserve">and </w:t>
            </w:r>
            <w:r w:rsidR="00E00582" w:rsidRPr="00D22E3D">
              <w:rPr>
                <w:rFonts w:ascii="Arial" w:hAnsi="Arial" w:cs="Arial"/>
                <w:sz w:val="22"/>
                <w:szCs w:val="22"/>
              </w:rPr>
              <w:t>to</w:t>
            </w:r>
            <w:r w:rsidR="00294B05" w:rsidRPr="00D22E3D">
              <w:rPr>
                <w:rFonts w:ascii="Arial" w:hAnsi="Arial" w:cs="Arial"/>
                <w:sz w:val="22"/>
                <w:szCs w:val="22"/>
              </w:rPr>
              <w:t xml:space="preserve"> accurately</w:t>
            </w:r>
            <w:r w:rsidR="003350AC" w:rsidRPr="00D22E3D">
              <w:rPr>
                <w:rFonts w:ascii="Arial" w:hAnsi="Arial" w:cs="Arial"/>
                <w:sz w:val="22"/>
                <w:szCs w:val="22"/>
              </w:rPr>
              <w:t xml:space="preserve"> determ</w:t>
            </w:r>
            <w:r w:rsidR="00294B05" w:rsidRPr="00D22E3D">
              <w:rPr>
                <w:rFonts w:ascii="Arial" w:hAnsi="Arial" w:cs="Arial"/>
                <w:sz w:val="22"/>
                <w:szCs w:val="22"/>
              </w:rPr>
              <w:t xml:space="preserve">ine </w:t>
            </w:r>
            <w:r w:rsidR="00E00582" w:rsidRPr="00D22E3D">
              <w:rPr>
                <w:rFonts w:ascii="Arial" w:hAnsi="Arial" w:cs="Arial"/>
                <w:sz w:val="22"/>
                <w:szCs w:val="22"/>
              </w:rPr>
              <w:t>if populations exceed</w:t>
            </w:r>
            <w:r w:rsidR="003350AC" w:rsidRPr="00D22E3D">
              <w:rPr>
                <w:rFonts w:ascii="Arial" w:hAnsi="Arial" w:cs="Arial"/>
                <w:sz w:val="22"/>
                <w:szCs w:val="22"/>
              </w:rPr>
              <w:t xml:space="preserve"> action thresholds</w:t>
            </w:r>
            <w:r w:rsidR="00E00582" w:rsidRPr="00D22E3D">
              <w:rPr>
                <w:rFonts w:ascii="Arial" w:hAnsi="Arial" w:cs="Arial"/>
                <w:sz w:val="22"/>
                <w:szCs w:val="22"/>
              </w:rPr>
              <w:t xml:space="preserve">. </w:t>
            </w:r>
          </w:p>
        </w:tc>
      </w:tr>
      <w:tr w:rsidR="00E00582" w:rsidRPr="00EE31E9" w14:paraId="1FC1EEA4" w14:textId="77777777" w:rsidTr="00C714F1">
        <w:trPr>
          <w:trHeight w:val="107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EBB0" w14:textId="77777777" w:rsidR="00E00582" w:rsidRPr="00D22E3D" w:rsidRDefault="003278FD" w:rsidP="00E55150">
            <w:pPr>
              <w:rPr>
                <w:rFonts w:ascii="Arial" w:hAnsi="Arial" w:cs="Arial"/>
                <w:b/>
                <w:bCs/>
              </w:rPr>
            </w:pPr>
            <w:r w:rsidRPr="00D22E3D">
              <w:rPr>
                <w:rFonts w:ascii="Arial" w:hAnsi="Arial" w:cs="Arial"/>
                <w:b/>
                <w:bCs/>
                <w:sz w:val="22"/>
                <w:szCs w:val="22"/>
              </w:rPr>
              <w:t>14</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8CA3" w14:textId="77777777" w:rsidR="00E00582" w:rsidRPr="00D22E3D" w:rsidRDefault="00E00582" w:rsidP="00E55150">
            <w:pPr>
              <w:rPr>
                <w:rFonts w:ascii="Arial" w:hAnsi="Arial" w:cs="Arial"/>
                <w:i/>
                <w:iCs/>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C30EB" w14:textId="45546CA9" w:rsidR="00E00582" w:rsidRPr="00D22E3D" w:rsidRDefault="00F84F21" w:rsidP="00F84F21">
            <w:pPr>
              <w:tabs>
                <w:tab w:val="left" w:pos="7128"/>
              </w:tabs>
              <w:rPr>
                <w:rFonts w:ascii="Arial" w:hAnsi="Arial" w:cs="Arial"/>
              </w:rPr>
            </w:pPr>
            <w:r w:rsidRPr="00D22E3D">
              <w:rPr>
                <w:rFonts w:ascii="Arial" w:hAnsi="Arial" w:cs="Arial"/>
                <w:sz w:val="22"/>
                <w:szCs w:val="22"/>
              </w:rPr>
              <w:t xml:space="preserve">Are </w:t>
            </w:r>
            <w:r w:rsidR="00E00582" w:rsidRPr="00D22E3D">
              <w:rPr>
                <w:rFonts w:ascii="Arial" w:hAnsi="Arial" w:cs="Arial"/>
                <w:sz w:val="22"/>
                <w:szCs w:val="22"/>
              </w:rPr>
              <w:t>scouting observations, degree</w:t>
            </w:r>
            <w:r w:rsidR="009C6D96">
              <w:rPr>
                <w:rFonts w:ascii="Arial" w:hAnsi="Arial" w:cs="Arial"/>
                <w:sz w:val="22"/>
                <w:szCs w:val="22"/>
              </w:rPr>
              <w:t xml:space="preserve"> </w:t>
            </w:r>
            <w:r w:rsidR="00E00582" w:rsidRPr="00D22E3D">
              <w:rPr>
                <w:rFonts w:ascii="Arial" w:hAnsi="Arial" w:cs="Arial"/>
                <w:sz w:val="22"/>
                <w:szCs w:val="22"/>
              </w:rPr>
              <w:t xml:space="preserve">days, weather data and trap counts </w:t>
            </w:r>
            <w:r w:rsidRPr="00D22E3D">
              <w:rPr>
                <w:rFonts w:ascii="Arial" w:hAnsi="Arial" w:cs="Arial"/>
                <w:sz w:val="22"/>
                <w:szCs w:val="22"/>
              </w:rPr>
              <w:t xml:space="preserve">documented </w:t>
            </w:r>
            <w:r w:rsidR="00E00582" w:rsidRPr="00D22E3D">
              <w:rPr>
                <w:rFonts w:ascii="Arial" w:hAnsi="Arial" w:cs="Arial"/>
                <w:sz w:val="22"/>
                <w:szCs w:val="22"/>
              </w:rPr>
              <w:t xml:space="preserve">in </w:t>
            </w:r>
            <w:r w:rsidRPr="00D22E3D">
              <w:rPr>
                <w:rFonts w:ascii="Arial" w:hAnsi="Arial" w:cs="Arial"/>
                <w:sz w:val="22"/>
                <w:szCs w:val="22"/>
              </w:rPr>
              <w:t xml:space="preserve">a </w:t>
            </w:r>
            <w:r w:rsidR="00E00582" w:rsidRPr="00D22E3D">
              <w:rPr>
                <w:rFonts w:ascii="Arial" w:hAnsi="Arial" w:cs="Arial"/>
                <w:sz w:val="22"/>
                <w:szCs w:val="22"/>
              </w:rPr>
              <w:t xml:space="preserve">handwritten or electronic format?  </w:t>
            </w:r>
          </w:p>
        </w:tc>
        <w:tc>
          <w:tcPr>
            <w:tcW w:w="2256" w:type="pct"/>
            <w:tcBorders>
              <w:top w:val="single" w:sz="4" w:space="0" w:color="auto"/>
              <w:left w:val="nil"/>
              <w:bottom w:val="single" w:sz="4" w:space="0" w:color="auto"/>
              <w:right w:val="single" w:sz="4" w:space="0" w:color="auto"/>
            </w:tcBorders>
            <w:shd w:val="clear" w:color="auto" w:fill="auto"/>
            <w:vAlign w:val="center"/>
          </w:tcPr>
          <w:p w14:paraId="28AD69D6" w14:textId="77777777" w:rsidR="00E00582" w:rsidRPr="00D22E3D" w:rsidRDefault="00D139B3" w:rsidP="00DC4437">
            <w:pPr>
              <w:pStyle w:val="ListParagraph"/>
              <w:numPr>
                <w:ilvl w:val="0"/>
                <w:numId w:val="13"/>
              </w:numPr>
              <w:ind w:left="342"/>
              <w:rPr>
                <w:rFonts w:ascii="Arial" w:hAnsi="Arial" w:cs="Arial"/>
              </w:rPr>
            </w:pPr>
            <w:r w:rsidRPr="00D22E3D">
              <w:rPr>
                <w:rFonts w:ascii="Arial" w:hAnsi="Arial" w:cs="Arial"/>
                <w:sz w:val="22"/>
                <w:szCs w:val="22"/>
              </w:rPr>
              <w:t>Documentation of scouting includes specific qualitative and quantitative observations, e.g., number of mites per leaf, biofix dates, specific location of pest infestation, etc.</w:t>
            </w:r>
          </w:p>
        </w:tc>
      </w:tr>
    </w:tbl>
    <w:p w14:paraId="5AD9070C" w14:textId="77777777" w:rsidR="00D22E3D" w:rsidRDefault="00D22E3D" w:rsidP="00E55150">
      <w:pPr>
        <w:rPr>
          <w:rFonts w:ascii="Arial" w:hAnsi="Arial" w:cs="Arial"/>
          <w:b/>
          <w:bCs/>
          <w:sz w:val="22"/>
          <w:szCs w:val="22"/>
        </w:rPr>
        <w:sectPr w:rsidR="00D22E3D" w:rsidSect="00E37DF0">
          <w:pgSz w:w="15840" w:h="12240" w:orient="landscape"/>
          <w:pgMar w:top="1440" w:right="1440" w:bottom="1440" w:left="1440" w:header="720" w:footer="720" w:gutter="0"/>
          <w:cols w:space="720"/>
          <w:docGrid w:linePitch="360"/>
        </w:sectPr>
      </w:pPr>
    </w:p>
    <w:tbl>
      <w:tblPr>
        <w:tblW w:w="5569" w:type="pct"/>
        <w:jc w:val="center"/>
        <w:tblLayout w:type="fixed"/>
        <w:tblLook w:val="04A0" w:firstRow="1" w:lastRow="0" w:firstColumn="1" w:lastColumn="0" w:noHBand="0" w:noVBand="1"/>
      </w:tblPr>
      <w:tblGrid>
        <w:gridCol w:w="534"/>
        <w:gridCol w:w="883"/>
        <w:gridCol w:w="6857"/>
        <w:gridCol w:w="6150"/>
      </w:tblGrid>
      <w:tr w:rsidR="003350AC" w:rsidRPr="00EE31E9" w14:paraId="00F0B0D5" w14:textId="77777777" w:rsidTr="004A3C3C">
        <w:trPr>
          <w:trHeight w:val="287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D062" w14:textId="78AB3339" w:rsidR="003350AC" w:rsidRPr="00D22E3D" w:rsidRDefault="003278FD" w:rsidP="00E55150">
            <w:pPr>
              <w:rPr>
                <w:rFonts w:ascii="Arial" w:hAnsi="Arial" w:cs="Arial"/>
                <w:b/>
                <w:bCs/>
              </w:rPr>
            </w:pPr>
            <w:r w:rsidRPr="00D22E3D">
              <w:rPr>
                <w:rFonts w:ascii="Arial" w:hAnsi="Arial" w:cs="Arial"/>
                <w:b/>
                <w:bCs/>
                <w:sz w:val="22"/>
                <w:szCs w:val="22"/>
              </w:rPr>
              <w:lastRenderedPageBreak/>
              <w:t>15</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3265" w14:textId="77777777" w:rsidR="003350AC" w:rsidRPr="00D22E3D" w:rsidRDefault="003350AC" w:rsidP="00E55150">
            <w:pPr>
              <w:rPr>
                <w:rFonts w:ascii="Arial" w:hAnsi="Arial" w:cs="Arial"/>
                <w:i/>
                <w:iCs/>
              </w:rPr>
            </w:pP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10AA8" w14:textId="534135DF" w:rsidR="003350AC" w:rsidRPr="00D22E3D" w:rsidRDefault="00E00582" w:rsidP="00E00582">
            <w:pPr>
              <w:tabs>
                <w:tab w:val="left" w:pos="7128"/>
              </w:tabs>
              <w:rPr>
                <w:rFonts w:ascii="Arial" w:hAnsi="Arial" w:cs="Arial"/>
              </w:rPr>
            </w:pPr>
            <w:r w:rsidRPr="00D22E3D">
              <w:rPr>
                <w:rFonts w:ascii="Arial" w:hAnsi="Arial" w:cs="Arial"/>
                <w:sz w:val="22"/>
                <w:szCs w:val="22"/>
              </w:rPr>
              <w:t>Are p</w:t>
            </w:r>
            <w:r w:rsidR="003350AC" w:rsidRPr="00D22E3D">
              <w:rPr>
                <w:rFonts w:ascii="Arial" w:hAnsi="Arial" w:cs="Arial"/>
                <w:sz w:val="22"/>
                <w:szCs w:val="22"/>
              </w:rPr>
              <w:t>esticide appl</w:t>
            </w:r>
            <w:r w:rsidRPr="00D22E3D">
              <w:rPr>
                <w:rFonts w:ascii="Arial" w:hAnsi="Arial" w:cs="Arial"/>
                <w:sz w:val="22"/>
                <w:szCs w:val="22"/>
              </w:rPr>
              <w:t>ication decisions and timing</w:t>
            </w:r>
            <w:r w:rsidR="003350AC" w:rsidRPr="00D22E3D">
              <w:rPr>
                <w:rFonts w:ascii="Arial" w:hAnsi="Arial" w:cs="Arial"/>
                <w:sz w:val="22"/>
                <w:szCs w:val="22"/>
              </w:rPr>
              <w:t xml:space="preserve"> based on </w:t>
            </w:r>
            <w:r w:rsidR="00EB5942">
              <w:rPr>
                <w:rFonts w:ascii="Arial" w:hAnsi="Arial" w:cs="Arial"/>
                <w:sz w:val="22"/>
                <w:szCs w:val="22"/>
              </w:rPr>
              <w:t xml:space="preserve">data from the farm and </w:t>
            </w:r>
            <w:r w:rsidR="003350AC" w:rsidRPr="00D22E3D">
              <w:rPr>
                <w:rFonts w:ascii="Arial" w:hAnsi="Arial" w:cs="Arial"/>
                <w:sz w:val="22"/>
                <w:szCs w:val="22"/>
              </w:rPr>
              <w:t>techniques such as action thresholds, degree-day models and decision-support/</w:t>
            </w:r>
            <w:r w:rsidR="009C6D96">
              <w:rPr>
                <w:rFonts w:ascii="Arial" w:hAnsi="Arial" w:cs="Arial"/>
                <w:sz w:val="22"/>
                <w:szCs w:val="22"/>
              </w:rPr>
              <w:t xml:space="preserve"> </w:t>
            </w:r>
            <w:r w:rsidR="003350AC" w:rsidRPr="00D22E3D">
              <w:rPr>
                <w:rFonts w:ascii="Arial" w:hAnsi="Arial" w:cs="Arial"/>
                <w:sz w:val="22"/>
                <w:szCs w:val="22"/>
              </w:rPr>
              <w:t>predictive systems</w:t>
            </w:r>
            <w:r w:rsidRPr="00D22E3D">
              <w:rPr>
                <w:rFonts w:ascii="Arial" w:hAnsi="Arial" w:cs="Arial"/>
                <w:sz w:val="22"/>
                <w:szCs w:val="22"/>
              </w:rPr>
              <w:t>?</w:t>
            </w:r>
          </w:p>
        </w:tc>
        <w:tc>
          <w:tcPr>
            <w:tcW w:w="2132" w:type="pct"/>
            <w:tcBorders>
              <w:top w:val="single" w:sz="4" w:space="0" w:color="auto"/>
              <w:left w:val="nil"/>
              <w:bottom w:val="single" w:sz="4" w:space="0" w:color="auto"/>
              <w:right w:val="single" w:sz="4" w:space="0" w:color="auto"/>
            </w:tcBorders>
            <w:shd w:val="clear" w:color="auto" w:fill="auto"/>
            <w:vAlign w:val="center"/>
          </w:tcPr>
          <w:p w14:paraId="3CF2B130" w14:textId="77777777" w:rsidR="00E00582" w:rsidRPr="00D22E3D" w:rsidRDefault="003350AC" w:rsidP="00DC4437">
            <w:pPr>
              <w:pStyle w:val="ListParagraph"/>
              <w:numPr>
                <w:ilvl w:val="0"/>
                <w:numId w:val="13"/>
              </w:numPr>
              <w:ind w:left="342"/>
              <w:rPr>
                <w:rFonts w:ascii="Arial" w:hAnsi="Arial" w:cs="Arial"/>
              </w:rPr>
            </w:pPr>
            <w:r w:rsidRPr="00D22E3D">
              <w:rPr>
                <w:rFonts w:ascii="Arial" w:hAnsi="Arial" w:cs="Arial"/>
                <w:sz w:val="22"/>
                <w:szCs w:val="22"/>
              </w:rPr>
              <w:t>Where available and recommended by Extension or other regional experts, action thresholds are used to determine whether or not and when to take action against pests</w:t>
            </w:r>
            <w:r w:rsidR="00B673CE" w:rsidRPr="00D22E3D">
              <w:rPr>
                <w:rFonts w:ascii="Arial" w:hAnsi="Arial" w:cs="Arial"/>
                <w:sz w:val="22"/>
                <w:szCs w:val="22"/>
              </w:rPr>
              <w:t>, e.g.,</w:t>
            </w:r>
            <w:r w:rsidRPr="00D22E3D">
              <w:rPr>
                <w:rFonts w:ascii="Arial" w:hAnsi="Arial" w:cs="Arial"/>
                <w:sz w:val="22"/>
                <w:szCs w:val="22"/>
              </w:rPr>
              <w:t xml:space="preserve"> </w:t>
            </w:r>
            <w:r w:rsidR="00E00582" w:rsidRPr="00D22E3D">
              <w:rPr>
                <w:rFonts w:ascii="Arial" w:hAnsi="Arial" w:cs="Arial"/>
                <w:sz w:val="22"/>
                <w:szCs w:val="22"/>
              </w:rPr>
              <w:t>codling mo</w:t>
            </w:r>
            <w:r w:rsidR="00B673CE" w:rsidRPr="00D22E3D">
              <w:rPr>
                <w:rFonts w:ascii="Arial" w:hAnsi="Arial" w:cs="Arial"/>
                <w:sz w:val="22"/>
                <w:szCs w:val="22"/>
              </w:rPr>
              <w:t>th, apple maggot, plum curculio and</w:t>
            </w:r>
            <w:r w:rsidR="00E00582" w:rsidRPr="00D22E3D">
              <w:rPr>
                <w:rFonts w:ascii="Arial" w:hAnsi="Arial" w:cs="Arial"/>
                <w:sz w:val="22"/>
                <w:szCs w:val="22"/>
              </w:rPr>
              <w:t xml:space="preserve"> apple scab.</w:t>
            </w:r>
          </w:p>
          <w:p w14:paraId="45845654" w14:textId="0C5BD0AC" w:rsidR="003350AC" w:rsidRPr="00D22E3D" w:rsidRDefault="00E00582" w:rsidP="00DC4437">
            <w:pPr>
              <w:pStyle w:val="ListParagraph"/>
              <w:numPr>
                <w:ilvl w:val="0"/>
                <w:numId w:val="13"/>
              </w:numPr>
              <w:ind w:left="342"/>
              <w:rPr>
                <w:rFonts w:ascii="Arial" w:hAnsi="Arial" w:cs="Arial"/>
              </w:rPr>
            </w:pPr>
            <w:r w:rsidRPr="00D22E3D">
              <w:rPr>
                <w:rFonts w:ascii="Arial" w:hAnsi="Arial" w:cs="Arial"/>
                <w:sz w:val="22"/>
                <w:szCs w:val="22"/>
              </w:rPr>
              <w:t xml:space="preserve">Where </w:t>
            </w:r>
            <w:r w:rsidR="003350AC" w:rsidRPr="00D22E3D">
              <w:rPr>
                <w:rFonts w:ascii="Arial" w:hAnsi="Arial" w:cs="Arial"/>
                <w:sz w:val="22"/>
                <w:szCs w:val="22"/>
              </w:rPr>
              <w:t>recommended</w:t>
            </w:r>
            <w:r w:rsidR="00AB53E1" w:rsidRPr="00D22E3D">
              <w:rPr>
                <w:rFonts w:ascii="Arial" w:hAnsi="Arial" w:cs="Arial"/>
                <w:sz w:val="22"/>
                <w:szCs w:val="22"/>
              </w:rPr>
              <w:t>, models are used</w:t>
            </w:r>
            <w:r w:rsidR="003350AC" w:rsidRPr="00D22E3D">
              <w:rPr>
                <w:rFonts w:ascii="Arial" w:hAnsi="Arial" w:cs="Arial"/>
                <w:sz w:val="22"/>
                <w:szCs w:val="22"/>
              </w:rPr>
              <w:t xml:space="preserve"> to estimate when pests or diseases will </w:t>
            </w:r>
            <w:r w:rsidR="00FE0F76" w:rsidRPr="00D22E3D">
              <w:rPr>
                <w:rFonts w:ascii="Arial" w:hAnsi="Arial" w:cs="Arial"/>
                <w:sz w:val="22"/>
                <w:szCs w:val="22"/>
              </w:rPr>
              <w:t xml:space="preserve">require treatment, e.g., </w:t>
            </w:r>
            <w:r w:rsidRPr="00D22E3D">
              <w:rPr>
                <w:rFonts w:ascii="Arial" w:hAnsi="Arial" w:cs="Arial"/>
                <w:sz w:val="22"/>
                <w:szCs w:val="22"/>
              </w:rPr>
              <w:t>accumulation of degree</w:t>
            </w:r>
            <w:r w:rsidR="009C6D96">
              <w:rPr>
                <w:rFonts w:ascii="Arial" w:hAnsi="Arial" w:cs="Arial"/>
                <w:sz w:val="22"/>
                <w:szCs w:val="22"/>
              </w:rPr>
              <w:t xml:space="preserve"> </w:t>
            </w:r>
            <w:r w:rsidRPr="00D22E3D">
              <w:rPr>
                <w:rFonts w:ascii="Arial" w:hAnsi="Arial" w:cs="Arial"/>
                <w:sz w:val="22"/>
                <w:szCs w:val="22"/>
              </w:rPr>
              <w:t>days from a codling moth biofix</w:t>
            </w:r>
            <w:r w:rsidR="00FE0F76" w:rsidRPr="00D22E3D">
              <w:rPr>
                <w:rFonts w:ascii="Arial" w:hAnsi="Arial" w:cs="Arial"/>
                <w:sz w:val="22"/>
                <w:szCs w:val="22"/>
              </w:rPr>
              <w:t xml:space="preserve">, </w:t>
            </w:r>
            <w:r w:rsidR="007A3DBC">
              <w:rPr>
                <w:rFonts w:ascii="Arial" w:hAnsi="Arial" w:cs="Arial"/>
                <w:sz w:val="22"/>
                <w:szCs w:val="22"/>
              </w:rPr>
              <w:t xml:space="preserve">apple </w:t>
            </w:r>
            <w:r w:rsidR="00FE0F76" w:rsidRPr="00D22E3D">
              <w:rPr>
                <w:rFonts w:ascii="Arial" w:hAnsi="Arial" w:cs="Arial"/>
                <w:sz w:val="22"/>
                <w:szCs w:val="22"/>
              </w:rPr>
              <w:t>scab infections</w:t>
            </w:r>
            <w:r w:rsidR="00D139B3" w:rsidRPr="00D22E3D">
              <w:rPr>
                <w:rFonts w:ascii="Arial" w:hAnsi="Arial" w:cs="Arial"/>
                <w:sz w:val="22"/>
                <w:szCs w:val="22"/>
              </w:rPr>
              <w:t>, or exceeding threshold on traps, e.g., five apple maggots caught on a baited sphere</w:t>
            </w:r>
            <w:r w:rsidR="003350AC" w:rsidRPr="00D22E3D">
              <w:rPr>
                <w:rFonts w:ascii="Arial" w:hAnsi="Arial" w:cs="Arial"/>
                <w:sz w:val="22"/>
                <w:szCs w:val="22"/>
              </w:rPr>
              <w:t>.</w:t>
            </w:r>
          </w:p>
        </w:tc>
      </w:tr>
      <w:tr w:rsidR="00B07C71" w:rsidRPr="00EE31E9" w14:paraId="48EF1D92" w14:textId="77777777" w:rsidTr="00A34544">
        <w:trPr>
          <w:trHeight w:val="71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77F47B7" w14:textId="77777777" w:rsidR="00B07C71" w:rsidRPr="00EE31E9" w:rsidRDefault="008F3F73" w:rsidP="004B173F">
            <w:pPr>
              <w:rPr>
                <w:rFonts w:ascii="Arial" w:hAnsi="Arial" w:cs="Arial"/>
                <w:bCs/>
                <w:i/>
                <w:color w:val="000000"/>
              </w:rPr>
            </w:pPr>
            <w:r w:rsidRPr="00EE31E9">
              <w:rPr>
                <w:rFonts w:ascii="Arial" w:hAnsi="Arial" w:cs="Arial"/>
                <w:b/>
                <w:bCs/>
                <w:color w:val="000000"/>
                <w:sz w:val="22"/>
                <w:szCs w:val="22"/>
              </w:rPr>
              <w:t>Orchard Floor and Weed Management</w:t>
            </w:r>
          </w:p>
        </w:tc>
      </w:tr>
      <w:tr w:rsidR="008657CF" w:rsidRPr="00EE31E9" w14:paraId="4BC35CCE" w14:textId="77777777" w:rsidTr="006F3EC9">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E435B" w14:textId="77777777" w:rsidR="008657CF" w:rsidRPr="004A4132" w:rsidRDefault="00680444" w:rsidP="00E55150">
            <w:pPr>
              <w:rPr>
                <w:rFonts w:ascii="Arial" w:hAnsi="Arial" w:cs="Arial"/>
                <w:b/>
                <w:bCs/>
              </w:rPr>
            </w:pPr>
            <w:r w:rsidRPr="004A4132">
              <w:rPr>
                <w:rFonts w:ascii="Arial" w:hAnsi="Arial" w:cs="Arial"/>
                <w:b/>
                <w:bCs/>
                <w:sz w:val="22"/>
                <w:szCs w:val="22"/>
              </w:rPr>
              <w:t>16</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AC152" w14:textId="77777777" w:rsidR="008657CF" w:rsidRPr="00EE31E9" w:rsidRDefault="008657CF" w:rsidP="00E55150">
            <w:pPr>
              <w:rPr>
                <w:rFonts w:ascii="Arial" w:hAnsi="Arial" w:cs="Arial"/>
                <w:i/>
                <w:iCs/>
              </w:rPr>
            </w:pP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7104D" w14:textId="77777777" w:rsidR="008F3F73" w:rsidRPr="00EE31E9" w:rsidRDefault="0025309C" w:rsidP="00E55150">
            <w:pPr>
              <w:rPr>
                <w:rFonts w:ascii="Arial" w:hAnsi="Arial" w:cs="Arial"/>
                <w:color w:val="000000"/>
              </w:rPr>
            </w:pPr>
            <w:r w:rsidRPr="00EE31E9">
              <w:rPr>
                <w:rFonts w:ascii="Arial" w:hAnsi="Arial" w:cs="Arial"/>
                <w:color w:val="000000"/>
                <w:sz w:val="22"/>
                <w:szCs w:val="22"/>
              </w:rPr>
              <w:t>Are row middles (drive rows)</w:t>
            </w:r>
            <w:r w:rsidR="008657CF" w:rsidRPr="00EE31E9">
              <w:rPr>
                <w:rFonts w:ascii="Arial" w:hAnsi="Arial" w:cs="Arial"/>
                <w:color w:val="000000"/>
                <w:sz w:val="22"/>
                <w:szCs w:val="22"/>
              </w:rPr>
              <w:t xml:space="preserve"> sod, mulch-cove</w:t>
            </w:r>
            <w:r w:rsidRPr="00EE31E9">
              <w:rPr>
                <w:rFonts w:ascii="Arial" w:hAnsi="Arial" w:cs="Arial"/>
                <w:color w:val="000000"/>
                <w:sz w:val="22"/>
                <w:szCs w:val="22"/>
              </w:rPr>
              <w:t>red or cover-cropped year round?</w:t>
            </w:r>
          </w:p>
        </w:tc>
        <w:tc>
          <w:tcPr>
            <w:tcW w:w="2132" w:type="pct"/>
            <w:tcBorders>
              <w:top w:val="single" w:sz="4" w:space="0" w:color="auto"/>
              <w:left w:val="nil"/>
              <w:bottom w:val="single" w:sz="4" w:space="0" w:color="auto"/>
              <w:right w:val="single" w:sz="4" w:space="0" w:color="auto"/>
            </w:tcBorders>
            <w:shd w:val="clear" w:color="auto" w:fill="auto"/>
            <w:vAlign w:val="center"/>
          </w:tcPr>
          <w:p w14:paraId="5C192593" w14:textId="77777777" w:rsidR="007C6609" w:rsidRPr="00FE0F76" w:rsidRDefault="007C6609" w:rsidP="00E55150">
            <w:pPr>
              <w:pStyle w:val="ListParagraph"/>
              <w:ind w:left="398"/>
              <w:rPr>
                <w:rFonts w:ascii="Arial" w:hAnsi="Arial" w:cs="Arial"/>
                <w:bCs/>
                <w:color w:val="000000"/>
              </w:rPr>
            </w:pPr>
          </w:p>
        </w:tc>
      </w:tr>
      <w:tr w:rsidR="008F3F73" w:rsidRPr="00EE31E9" w14:paraId="760B7A35" w14:textId="77777777" w:rsidTr="004A4132">
        <w:trPr>
          <w:trHeight w:val="51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C33F6" w14:textId="77777777" w:rsidR="008F3F73" w:rsidRPr="004A4132" w:rsidRDefault="00680444" w:rsidP="00E55150">
            <w:pPr>
              <w:rPr>
                <w:rFonts w:ascii="Arial" w:hAnsi="Arial" w:cs="Arial"/>
                <w:b/>
                <w:bCs/>
              </w:rPr>
            </w:pPr>
            <w:r w:rsidRPr="004A4132">
              <w:rPr>
                <w:rFonts w:ascii="Arial" w:hAnsi="Arial" w:cs="Arial"/>
                <w:b/>
                <w:bCs/>
                <w:sz w:val="22"/>
                <w:szCs w:val="22"/>
              </w:rPr>
              <w:t>17</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3823" w14:textId="77777777" w:rsidR="008F3F73" w:rsidRPr="00E074BA" w:rsidRDefault="008F3F73" w:rsidP="00E55150">
            <w:pPr>
              <w:rPr>
                <w:rFonts w:ascii="Arial" w:hAnsi="Arial" w:cs="Arial"/>
                <w:i/>
                <w:iCs/>
              </w:rPr>
            </w:pP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07366" w14:textId="77777777" w:rsidR="008F3F73" w:rsidRPr="00E074BA" w:rsidRDefault="007A0682" w:rsidP="007A0682">
            <w:pPr>
              <w:pStyle w:val="ListParagraph"/>
              <w:ind w:left="0"/>
              <w:rPr>
                <w:rFonts w:ascii="Arial" w:hAnsi="Arial" w:cs="Arial"/>
                <w:color w:val="000000"/>
              </w:rPr>
            </w:pPr>
            <w:r>
              <w:rPr>
                <w:rFonts w:ascii="Arial" w:hAnsi="Arial" w:cs="Arial"/>
                <w:color w:val="000000"/>
                <w:sz w:val="22"/>
                <w:szCs w:val="22"/>
              </w:rPr>
              <w:t>Are h</w:t>
            </w:r>
            <w:r w:rsidR="00AE2449" w:rsidRPr="00E074BA">
              <w:rPr>
                <w:rFonts w:ascii="Arial" w:hAnsi="Arial" w:cs="Arial"/>
                <w:color w:val="000000"/>
                <w:sz w:val="22"/>
                <w:szCs w:val="22"/>
              </w:rPr>
              <w:t xml:space="preserve">erbicide strips </w:t>
            </w:r>
            <w:r>
              <w:rPr>
                <w:rFonts w:ascii="Arial" w:hAnsi="Arial" w:cs="Arial"/>
                <w:color w:val="000000"/>
                <w:sz w:val="22"/>
                <w:szCs w:val="22"/>
              </w:rPr>
              <w:t xml:space="preserve">contained within </w:t>
            </w:r>
            <w:r w:rsidR="00AE2449" w:rsidRPr="00E074BA">
              <w:rPr>
                <w:rFonts w:ascii="Arial" w:hAnsi="Arial" w:cs="Arial"/>
                <w:color w:val="000000"/>
                <w:sz w:val="22"/>
                <w:szCs w:val="22"/>
              </w:rPr>
              <w:t>the canopy</w:t>
            </w:r>
            <w:r w:rsidR="00D8152D">
              <w:rPr>
                <w:rFonts w:ascii="Arial" w:hAnsi="Arial" w:cs="Arial"/>
                <w:color w:val="000000"/>
                <w:sz w:val="22"/>
                <w:szCs w:val="22"/>
              </w:rPr>
              <w:t xml:space="preserve"> </w:t>
            </w:r>
            <w:r w:rsidR="00AE2449" w:rsidRPr="00E074BA">
              <w:rPr>
                <w:rFonts w:ascii="Arial" w:hAnsi="Arial" w:cs="Arial"/>
                <w:color w:val="000000"/>
                <w:sz w:val="22"/>
                <w:szCs w:val="22"/>
              </w:rPr>
              <w:t>drip zone</w:t>
            </w:r>
            <w:r>
              <w:rPr>
                <w:rFonts w:ascii="Arial" w:hAnsi="Arial" w:cs="Arial"/>
                <w:color w:val="000000"/>
                <w:sz w:val="22"/>
                <w:szCs w:val="22"/>
              </w:rPr>
              <w:t>?</w:t>
            </w:r>
            <w:r w:rsidR="00AE2449" w:rsidRPr="00E074BA">
              <w:rPr>
                <w:rFonts w:ascii="Arial" w:hAnsi="Arial" w:cs="Arial"/>
                <w:color w:val="000000"/>
                <w:sz w:val="22"/>
                <w:szCs w:val="22"/>
              </w:rPr>
              <w:t xml:space="preserve"> </w:t>
            </w:r>
          </w:p>
        </w:tc>
        <w:tc>
          <w:tcPr>
            <w:tcW w:w="2132" w:type="pct"/>
            <w:tcBorders>
              <w:top w:val="single" w:sz="4" w:space="0" w:color="auto"/>
              <w:left w:val="nil"/>
              <w:bottom w:val="single" w:sz="4" w:space="0" w:color="auto"/>
              <w:right w:val="single" w:sz="4" w:space="0" w:color="auto"/>
            </w:tcBorders>
            <w:shd w:val="clear" w:color="auto" w:fill="auto"/>
            <w:vAlign w:val="center"/>
          </w:tcPr>
          <w:p w14:paraId="6E380457" w14:textId="77777777" w:rsidR="008F3F73" w:rsidRPr="00FE0F76" w:rsidRDefault="008F3F73" w:rsidP="00E55150">
            <w:pPr>
              <w:pStyle w:val="ListParagraph"/>
              <w:ind w:left="398"/>
              <w:rPr>
                <w:rFonts w:ascii="Arial" w:hAnsi="Arial" w:cs="Arial"/>
                <w:bCs/>
                <w:color w:val="000000"/>
                <w:highlight w:val="red"/>
              </w:rPr>
            </w:pPr>
          </w:p>
        </w:tc>
      </w:tr>
      <w:tr w:rsidR="008F3F73" w:rsidRPr="00EE31E9" w14:paraId="14D89453" w14:textId="77777777" w:rsidTr="006F3EC9">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4628" w14:textId="77777777" w:rsidR="008F3F73" w:rsidRPr="004A4132" w:rsidRDefault="00680444" w:rsidP="00E55150">
            <w:pPr>
              <w:rPr>
                <w:rFonts w:ascii="Arial" w:hAnsi="Arial" w:cs="Arial"/>
                <w:b/>
                <w:bCs/>
              </w:rPr>
            </w:pPr>
            <w:r w:rsidRPr="004A4132">
              <w:rPr>
                <w:rFonts w:ascii="Arial" w:hAnsi="Arial" w:cs="Arial"/>
                <w:b/>
                <w:bCs/>
                <w:sz w:val="22"/>
                <w:szCs w:val="22"/>
              </w:rPr>
              <w:t>18</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2C98" w14:textId="77777777" w:rsidR="008F3F73" w:rsidRPr="00EE31E9" w:rsidRDefault="008F3F73" w:rsidP="00E55150">
            <w:pPr>
              <w:rPr>
                <w:rFonts w:ascii="Arial" w:hAnsi="Arial" w:cs="Arial"/>
                <w:i/>
                <w:iCs/>
              </w:rPr>
            </w:pP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7A8AC" w14:textId="5A2E4C71" w:rsidR="008F3F73" w:rsidRPr="00EE31E9" w:rsidRDefault="0025309C" w:rsidP="00B47E8B">
            <w:pPr>
              <w:rPr>
                <w:rFonts w:ascii="Arial" w:hAnsi="Arial" w:cs="Arial"/>
                <w:color w:val="000000"/>
              </w:rPr>
            </w:pPr>
            <w:r w:rsidRPr="00EE31E9">
              <w:rPr>
                <w:rFonts w:ascii="Arial" w:hAnsi="Arial" w:cs="Arial"/>
                <w:color w:val="000000"/>
                <w:sz w:val="22"/>
                <w:szCs w:val="22"/>
              </w:rPr>
              <w:t>Do</w:t>
            </w:r>
            <w:r w:rsidR="00B47E8B">
              <w:rPr>
                <w:rFonts w:ascii="Arial" w:hAnsi="Arial" w:cs="Arial"/>
                <w:color w:val="000000"/>
                <w:sz w:val="22"/>
                <w:szCs w:val="22"/>
              </w:rPr>
              <w:t xml:space="preserve">es </w:t>
            </w:r>
            <w:r w:rsidR="008F3F73" w:rsidRPr="00EE31E9">
              <w:rPr>
                <w:rFonts w:ascii="Arial" w:hAnsi="Arial" w:cs="Arial"/>
                <w:color w:val="000000"/>
                <w:sz w:val="22"/>
                <w:szCs w:val="22"/>
              </w:rPr>
              <w:t>mode of action rotate between each applicati</w:t>
            </w:r>
            <w:r w:rsidRPr="00EE31E9">
              <w:rPr>
                <w:rFonts w:ascii="Arial" w:hAnsi="Arial" w:cs="Arial"/>
                <w:color w:val="000000"/>
                <w:sz w:val="22"/>
                <w:szCs w:val="22"/>
              </w:rPr>
              <w:t xml:space="preserve">on </w:t>
            </w:r>
            <w:r w:rsidR="00B47E8B">
              <w:rPr>
                <w:rFonts w:ascii="Arial" w:hAnsi="Arial" w:cs="Arial"/>
                <w:color w:val="000000"/>
                <w:sz w:val="22"/>
                <w:szCs w:val="22"/>
              </w:rPr>
              <w:t>of an herbicide</w:t>
            </w:r>
            <w:r w:rsidRPr="00EE31E9">
              <w:rPr>
                <w:rFonts w:ascii="Arial" w:hAnsi="Arial" w:cs="Arial"/>
                <w:color w:val="000000"/>
                <w:sz w:val="22"/>
                <w:szCs w:val="22"/>
              </w:rPr>
              <w:t>?</w:t>
            </w:r>
          </w:p>
        </w:tc>
        <w:tc>
          <w:tcPr>
            <w:tcW w:w="2132" w:type="pct"/>
            <w:tcBorders>
              <w:top w:val="single" w:sz="4" w:space="0" w:color="auto"/>
              <w:left w:val="nil"/>
              <w:bottom w:val="single" w:sz="4" w:space="0" w:color="auto"/>
              <w:right w:val="single" w:sz="4" w:space="0" w:color="auto"/>
            </w:tcBorders>
            <w:shd w:val="clear" w:color="auto" w:fill="auto"/>
            <w:vAlign w:val="center"/>
          </w:tcPr>
          <w:p w14:paraId="1ED60DB5" w14:textId="24DFC005" w:rsidR="00B47E8B" w:rsidRPr="004A4132" w:rsidRDefault="00DF4D74" w:rsidP="00D22E3D">
            <w:pPr>
              <w:pStyle w:val="ListParagraph"/>
              <w:numPr>
                <w:ilvl w:val="0"/>
                <w:numId w:val="3"/>
              </w:numPr>
              <w:ind w:left="342"/>
              <w:rPr>
                <w:rFonts w:ascii="Arial" w:hAnsi="Arial" w:cs="Arial"/>
                <w:color w:val="000000"/>
              </w:rPr>
            </w:pPr>
            <w:r>
              <w:rPr>
                <w:rFonts w:ascii="Arial" w:hAnsi="Arial" w:cs="Arial"/>
                <w:color w:val="000000"/>
                <w:sz w:val="22"/>
                <w:szCs w:val="22"/>
              </w:rPr>
              <w:t xml:space="preserve">Applies during and between seasons. </w:t>
            </w:r>
          </w:p>
        </w:tc>
      </w:tr>
      <w:tr w:rsidR="008F3F73" w:rsidRPr="00EE31E9" w14:paraId="070F5586" w14:textId="77777777" w:rsidTr="004A4132">
        <w:trPr>
          <w:trHeight w:val="143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F723" w14:textId="77777777" w:rsidR="008F3F73" w:rsidRPr="004A4132" w:rsidRDefault="00680444" w:rsidP="00E55150">
            <w:pPr>
              <w:rPr>
                <w:rFonts w:ascii="Arial" w:hAnsi="Arial" w:cs="Arial"/>
                <w:b/>
                <w:bCs/>
                <w:highlight w:val="yellow"/>
              </w:rPr>
            </w:pPr>
            <w:r w:rsidRPr="004A4132">
              <w:rPr>
                <w:rFonts w:ascii="Arial" w:hAnsi="Arial" w:cs="Arial"/>
                <w:b/>
                <w:bCs/>
                <w:sz w:val="22"/>
                <w:szCs w:val="22"/>
              </w:rPr>
              <w:t>19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E263" w14:textId="77777777" w:rsidR="008F3F73" w:rsidRPr="009C748E" w:rsidRDefault="008F3F73" w:rsidP="00E55150">
            <w:pPr>
              <w:rPr>
                <w:rFonts w:ascii="Arial" w:hAnsi="Arial" w:cs="Arial"/>
                <w:i/>
                <w:iCs/>
              </w:rPr>
            </w:pP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8E6A7" w14:textId="153B4CA0" w:rsidR="008F3F73" w:rsidRPr="009C748E" w:rsidRDefault="00015BC8" w:rsidP="008A44D9">
            <w:pPr>
              <w:rPr>
                <w:rFonts w:ascii="Arial" w:hAnsi="Arial" w:cs="Arial"/>
                <w:color w:val="000000"/>
              </w:rPr>
            </w:pPr>
            <w:r>
              <w:rPr>
                <w:rFonts w:ascii="Arial" w:hAnsi="Arial" w:cs="Arial"/>
                <w:color w:val="000000"/>
                <w:sz w:val="22"/>
                <w:szCs w:val="22"/>
              </w:rPr>
              <w:t xml:space="preserve">Are herbicide applications limited to </w:t>
            </w:r>
            <w:r w:rsidR="008A44D9">
              <w:rPr>
                <w:rFonts w:ascii="Arial" w:hAnsi="Arial" w:cs="Arial"/>
                <w:color w:val="000000"/>
                <w:sz w:val="22"/>
                <w:szCs w:val="22"/>
              </w:rPr>
              <w:t>three</w:t>
            </w:r>
            <w:r>
              <w:rPr>
                <w:rFonts w:ascii="Arial" w:hAnsi="Arial" w:cs="Arial"/>
                <w:color w:val="000000"/>
                <w:sz w:val="22"/>
                <w:szCs w:val="22"/>
              </w:rPr>
              <w:t xml:space="preserve"> per season on the same application site</w:t>
            </w:r>
            <w:r w:rsidR="004A4132">
              <w:rPr>
                <w:rFonts w:ascii="Arial" w:hAnsi="Arial" w:cs="Arial"/>
                <w:color w:val="000000"/>
                <w:sz w:val="22"/>
                <w:szCs w:val="22"/>
              </w:rPr>
              <w:t>?</w:t>
            </w:r>
          </w:p>
        </w:tc>
        <w:tc>
          <w:tcPr>
            <w:tcW w:w="2132" w:type="pct"/>
            <w:tcBorders>
              <w:top w:val="single" w:sz="4" w:space="0" w:color="auto"/>
              <w:left w:val="nil"/>
              <w:bottom w:val="single" w:sz="4" w:space="0" w:color="auto"/>
              <w:right w:val="single" w:sz="4" w:space="0" w:color="auto"/>
            </w:tcBorders>
            <w:shd w:val="clear" w:color="auto" w:fill="auto"/>
            <w:vAlign w:val="center"/>
          </w:tcPr>
          <w:p w14:paraId="3E4563B8" w14:textId="57D4DF32" w:rsidR="004B173F" w:rsidRPr="00FE0F76" w:rsidRDefault="009C748E" w:rsidP="00DC4437">
            <w:pPr>
              <w:pStyle w:val="ListParagraph"/>
              <w:numPr>
                <w:ilvl w:val="0"/>
                <w:numId w:val="14"/>
              </w:numPr>
              <w:ind w:left="342"/>
              <w:rPr>
                <w:rFonts w:ascii="Arial" w:hAnsi="Arial" w:cs="Arial"/>
                <w:bCs/>
                <w:i/>
                <w:color w:val="000000"/>
              </w:rPr>
            </w:pPr>
            <w:r w:rsidRPr="00FE0F76">
              <w:rPr>
                <w:rFonts w:ascii="Arial" w:hAnsi="Arial" w:cs="Arial"/>
                <w:color w:val="000000"/>
                <w:sz w:val="22"/>
                <w:szCs w:val="22"/>
              </w:rPr>
              <w:t xml:space="preserve">If adequate control is not achieved, a </w:t>
            </w:r>
            <w:r w:rsidR="008A44D9">
              <w:rPr>
                <w:rFonts w:ascii="Arial" w:hAnsi="Arial" w:cs="Arial"/>
                <w:color w:val="000000"/>
                <w:sz w:val="22"/>
                <w:szCs w:val="22"/>
              </w:rPr>
              <w:t>fourth</w:t>
            </w:r>
            <w:r w:rsidRPr="00FE0F76">
              <w:rPr>
                <w:rFonts w:ascii="Arial" w:hAnsi="Arial" w:cs="Arial"/>
                <w:color w:val="000000"/>
                <w:sz w:val="22"/>
                <w:szCs w:val="22"/>
              </w:rPr>
              <w:t xml:space="preserve"> herbicide application </w:t>
            </w:r>
            <w:r w:rsidR="00AE2449" w:rsidRPr="00FE0F76">
              <w:rPr>
                <w:rFonts w:ascii="Arial" w:hAnsi="Arial" w:cs="Arial"/>
                <w:color w:val="000000"/>
                <w:sz w:val="22"/>
                <w:szCs w:val="22"/>
              </w:rPr>
              <w:t>may</w:t>
            </w:r>
            <w:r w:rsidRPr="00FE0F76">
              <w:rPr>
                <w:rFonts w:ascii="Arial" w:hAnsi="Arial" w:cs="Arial"/>
                <w:color w:val="000000"/>
                <w:sz w:val="22"/>
                <w:szCs w:val="22"/>
              </w:rPr>
              <w:t xml:space="preserve"> be performed on a spot</w:t>
            </w:r>
            <w:r w:rsidR="00D8152D">
              <w:rPr>
                <w:rFonts w:ascii="Arial" w:hAnsi="Arial" w:cs="Arial"/>
                <w:color w:val="000000"/>
                <w:sz w:val="22"/>
                <w:szCs w:val="22"/>
              </w:rPr>
              <w:t>-</w:t>
            </w:r>
            <w:r w:rsidRPr="00FE0F76">
              <w:rPr>
                <w:rFonts w:ascii="Arial" w:hAnsi="Arial" w:cs="Arial"/>
                <w:color w:val="000000"/>
                <w:sz w:val="22"/>
                <w:szCs w:val="22"/>
              </w:rPr>
              <w:t>treatment basis.  Application must be supported with documentation identifying weed species that were not controlled during previous applications.</w:t>
            </w:r>
          </w:p>
        </w:tc>
      </w:tr>
      <w:tr w:rsidR="007C6609" w:rsidRPr="007C6609" w14:paraId="6E47B95E" w14:textId="77777777" w:rsidTr="00A34544">
        <w:trPr>
          <w:trHeight w:val="6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41FB05" w14:textId="0881C76F" w:rsidR="008F3F73" w:rsidRPr="004A4132" w:rsidRDefault="00441795" w:rsidP="00441795">
            <w:pPr>
              <w:pStyle w:val="ListParagraph"/>
              <w:ind w:left="0"/>
              <w:rPr>
                <w:rFonts w:ascii="Arial" w:hAnsi="Arial" w:cs="Arial"/>
                <w:bCs/>
                <w:i/>
                <w:color w:val="000000"/>
              </w:rPr>
            </w:pPr>
            <w:r>
              <w:rPr>
                <w:rFonts w:ascii="Arial" w:hAnsi="Arial" w:cs="Arial"/>
                <w:b/>
                <w:color w:val="000000"/>
                <w:sz w:val="22"/>
                <w:szCs w:val="22"/>
              </w:rPr>
              <w:t>Food Safety and Product Quality</w:t>
            </w:r>
          </w:p>
        </w:tc>
      </w:tr>
      <w:tr w:rsidR="004C2D92" w:rsidRPr="007C6609" w14:paraId="0C776808" w14:textId="77777777" w:rsidTr="00C714F1">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F4116" w14:textId="7986DF60" w:rsidR="004C2D92" w:rsidRPr="004A4132" w:rsidRDefault="008E6BD0" w:rsidP="004C2D92">
            <w:pPr>
              <w:rPr>
                <w:rFonts w:ascii="Arial" w:hAnsi="Arial" w:cs="Arial"/>
                <w:b/>
                <w:bCs/>
              </w:rPr>
            </w:pPr>
            <w:r>
              <w:rPr>
                <w:rFonts w:ascii="Arial" w:hAnsi="Arial" w:cs="Arial"/>
                <w:b/>
                <w:bCs/>
                <w:sz w:val="22"/>
                <w:szCs w:val="22"/>
              </w:rPr>
              <w:t>20</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BF3D" w14:textId="77777777" w:rsidR="004C2D92" w:rsidRPr="004A4132" w:rsidRDefault="004C2D92" w:rsidP="004C2D92">
            <w:pPr>
              <w:rPr>
                <w:rFonts w:ascii="Arial" w:hAnsi="Arial" w:cs="Arial"/>
                <w:iCs/>
              </w:rPr>
            </w:pP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53D42" w14:textId="77777777" w:rsidR="004C2D92" w:rsidRPr="004A4132" w:rsidRDefault="004C2D92" w:rsidP="004C2D92">
            <w:pPr>
              <w:rPr>
                <w:rFonts w:ascii="Arial" w:hAnsi="Arial" w:cs="Arial"/>
                <w:bCs/>
                <w:color w:val="000000"/>
              </w:rPr>
            </w:pPr>
            <w:r w:rsidRPr="004A4132">
              <w:rPr>
                <w:rFonts w:ascii="Arial" w:hAnsi="Arial" w:cs="Arial"/>
                <w:color w:val="000000"/>
                <w:sz w:val="22"/>
                <w:szCs w:val="22"/>
              </w:rPr>
              <w:t>Is fruit harvested according to guidelines from the packing house?</w:t>
            </w:r>
          </w:p>
        </w:tc>
        <w:tc>
          <w:tcPr>
            <w:tcW w:w="2132" w:type="pct"/>
            <w:tcBorders>
              <w:top w:val="single" w:sz="4" w:space="0" w:color="auto"/>
              <w:left w:val="nil"/>
              <w:bottom w:val="single" w:sz="4" w:space="0" w:color="auto"/>
              <w:right w:val="single" w:sz="4" w:space="0" w:color="auto"/>
            </w:tcBorders>
            <w:shd w:val="clear" w:color="auto" w:fill="auto"/>
            <w:vAlign w:val="center"/>
          </w:tcPr>
          <w:p w14:paraId="480BEC5C" w14:textId="01DC6212" w:rsidR="004C2D92" w:rsidRPr="004A4132" w:rsidRDefault="004C2D92" w:rsidP="00F625E6">
            <w:pPr>
              <w:pStyle w:val="ListParagraph"/>
              <w:numPr>
                <w:ilvl w:val="0"/>
                <w:numId w:val="14"/>
              </w:numPr>
              <w:ind w:left="346"/>
              <w:rPr>
                <w:rFonts w:ascii="Arial" w:hAnsi="Arial" w:cs="Arial"/>
                <w:bCs/>
                <w:color w:val="000000"/>
              </w:rPr>
            </w:pPr>
            <w:r w:rsidRPr="004A4132">
              <w:rPr>
                <w:rFonts w:ascii="Arial" w:hAnsi="Arial" w:cs="Arial"/>
                <w:bCs/>
                <w:color w:val="000000"/>
                <w:sz w:val="22"/>
                <w:szCs w:val="22"/>
              </w:rPr>
              <w:t>Firmness, brix, starch-iodine testing or other accepted measures</w:t>
            </w:r>
            <w:r w:rsidR="00FB4AD9">
              <w:rPr>
                <w:rFonts w:ascii="Arial" w:hAnsi="Arial" w:cs="Arial"/>
                <w:bCs/>
                <w:color w:val="000000"/>
                <w:sz w:val="22"/>
                <w:szCs w:val="22"/>
              </w:rPr>
              <w:t>, may be used</w:t>
            </w:r>
            <w:r w:rsidR="00F92C84">
              <w:rPr>
                <w:rFonts w:ascii="Arial" w:hAnsi="Arial" w:cs="Arial"/>
                <w:bCs/>
                <w:color w:val="000000"/>
                <w:sz w:val="22"/>
                <w:szCs w:val="22"/>
              </w:rPr>
              <w:t>.</w:t>
            </w:r>
          </w:p>
        </w:tc>
      </w:tr>
    </w:tbl>
    <w:p w14:paraId="1D2159C9" w14:textId="77777777" w:rsidR="00C714F1" w:rsidRDefault="00C714F1" w:rsidP="00012FB9">
      <w:pPr>
        <w:rPr>
          <w:rFonts w:ascii="Arial" w:hAnsi="Arial" w:cs="Arial"/>
          <w:b/>
          <w:bCs/>
          <w:sz w:val="22"/>
          <w:szCs w:val="22"/>
        </w:rPr>
        <w:sectPr w:rsidR="00C714F1" w:rsidSect="00861D93">
          <w:pgSz w:w="15840" w:h="12240" w:orient="landscape"/>
          <w:pgMar w:top="1440" w:right="1440" w:bottom="1440" w:left="1440" w:header="720" w:footer="720" w:gutter="0"/>
          <w:cols w:space="720"/>
          <w:docGrid w:linePitch="360"/>
        </w:sectPr>
      </w:pPr>
    </w:p>
    <w:tbl>
      <w:tblPr>
        <w:tblW w:w="5569" w:type="pct"/>
        <w:jc w:val="center"/>
        <w:tblLayout w:type="fixed"/>
        <w:tblLook w:val="04A0" w:firstRow="1" w:lastRow="0" w:firstColumn="1" w:lastColumn="0" w:noHBand="0" w:noVBand="1"/>
      </w:tblPr>
      <w:tblGrid>
        <w:gridCol w:w="533"/>
        <w:gridCol w:w="883"/>
        <w:gridCol w:w="6860"/>
        <w:gridCol w:w="6148"/>
      </w:tblGrid>
      <w:tr w:rsidR="005B22EB" w:rsidRPr="007C6609" w14:paraId="479BE8F5" w14:textId="77777777" w:rsidTr="00C714F1">
        <w:trPr>
          <w:trHeight w:val="69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113A" w14:textId="49F37D79" w:rsidR="005B22EB" w:rsidRPr="004A4132" w:rsidRDefault="005B22EB" w:rsidP="00012FB9">
            <w:pPr>
              <w:rPr>
                <w:rFonts w:ascii="Arial" w:hAnsi="Arial" w:cs="Arial"/>
                <w:b/>
                <w:bCs/>
              </w:rPr>
            </w:pPr>
            <w:r>
              <w:rPr>
                <w:rFonts w:ascii="Arial" w:hAnsi="Arial" w:cs="Arial"/>
                <w:b/>
                <w:bCs/>
                <w:sz w:val="22"/>
                <w:szCs w:val="22"/>
              </w:rPr>
              <w:lastRenderedPageBreak/>
              <w:t>21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0C2ED"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2C44E" w14:textId="77777777" w:rsidR="005B22EB" w:rsidRPr="004A4132" w:rsidRDefault="005B22EB" w:rsidP="00012FB9">
            <w:pPr>
              <w:tabs>
                <w:tab w:val="left" w:pos="7128"/>
              </w:tabs>
              <w:rPr>
                <w:rFonts w:ascii="Arial" w:hAnsi="Arial" w:cs="Arial"/>
                <w:color w:val="000000"/>
              </w:rPr>
            </w:pPr>
            <w:r w:rsidRPr="004A4132">
              <w:rPr>
                <w:rFonts w:ascii="Arial" w:hAnsi="Arial" w:cs="Arial"/>
                <w:color w:val="000000"/>
                <w:sz w:val="22"/>
                <w:szCs w:val="22"/>
              </w:rPr>
              <w:t>Are clean toilets and hand-washing facilities available to field, harvest and packing house staff?</w:t>
            </w:r>
          </w:p>
        </w:tc>
        <w:tc>
          <w:tcPr>
            <w:tcW w:w="2132" w:type="pct"/>
            <w:vMerge w:val="restart"/>
            <w:tcBorders>
              <w:top w:val="single" w:sz="4" w:space="0" w:color="auto"/>
              <w:left w:val="nil"/>
              <w:right w:val="single" w:sz="4" w:space="0" w:color="auto"/>
            </w:tcBorders>
            <w:shd w:val="clear" w:color="auto" w:fill="auto"/>
            <w:vAlign w:val="center"/>
          </w:tcPr>
          <w:p w14:paraId="61D1C5BE" w14:textId="4578882C" w:rsidR="005B22EB" w:rsidRPr="004A4132" w:rsidRDefault="005B22EB" w:rsidP="005B22EB">
            <w:pPr>
              <w:pStyle w:val="ListParagraph"/>
              <w:numPr>
                <w:ilvl w:val="0"/>
                <w:numId w:val="3"/>
              </w:numPr>
              <w:rPr>
                <w:rFonts w:ascii="Arial" w:hAnsi="Arial" w:cs="Arial"/>
                <w:bCs/>
                <w:i/>
                <w:color w:val="000000"/>
              </w:rPr>
            </w:pPr>
            <w:r w:rsidRPr="004A4132">
              <w:rPr>
                <w:rFonts w:ascii="Arial" w:hAnsi="Arial" w:cs="Arial"/>
                <w:bCs/>
                <w:color w:val="000000"/>
                <w:sz w:val="22"/>
                <w:szCs w:val="22"/>
              </w:rPr>
              <w:t>Practice</w:t>
            </w:r>
            <w:r>
              <w:rPr>
                <w:rFonts w:ascii="Arial" w:hAnsi="Arial" w:cs="Arial"/>
                <w:bCs/>
                <w:color w:val="000000"/>
                <w:sz w:val="22"/>
                <w:szCs w:val="22"/>
              </w:rPr>
              <w:t>s</w:t>
            </w:r>
            <w:r w:rsidRPr="004A4132">
              <w:rPr>
                <w:rFonts w:ascii="Arial" w:hAnsi="Arial" w:cs="Arial"/>
                <w:bCs/>
                <w:color w:val="000000"/>
                <w:sz w:val="22"/>
                <w:szCs w:val="22"/>
              </w:rPr>
              <w:t xml:space="preserve"> ha</w:t>
            </w:r>
            <w:r>
              <w:rPr>
                <w:rFonts w:ascii="Arial" w:hAnsi="Arial" w:cs="Arial"/>
                <w:bCs/>
                <w:color w:val="000000"/>
                <w:sz w:val="22"/>
                <w:szCs w:val="22"/>
              </w:rPr>
              <w:t>ve</w:t>
            </w:r>
            <w:r w:rsidRPr="004A4132">
              <w:rPr>
                <w:rFonts w:ascii="Arial" w:hAnsi="Arial" w:cs="Arial"/>
                <w:bCs/>
                <w:color w:val="000000"/>
                <w:sz w:val="22"/>
                <w:szCs w:val="22"/>
              </w:rPr>
              <w:t xml:space="preserve"> been met if farm has passed Good Agricultural Practices (GAP)</w:t>
            </w:r>
            <w:r w:rsidR="00B7601A">
              <w:rPr>
                <w:rFonts w:ascii="Arial" w:hAnsi="Arial" w:cs="Arial"/>
                <w:bCs/>
                <w:color w:val="000000"/>
                <w:sz w:val="22"/>
                <w:szCs w:val="22"/>
              </w:rPr>
              <w:t>, e.g., USDA-GAP, Global Harmonized GAP,</w:t>
            </w:r>
            <w:r w:rsidRPr="004A4132">
              <w:rPr>
                <w:rFonts w:ascii="Arial" w:hAnsi="Arial" w:cs="Arial"/>
                <w:bCs/>
                <w:color w:val="000000"/>
                <w:sz w:val="22"/>
                <w:szCs w:val="22"/>
              </w:rPr>
              <w:t xml:space="preserve"> audit and has a valid GAP certificate. </w:t>
            </w:r>
          </w:p>
        </w:tc>
      </w:tr>
      <w:tr w:rsidR="005B22EB" w:rsidRPr="007C6609" w14:paraId="5C63FA3D" w14:textId="77777777" w:rsidTr="00C714F1">
        <w:trPr>
          <w:trHeight w:val="6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DE2A" w14:textId="18886DCB" w:rsidR="005B22EB" w:rsidRPr="004A4132" w:rsidRDefault="005B22EB" w:rsidP="00012FB9">
            <w:pPr>
              <w:rPr>
                <w:rFonts w:ascii="Arial" w:hAnsi="Arial" w:cs="Arial"/>
                <w:b/>
                <w:bCs/>
              </w:rPr>
            </w:pPr>
            <w:r>
              <w:rPr>
                <w:rFonts w:ascii="Arial" w:hAnsi="Arial" w:cs="Arial"/>
                <w:b/>
                <w:bCs/>
                <w:sz w:val="22"/>
                <w:szCs w:val="22"/>
              </w:rPr>
              <w:t>22</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BEF5"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9A4B5" w14:textId="77777777" w:rsidR="005B22EB" w:rsidRPr="004A4132" w:rsidRDefault="005B22EB" w:rsidP="00012FB9">
            <w:pPr>
              <w:tabs>
                <w:tab w:val="left" w:pos="7128"/>
              </w:tabs>
              <w:rPr>
                <w:rFonts w:ascii="Arial" w:hAnsi="Arial" w:cs="Arial"/>
                <w:color w:val="000000"/>
              </w:rPr>
            </w:pPr>
            <w:r w:rsidRPr="004A4132">
              <w:rPr>
                <w:rFonts w:ascii="Arial" w:hAnsi="Arial" w:cs="Arial"/>
                <w:color w:val="000000"/>
                <w:sz w:val="22"/>
                <w:szCs w:val="22"/>
              </w:rPr>
              <w:t>Are manure applications limited to areas outside of bearing orchards?</w:t>
            </w:r>
          </w:p>
        </w:tc>
        <w:tc>
          <w:tcPr>
            <w:tcW w:w="2132" w:type="pct"/>
            <w:vMerge/>
            <w:tcBorders>
              <w:left w:val="nil"/>
              <w:right w:val="single" w:sz="4" w:space="0" w:color="auto"/>
            </w:tcBorders>
            <w:shd w:val="clear" w:color="auto" w:fill="auto"/>
            <w:vAlign w:val="center"/>
          </w:tcPr>
          <w:p w14:paraId="34207637" w14:textId="37C0B879" w:rsidR="005B22EB" w:rsidRPr="005B22EB" w:rsidRDefault="005B22EB" w:rsidP="005B22EB">
            <w:pPr>
              <w:pStyle w:val="ListParagraph"/>
              <w:rPr>
                <w:rFonts w:ascii="Arial" w:hAnsi="Arial" w:cs="Arial"/>
                <w:bCs/>
                <w:color w:val="000000"/>
              </w:rPr>
            </w:pPr>
          </w:p>
        </w:tc>
      </w:tr>
      <w:tr w:rsidR="005B22EB" w:rsidRPr="007C6609" w14:paraId="682CA445" w14:textId="77777777" w:rsidTr="00C714F1">
        <w:trPr>
          <w:trHeight w:val="53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3E356" w14:textId="313D79DE" w:rsidR="005B22EB" w:rsidRPr="004A4132" w:rsidRDefault="005B22EB" w:rsidP="00012FB9">
            <w:pPr>
              <w:rPr>
                <w:rFonts w:ascii="Arial" w:hAnsi="Arial" w:cs="Arial"/>
                <w:b/>
                <w:bCs/>
              </w:rPr>
            </w:pPr>
            <w:r>
              <w:rPr>
                <w:rFonts w:ascii="Arial" w:hAnsi="Arial" w:cs="Arial"/>
                <w:b/>
                <w:bCs/>
                <w:sz w:val="22"/>
                <w:szCs w:val="22"/>
              </w:rPr>
              <w:t>23</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5004F"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994AA" w14:textId="62DCE912" w:rsidR="005B22EB" w:rsidRPr="004A4132" w:rsidRDefault="00EB5942" w:rsidP="00012FB9">
            <w:pPr>
              <w:tabs>
                <w:tab w:val="left" w:pos="7128"/>
              </w:tabs>
              <w:rPr>
                <w:rFonts w:ascii="Arial" w:hAnsi="Arial" w:cs="Arial"/>
                <w:color w:val="000000"/>
              </w:rPr>
            </w:pPr>
            <w:r>
              <w:rPr>
                <w:rFonts w:ascii="Arial" w:hAnsi="Arial" w:cs="Arial"/>
                <w:color w:val="000000"/>
                <w:sz w:val="22"/>
                <w:szCs w:val="22"/>
              </w:rPr>
              <w:t>Is</w:t>
            </w:r>
            <w:r w:rsidR="005B22EB" w:rsidRPr="004A4132">
              <w:rPr>
                <w:rFonts w:ascii="Arial" w:hAnsi="Arial" w:cs="Arial"/>
                <w:color w:val="000000"/>
                <w:sz w:val="22"/>
                <w:szCs w:val="22"/>
              </w:rPr>
              <w:t xml:space="preserve"> livestock ke</w:t>
            </w:r>
            <w:r w:rsidR="00F92C84">
              <w:rPr>
                <w:rFonts w:ascii="Arial" w:hAnsi="Arial" w:cs="Arial"/>
                <w:color w:val="000000"/>
                <w:sz w:val="22"/>
                <w:szCs w:val="22"/>
              </w:rPr>
              <w:t>pt outside of bearing orchards?</w:t>
            </w:r>
          </w:p>
        </w:tc>
        <w:tc>
          <w:tcPr>
            <w:tcW w:w="2132" w:type="pct"/>
            <w:vMerge/>
            <w:tcBorders>
              <w:left w:val="nil"/>
              <w:right w:val="single" w:sz="4" w:space="0" w:color="auto"/>
            </w:tcBorders>
            <w:shd w:val="clear" w:color="auto" w:fill="auto"/>
            <w:vAlign w:val="center"/>
          </w:tcPr>
          <w:p w14:paraId="202936EB" w14:textId="7771CABA" w:rsidR="005B22EB" w:rsidRPr="005B22EB" w:rsidRDefault="005B22EB" w:rsidP="005B22EB">
            <w:pPr>
              <w:pStyle w:val="ListParagraph"/>
              <w:rPr>
                <w:rFonts w:ascii="Arial" w:hAnsi="Arial" w:cs="Arial"/>
                <w:bCs/>
                <w:color w:val="000000"/>
              </w:rPr>
            </w:pPr>
          </w:p>
        </w:tc>
      </w:tr>
      <w:tr w:rsidR="005B22EB" w:rsidRPr="007C6609" w14:paraId="21C7B51F" w14:textId="77777777" w:rsidTr="00C714F1">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CF2C" w14:textId="25BC9648" w:rsidR="005B22EB" w:rsidRPr="004A4132" w:rsidRDefault="005B22EB" w:rsidP="00012FB9">
            <w:pPr>
              <w:rPr>
                <w:rFonts w:ascii="Arial" w:hAnsi="Arial" w:cs="Arial"/>
                <w:b/>
                <w:bCs/>
              </w:rPr>
            </w:pPr>
            <w:r>
              <w:rPr>
                <w:rFonts w:ascii="Arial" w:hAnsi="Arial" w:cs="Arial"/>
                <w:b/>
                <w:bCs/>
                <w:sz w:val="22"/>
                <w:szCs w:val="22"/>
              </w:rPr>
              <w:t>24</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6983D"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B1A0D" w14:textId="33DB66B2" w:rsidR="005B22EB" w:rsidRPr="004A4132" w:rsidRDefault="005B22EB" w:rsidP="00001C36">
            <w:pPr>
              <w:tabs>
                <w:tab w:val="left" w:pos="7128"/>
              </w:tabs>
              <w:rPr>
                <w:rFonts w:ascii="Arial" w:hAnsi="Arial" w:cs="Arial"/>
                <w:color w:val="000000"/>
              </w:rPr>
            </w:pPr>
            <w:r w:rsidRPr="004A4132">
              <w:rPr>
                <w:rFonts w:ascii="Arial" w:hAnsi="Arial" w:cs="Arial"/>
                <w:color w:val="000000"/>
                <w:sz w:val="22"/>
                <w:szCs w:val="22"/>
              </w:rPr>
              <w:t xml:space="preserve">Are travel ways </w:t>
            </w:r>
            <w:r w:rsidR="00350CC2">
              <w:rPr>
                <w:rFonts w:ascii="Arial" w:hAnsi="Arial" w:cs="Arial"/>
                <w:color w:val="000000"/>
                <w:sz w:val="22"/>
                <w:szCs w:val="22"/>
              </w:rPr>
              <w:t>between trees and packing</w:t>
            </w:r>
            <w:r w:rsidR="00001C36">
              <w:rPr>
                <w:rFonts w:ascii="Arial" w:hAnsi="Arial" w:cs="Arial"/>
                <w:color w:val="000000"/>
                <w:sz w:val="22"/>
                <w:szCs w:val="22"/>
              </w:rPr>
              <w:t xml:space="preserve"> and </w:t>
            </w:r>
            <w:r w:rsidR="00001C36" w:rsidRPr="00001C36">
              <w:rPr>
                <w:rFonts w:ascii="Arial" w:hAnsi="Arial" w:cs="Arial"/>
                <w:color w:val="000000"/>
                <w:sz w:val="22"/>
                <w:szCs w:val="22"/>
              </w:rPr>
              <w:t>storage</w:t>
            </w:r>
            <w:r w:rsidR="00350CC2">
              <w:rPr>
                <w:rFonts w:ascii="Arial" w:hAnsi="Arial" w:cs="Arial"/>
                <w:color w:val="000000"/>
                <w:sz w:val="22"/>
                <w:szCs w:val="22"/>
              </w:rPr>
              <w:t xml:space="preserve"> facilities</w:t>
            </w:r>
            <w:r w:rsidRPr="004A4132">
              <w:rPr>
                <w:rFonts w:ascii="Arial" w:hAnsi="Arial" w:cs="Arial"/>
                <w:color w:val="000000"/>
                <w:sz w:val="22"/>
                <w:szCs w:val="22"/>
              </w:rPr>
              <w:t xml:space="preserve"> inspected for ruts, erosion, bumps or rocks and repaired prior to harvest?</w:t>
            </w:r>
          </w:p>
        </w:tc>
        <w:tc>
          <w:tcPr>
            <w:tcW w:w="2132" w:type="pct"/>
            <w:vMerge/>
            <w:tcBorders>
              <w:left w:val="nil"/>
              <w:right w:val="single" w:sz="4" w:space="0" w:color="auto"/>
            </w:tcBorders>
            <w:shd w:val="clear" w:color="auto" w:fill="auto"/>
            <w:vAlign w:val="center"/>
          </w:tcPr>
          <w:p w14:paraId="71533FE9" w14:textId="637B3A6E" w:rsidR="005B22EB" w:rsidRPr="005B22EB" w:rsidRDefault="005B22EB" w:rsidP="005B22EB">
            <w:pPr>
              <w:pStyle w:val="ListParagraph"/>
              <w:rPr>
                <w:rFonts w:ascii="Arial" w:hAnsi="Arial" w:cs="Arial"/>
                <w:bCs/>
                <w:color w:val="000000"/>
              </w:rPr>
            </w:pPr>
          </w:p>
        </w:tc>
      </w:tr>
      <w:tr w:rsidR="005B22EB" w:rsidRPr="007C6609" w14:paraId="13CD7B25" w14:textId="77777777" w:rsidTr="00C714F1">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3A43" w14:textId="39B9F198" w:rsidR="005B22EB" w:rsidRPr="004A4132" w:rsidRDefault="005B22EB" w:rsidP="00012FB9">
            <w:pPr>
              <w:rPr>
                <w:rFonts w:ascii="Arial" w:hAnsi="Arial" w:cs="Arial"/>
                <w:b/>
                <w:bCs/>
              </w:rPr>
            </w:pPr>
            <w:r>
              <w:rPr>
                <w:rFonts w:ascii="Arial" w:hAnsi="Arial" w:cs="Arial"/>
                <w:b/>
                <w:bCs/>
                <w:sz w:val="22"/>
                <w:szCs w:val="22"/>
              </w:rPr>
              <w:t>25</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C135"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7CFD2" w14:textId="77777777" w:rsidR="005B22EB" w:rsidRPr="004A4132" w:rsidRDefault="005B22EB" w:rsidP="00012FB9">
            <w:pPr>
              <w:tabs>
                <w:tab w:val="left" w:pos="7128"/>
              </w:tabs>
              <w:rPr>
                <w:rFonts w:ascii="Arial" w:hAnsi="Arial" w:cs="Arial"/>
                <w:color w:val="000000"/>
              </w:rPr>
            </w:pPr>
            <w:r w:rsidRPr="004A4132">
              <w:rPr>
                <w:rFonts w:ascii="Arial" w:hAnsi="Arial" w:cs="Arial"/>
                <w:color w:val="000000"/>
                <w:sz w:val="22"/>
                <w:szCs w:val="22"/>
              </w:rPr>
              <w:t>Are fruit bins and boxes sound and cleaned of soil, plant or animal debris prior to use?</w:t>
            </w:r>
          </w:p>
        </w:tc>
        <w:tc>
          <w:tcPr>
            <w:tcW w:w="2132" w:type="pct"/>
            <w:vMerge/>
            <w:tcBorders>
              <w:left w:val="nil"/>
              <w:right w:val="single" w:sz="4" w:space="0" w:color="auto"/>
            </w:tcBorders>
            <w:shd w:val="clear" w:color="auto" w:fill="auto"/>
            <w:vAlign w:val="center"/>
          </w:tcPr>
          <w:p w14:paraId="0FDC5C4C" w14:textId="097D675B" w:rsidR="005B22EB" w:rsidRPr="005B22EB" w:rsidRDefault="005B22EB" w:rsidP="005B22EB">
            <w:pPr>
              <w:pStyle w:val="ListParagraph"/>
              <w:rPr>
                <w:rFonts w:ascii="Arial" w:hAnsi="Arial" w:cs="Arial"/>
                <w:bCs/>
                <w:color w:val="000000"/>
              </w:rPr>
            </w:pPr>
          </w:p>
        </w:tc>
      </w:tr>
      <w:tr w:rsidR="005B22EB" w:rsidRPr="007C6609" w14:paraId="537EC45D" w14:textId="77777777" w:rsidTr="00C714F1">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025F" w14:textId="2AEE5A52" w:rsidR="005B22EB" w:rsidRPr="004A4132" w:rsidRDefault="005B22EB" w:rsidP="00012FB9">
            <w:pPr>
              <w:rPr>
                <w:rFonts w:ascii="Arial" w:hAnsi="Arial" w:cs="Arial"/>
                <w:b/>
                <w:bCs/>
              </w:rPr>
            </w:pPr>
            <w:r>
              <w:rPr>
                <w:rFonts w:ascii="Arial" w:hAnsi="Arial" w:cs="Arial"/>
                <w:b/>
                <w:bCs/>
                <w:sz w:val="22"/>
                <w:szCs w:val="22"/>
              </w:rPr>
              <w:t>26</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DEBD"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2C588" w14:textId="02FF7DBB" w:rsidR="005B22EB" w:rsidRPr="004A4132" w:rsidRDefault="005B22EB" w:rsidP="00012FB9">
            <w:pPr>
              <w:tabs>
                <w:tab w:val="left" w:pos="7128"/>
              </w:tabs>
              <w:rPr>
                <w:rFonts w:ascii="Arial" w:hAnsi="Arial" w:cs="Arial"/>
                <w:color w:val="000000"/>
              </w:rPr>
            </w:pPr>
            <w:r w:rsidRPr="004A4132">
              <w:rPr>
                <w:rFonts w:ascii="Arial" w:hAnsi="Arial" w:cs="Arial"/>
                <w:color w:val="000000"/>
                <w:sz w:val="22"/>
                <w:szCs w:val="22"/>
              </w:rPr>
              <w:t>Are filled harvest containers transported immediately to packing and storage</w:t>
            </w:r>
            <w:r w:rsidR="00001C36">
              <w:rPr>
                <w:rFonts w:ascii="Arial" w:hAnsi="Arial" w:cs="Arial"/>
                <w:color w:val="000000"/>
                <w:sz w:val="22"/>
                <w:szCs w:val="22"/>
              </w:rPr>
              <w:t xml:space="preserve"> facilities</w:t>
            </w:r>
            <w:r w:rsidRPr="004A4132">
              <w:rPr>
                <w:rFonts w:ascii="Arial" w:hAnsi="Arial" w:cs="Arial"/>
                <w:color w:val="000000"/>
                <w:sz w:val="22"/>
                <w:szCs w:val="22"/>
              </w:rPr>
              <w:t>?</w:t>
            </w:r>
          </w:p>
        </w:tc>
        <w:tc>
          <w:tcPr>
            <w:tcW w:w="2132" w:type="pct"/>
            <w:vMerge/>
            <w:tcBorders>
              <w:left w:val="nil"/>
              <w:right w:val="single" w:sz="4" w:space="0" w:color="auto"/>
            </w:tcBorders>
            <w:shd w:val="clear" w:color="auto" w:fill="auto"/>
            <w:vAlign w:val="center"/>
          </w:tcPr>
          <w:p w14:paraId="3A01008C" w14:textId="2AF2B5EC" w:rsidR="005B22EB" w:rsidRPr="005B22EB" w:rsidRDefault="005B22EB" w:rsidP="005B22EB">
            <w:pPr>
              <w:pStyle w:val="ListParagraph"/>
              <w:rPr>
                <w:rFonts w:ascii="Arial" w:hAnsi="Arial" w:cs="Arial"/>
                <w:bCs/>
                <w:color w:val="000000"/>
              </w:rPr>
            </w:pPr>
          </w:p>
        </w:tc>
      </w:tr>
      <w:tr w:rsidR="005B22EB" w:rsidRPr="007C6609" w14:paraId="2B8F5931" w14:textId="77777777" w:rsidTr="00C714F1">
        <w:trPr>
          <w:trHeight w:val="1025"/>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04E4" w14:textId="7E57DDF7" w:rsidR="005B22EB" w:rsidRPr="004A4132" w:rsidRDefault="005B22EB" w:rsidP="00012FB9">
            <w:pPr>
              <w:rPr>
                <w:rFonts w:ascii="Arial" w:hAnsi="Arial" w:cs="Arial"/>
                <w:b/>
                <w:bCs/>
              </w:rPr>
            </w:pPr>
            <w:r>
              <w:rPr>
                <w:rFonts w:ascii="Arial" w:hAnsi="Arial" w:cs="Arial"/>
                <w:b/>
                <w:bCs/>
                <w:sz w:val="22"/>
                <w:szCs w:val="22"/>
              </w:rPr>
              <w:t>27</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8840"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EEE4" w14:textId="721647DA" w:rsidR="005B22EB" w:rsidRPr="004A4132" w:rsidRDefault="005B22EB" w:rsidP="00001C36">
            <w:pPr>
              <w:tabs>
                <w:tab w:val="left" w:pos="7128"/>
              </w:tabs>
              <w:rPr>
                <w:rFonts w:ascii="Arial" w:hAnsi="Arial" w:cs="Arial"/>
                <w:color w:val="000000"/>
              </w:rPr>
            </w:pPr>
            <w:r w:rsidRPr="004A4132">
              <w:rPr>
                <w:rFonts w:ascii="Arial" w:hAnsi="Arial" w:cs="Arial"/>
                <w:color w:val="000000"/>
                <w:sz w:val="22"/>
                <w:szCs w:val="22"/>
              </w:rPr>
              <w:t>Are packing</w:t>
            </w:r>
            <w:r w:rsidR="00001C36">
              <w:rPr>
                <w:rFonts w:ascii="Arial" w:hAnsi="Arial" w:cs="Arial"/>
                <w:color w:val="000000"/>
                <w:sz w:val="22"/>
                <w:szCs w:val="22"/>
              </w:rPr>
              <w:t xml:space="preserve"> and storage</w:t>
            </w:r>
            <w:r w:rsidRPr="004A4132">
              <w:rPr>
                <w:rFonts w:ascii="Arial" w:hAnsi="Arial" w:cs="Arial"/>
                <w:color w:val="000000"/>
                <w:sz w:val="22"/>
                <w:szCs w:val="22"/>
              </w:rPr>
              <w:t xml:space="preserve"> facilities free from pest and rodent infestations and secured to prevent the intrusion of wildlife and pets, which m</w:t>
            </w:r>
            <w:r w:rsidR="00F92C84">
              <w:rPr>
                <w:rFonts w:ascii="Arial" w:hAnsi="Arial" w:cs="Arial"/>
                <w:color w:val="000000"/>
                <w:sz w:val="22"/>
                <w:szCs w:val="22"/>
              </w:rPr>
              <w:t>ay contaminate harvested crops?</w:t>
            </w:r>
          </w:p>
        </w:tc>
        <w:tc>
          <w:tcPr>
            <w:tcW w:w="2132" w:type="pct"/>
            <w:vMerge/>
            <w:tcBorders>
              <w:left w:val="nil"/>
              <w:bottom w:val="single" w:sz="4" w:space="0" w:color="auto"/>
              <w:right w:val="single" w:sz="4" w:space="0" w:color="auto"/>
            </w:tcBorders>
            <w:shd w:val="clear" w:color="auto" w:fill="auto"/>
            <w:vAlign w:val="center"/>
          </w:tcPr>
          <w:p w14:paraId="655C9364" w14:textId="3C39EA7D" w:rsidR="005B22EB" w:rsidRPr="005B22EB" w:rsidRDefault="005B22EB" w:rsidP="005B22EB">
            <w:pPr>
              <w:pStyle w:val="ListParagraph"/>
              <w:rPr>
                <w:rFonts w:ascii="Arial" w:hAnsi="Arial" w:cs="Arial"/>
                <w:bCs/>
                <w:color w:val="000000"/>
              </w:rPr>
            </w:pPr>
          </w:p>
        </w:tc>
      </w:tr>
      <w:tr w:rsidR="008C7357" w:rsidRPr="007C6609" w14:paraId="598FB10E" w14:textId="77777777" w:rsidTr="00C714F1">
        <w:trPr>
          <w:trHeight w:val="1025"/>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2D6C5" w14:textId="7888452B" w:rsidR="008C7357" w:rsidRDefault="008C7357" w:rsidP="00012FB9">
            <w:pPr>
              <w:rPr>
                <w:rFonts w:ascii="Arial" w:hAnsi="Arial" w:cs="Arial"/>
                <w:b/>
                <w:bCs/>
                <w:sz w:val="22"/>
                <w:szCs w:val="22"/>
              </w:rPr>
            </w:pPr>
            <w:r>
              <w:rPr>
                <w:rFonts w:ascii="Arial" w:hAnsi="Arial" w:cs="Arial"/>
                <w:b/>
                <w:bCs/>
                <w:sz w:val="22"/>
                <w:szCs w:val="22"/>
              </w:rPr>
              <w:t>28</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60210" w14:textId="77777777" w:rsidR="008C7357" w:rsidRPr="004A4132" w:rsidRDefault="008C7357"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tcPr>
          <w:p w14:paraId="26F9D6A9" w14:textId="0411EE81" w:rsidR="008C7357" w:rsidRPr="008C7357" w:rsidRDefault="008C7357" w:rsidP="008C7357">
            <w:pPr>
              <w:tabs>
                <w:tab w:val="left" w:pos="7128"/>
              </w:tabs>
              <w:rPr>
                <w:rFonts w:ascii="Arial" w:hAnsi="Arial" w:cs="Arial"/>
                <w:color w:val="000000"/>
                <w:sz w:val="22"/>
                <w:szCs w:val="22"/>
              </w:rPr>
            </w:pPr>
            <w:r w:rsidRPr="008C7357">
              <w:rPr>
                <w:rFonts w:ascii="Arial" w:hAnsi="Arial" w:cs="Arial"/>
                <w:color w:val="000000"/>
                <w:sz w:val="22"/>
                <w:szCs w:val="22"/>
              </w:rPr>
              <w:t>Is irrigation water tested in accordance with the FDA Food Safety Modernization Act agriculture water requirement?</w:t>
            </w:r>
          </w:p>
        </w:tc>
        <w:tc>
          <w:tcPr>
            <w:tcW w:w="2132" w:type="pct"/>
            <w:tcBorders>
              <w:left w:val="nil"/>
              <w:bottom w:val="single" w:sz="4" w:space="0" w:color="auto"/>
              <w:right w:val="single" w:sz="4" w:space="0" w:color="auto"/>
            </w:tcBorders>
            <w:shd w:val="clear" w:color="auto" w:fill="auto"/>
            <w:vAlign w:val="center"/>
          </w:tcPr>
          <w:p w14:paraId="59ACE9BC" w14:textId="148EEB40" w:rsidR="008C7357" w:rsidRPr="008C7357" w:rsidRDefault="008C7357" w:rsidP="008C7357">
            <w:pPr>
              <w:pStyle w:val="ListParagraph"/>
              <w:numPr>
                <w:ilvl w:val="0"/>
                <w:numId w:val="3"/>
              </w:numPr>
              <w:rPr>
                <w:rFonts w:ascii="Arial" w:hAnsi="Arial" w:cs="Arial"/>
                <w:bCs/>
                <w:color w:val="000000"/>
                <w:sz w:val="22"/>
                <w:szCs w:val="22"/>
              </w:rPr>
            </w:pPr>
            <w:r w:rsidRPr="008C7357">
              <w:rPr>
                <w:rFonts w:ascii="Arial" w:hAnsi="Arial" w:cs="Arial"/>
                <w:bCs/>
                <w:color w:val="000000"/>
                <w:sz w:val="22"/>
                <w:szCs w:val="22"/>
              </w:rPr>
              <w:t>For more information visit</w:t>
            </w:r>
            <w:r>
              <w:rPr>
                <w:rFonts w:ascii="Arial" w:hAnsi="Arial" w:cs="Arial"/>
                <w:bCs/>
                <w:color w:val="000000"/>
                <w:sz w:val="22"/>
                <w:szCs w:val="22"/>
              </w:rPr>
              <w:t xml:space="preserve">: </w:t>
            </w:r>
            <w:hyperlink r:id="rId27" w:history="1">
              <w:r w:rsidRPr="001561E3">
                <w:rPr>
                  <w:rStyle w:val="Hyperlink"/>
                  <w:rFonts w:ascii="Arial" w:hAnsi="Arial" w:cs="Arial"/>
                  <w:bCs/>
                  <w:sz w:val="22"/>
                  <w:szCs w:val="22"/>
                </w:rPr>
                <w:t>http://www.fda.gov/downloads/Food/GuidanceRegulation/FSMA/UCM472887.pdf</w:t>
              </w:r>
            </w:hyperlink>
            <w:r>
              <w:rPr>
                <w:rFonts w:ascii="Arial" w:hAnsi="Arial" w:cs="Arial"/>
                <w:bCs/>
                <w:color w:val="000000"/>
                <w:sz w:val="22"/>
                <w:szCs w:val="22"/>
              </w:rPr>
              <w:t xml:space="preserve"> </w:t>
            </w:r>
          </w:p>
        </w:tc>
      </w:tr>
      <w:tr w:rsidR="005325BE" w:rsidRPr="007C6609" w14:paraId="534075D2" w14:textId="77777777" w:rsidTr="00A34544">
        <w:trPr>
          <w:trHeight w:val="55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3C7AD1" w14:textId="5863275D" w:rsidR="005325BE" w:rsidRPr="004A4132" w:rsidRDefault="005325BE" w:rsidP="008A0E46">
            <w:pPr>
              <w:pStyle w:val="ListParagraph"/>
              <w:ind w:left="0"/>
              <w:rPr>
                <w:rFonts w:ascii="Arial" w:hAnsi="Arial" w:cs="Arial"/>
                <w:bCs/>
                <w:i/>
                <w:color w:val="000000"/>
              </w:rPr>
            </w:pPr>
            <w:r w:rsidRPr="004A4132">
              <w:rPr>
                <w:rFonts w:ascii="Arial" w:hAnsi="Arial" w:cs="Arial"/>
                <w:b/>
                <w:color w:val="000000"/>
                <w:sz w:val="22"/>
                <w:szCs w:val="22"/>
              </w:rPr>
              <w:t xml:space="preserve">Energy and Waste Management </w:t>
            </w:r>
          </w:p>
        </w:tc>
      </w:tr>
      <w:tr w:rsidR="005325BE" w:rsidRPr="007C6609" w14:paraId="7F930943" w14:textId="77777777" w:rsidTr="00C714F1">
        <w:trPr>
          <w:trHeight w:val="105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4E795" w14:textId="200251E1" w:rsidR="005325BE" w:rsidRPr="004A4132" w:rsidRDefault="008C7357" w:rsidP="008A0E46">
            <w:pPr>
              <w:rPr>
                <w:rFonts w:ascii="Arial" w:hAnsi="Arial" w:cs="Arial"/>
                <w:b/>
                <w:bCs/>
              </w:rPr>
            </w:pPr>
            <w:r>
              <w:rPr>
                <w:rFonts w:ascii="Arial" w:hAnsi="Arial" w:cs="Arial"/>
                <w:b/>
                <w:bCs/>
                <w:sz w:val="22"/>
                <w:szCs w:val="22"/>
              </w:rPr>
              <w:t>29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5275A" w14:textId="77777777" w:rsidR="005325BE" w:rsidRPr="004A4132" w:rsidRDefault="005325BE" w:rsidP="008A0E46">
            <w:pPr>
              <w:rPr>
                <w:rFonts w:ascii="Arial" w:hAnsi="Arial" w:cs="Arial"/>
                <w:i/>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tcPr>
          <w:p w14:paraId="53A39B02" w14:textId="159C5C12" w:rsidR="005325BE" w:rsidRPr="004A4132" w:rsidRDefault="005325BE" w:rsidP="005325BE">
            <w:pPr>
              <w:rPr>
                <w:rFonts w:ascii="Arial" w:hAnsi="Arial" w:cs="Arial"/>
                <w:bCs/>
                <w:color w:val="000000"/>
              </w:rPr>
            </w:pPr>
            <w:r w:rsidRPr="004A4132">
              <w:rPr>
                <w:rFonts w:ascii="Arial" w:hAnsi="Arial" w:cs="Arial"/>
                <w:color w:val="000000"/>
                <w:sz w:val="22"/>
                <w:szCs w:val="22"/>
              </w:rPr>
              <w:t xml:space="preserve">Does open burning comply with local ordinances and is </w:t>
            </w:r>
            <w:r w:rsidR="00441795">
              <w:rPr>
                <w:rFonts w:ascii="Arial" w:hAnsi="Arial" w:cs="Arial"/>
                <w:color w:val="000000"/>
                <w:sz w:val="22"/>
                <w:szCs w:val="22"/>
              </w:rPr>
              <w:t xml:space="preserve">it </w:t>
            </w:r>
            <w:r w:rsidRPr="004A4132">
              <w:rPr>
                <w:rFonts w:ascii="Arial" w:hAnsi="Arial" w:cs="Arial"/>
                <w:color w:val="000000"/>
                <w:sz w:val="22"/>
                <w:szCs w:val="22"/>
              </w:rPr>
              <w:t>limited to yard waste, wood, pruning de</w:t>
            </w:r>
            <w:r w:rsidR="00F92C84">
              <w:rPr>
                <w:rFonts w:ascii="Arial" w:hAnsi="Arial" w:cs="Arial"/>
                <w:color w:val="000000"/>
                <w:sz w:val="22"/>
                <w:szCs w:val="22"/>
              </w:rPr>
              <w:t>bris and paper-based products?</w:t>
            </w:r>
          </w:p>
        </w:tc>
        <w:tc>
          <w:tcPr>
            <w:tcW w:w="2132" w:type="pct"/>
            <w:tcBorders>
              <w:top w:val="single" w:sz="4" w:space="0" w:color="auto"/>
              <w:left w:val="nil"/>
              <w:bottom w:val="single" w:sz="4" w:space="0" w:color="auto"/>
              <w:right w:val="single" w:sz="4" w:space="0" w:color="auto"/>
            </w:tcBorders>
            <w:shd w:val="clear" w:color="auto" w:fill="auto"/>
            <w:vAlign w:val="center"/>
          </w:tcPr>
          <w:p w14:paraId="467E8A78" w14:textId="591EC1F7" w:rsidR="005325BE" w:rsidRPr="004A4132" w:rsidRDefault="005325BE" w:rsidP="00DC4437">
            <w:pPr>
              <w:pStyle w:val="ListParagraph"/>
              <w:numPr>
                <w:ilvl w:val="0"/>
                <w:numId w:val="14"/>
              </w:numPr>
              <w:rPr>
                <w:rFonts w:ascii="Arial" w:hAnsi="Arial" w:cs="Arial"/>
                <w:bCs/>
                <w:color w:val="000000"/>
              </w:rPr>
            </w:pPr>
            <w:r w:rsidRPr="004A4132">
              <w:rPr>
                <w:rFonts w:ascii="Arial" w:hAnsi="Arial" w:cs="Arial"/>
                <w:color w:val="000000"/>
                <w:sz w:val="22"/>
                <w:szCs w:val="22"/>
              </w:rPr>
              <w:t xml:space="preserve">Pesticide containers (including paper), plastics, rubber or industrial products may not be disposed of </w:t>
            </w:r>
            <w:r w:rsidR="00441795">
              <w:rPr>
                <w:rFonts w:ascii="Arial" w:hAnsi="Arial" w:cs="Arial"/>
                <w:color w:val="000000"/>
                <w:sz w:val="22"/>
                <w:szCs w:val="22"/>
              </w:rPr>
              <w:t>by burning</w:t>
            </w:r>
            <w:r w:rsidRPr="004A4132">
              <w:rPr>
                <w:rFonts w:ascii="Arial" w:hAnsi="Arial" w:cs="Arial"/>
                <w:color w:val="000000"/>
                <w:sz w:val="22"/>
                <w:szCs w:val="22"/>
              </w:rPr>
              <w:t>.</w:t>
            </w:r>
          </w:p>
        </w:tc>
      </w:tr>
      <w:tr w:rsidR="005325BE" w:rsidRPr="007C6609" w14:paraId="726C7E35" w14:textId="77777777" w:rsidTr="00C714F1">
        <w:trPr>
          <w:trHeight w:val="1088"/>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A5906" w14:textId="5A9B1246" w:rsidR="005325BE" w:rsidRPr="004A4132" w:rsidRDefault="008C7357" w:rsidP="008A0E46">
            <w:pPr>
              <w:rPr>
                <w:rFonts w:ascii="Arial" w:hAnsi="Arial" w:cs="Arial"/>
                <w:b/>
                <w:bCs/>
                <w:highlight w:val="yellow"/>
              </w:rPr>
            </w:pPr>
            <w:r>
              <w:rPr>
                <w:rFonts w:ascii="Arial" w:hAnsi="Arial" w:cs="Arial"/>
                <w:b/>
                <w:bCs/>
                <w:sz w:val="22"/>
                <w:szCs w:val="22"/>
              </w:rPr>
              <w:t>30</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63324" w14:textId="77777777" w:rsidR="005325BE" w:rsidRPr="004A4132" w:rsidRDefault="005325BE" w:rsidP="008A0E46">
            <w:pPr>
              <w:rPr>
                <w:rFonts w:ascii="Arial" w:hAnsi="Arial" w:cs="Arial"/>
                <w:i/>
                <w:iCs/>
                <w:highlight w:val="yellow"/>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tcPr>
          <w:p w14:paraId="11A4BE81" w14:textId="783FB826" w:rsidR="005325BE" w:rsidRPr="004A4132" w:rsidRDefault="005325BE" w:rsidP="005325BE">
            <w:pPr>
              <w:rPr>
                <w:rFonts w:ascii="Arial" w:hAnsi="Arial" w:cs="Arial"/>
                <w:color w:val="000000"/>
                <w:highlight w:val="yellow"/>
              </w:rPr>
            </w:pPr>
            <w:r w:rsidRPr="004A4132">
              <w:rPr>
                <w:rFonts w:ascii="Arial" w:hAnsi="Arial" w:cs="Arial"/>
                <w:color w:val="000000"/>
                <w:sz w:val="22"/>
                <w:szCs w:val="22"/>
              </w:rPr>
              <w:t>Are lead-acid batteries, used oil, industrial chemicals and other hazardous materials disposed of by taking to an approved recycling drop-off location?</w:t>
            </w:r>
          </w:p>
        </w:tc>
        <w:tc>
          <w:tcPr>
            <w:tcW w:w="2132" w:type="pct"/>
            <w:tcBorders>
              <w:top w:val="single" w:sz="4" w:space="0" w:color="auto"/>
              <w:left w:val="nil"/>
              <w:bottom w:val="single" w:sz="4" w:space="0" w:color="auto"/>
              <w:right w:val="single" w:sz="4" w:space="0" w:color="auto"/>
            </w:tcBorders>
            <w:shd w:val="clear" w:color="auto" w:fill="auto"/>
            <w:vAlign w:val="center"/>
          </w:tcPr>
          <w:p w14:paraId="782D06D8" w14:textId="60CE6DD3" w:rsidR="005325BE" w:rsidRPr="004A4132" w:rsidRDefault="005325BE" w:rsidP="005325BE">
            <w:pPr>
              <w:pStyle w:val="ListParagraph"/>
              <w:numPr>
                <w:ilvl w:val="0"/>
                <w:numId w:val="3"/>
              </w:numPr>
              <w:rPr>
                <w:rFonts w:ascii="Arial" w:hAnsi="Arial" w:cs="Arial"/>
                <w:bCs/>
                <w:color w:val="000000"/>
              </w:rPr>
            </w:pPr>
            <w:r w:rsidRPr="004A4132">
              <w:rPr>
                <w:rFonts w:ascii="Arial" w:hAnsi="Arial" w:cs="Arial"/>
                <w:color w:val="000000"/>
                <w:sz w:val="22"/>
                <w:szCs w:val="22"/>
              </w:rPr>
              <w:t>Approved locations include auto-service centers, municipal or private recycling or hazardous waste-collection facilities.</w:t>
            </w:r>
          </w:p>
        </w:tc>
      </w:tr>
    </w:tbl>
    <w:p w14:paraId="292A13DA" w14:textId="77777777" w:rsidR="00E1457A" w:rsidRPr="008C7357" w:rsidRDefault="00E1457A" w:rsidP="008C7357">
      <w:pPr>
        <w:sectPr w:rsidR="00E1457A" w:rsidRPr="008C7357" w:rsidSect="00861D93">
          <w:pgSz w:w="15840" w:h="12240" w:orient="landscape"/>
          <w:pgMar w:top="1440" w:right="1440" w:bottom="1440" w:left="1440" w:header="720" w:footer="720" w:gutter="0"/>
          <w:cols w:space="720"/>
          <w:docGrid w:linePitch="360"/>
        </w:sectPr>
      </w:pPr>
    </w:p>
    <w:tbl>
      <w:tblPr>
        <w:tblpPr w:leftFromText="180" w:rightFromText="180" w:vertAnchor="page" w:horzAnchor="margin" w:tblpXSpec="center" w:tblpY="2341"/>
        <w:tblW w:w="5568" w:type="pct"/>
        <w:tblLayout w:type="fixed"/>
        <w:tblLook w:val="04A0" w:firstRow="1" w:lastRow="0" w:firstColumn="1" w:lastColumn="0" w:noHBand="0" w:noVBand="1"/>
      </w:tblPr>
      <w:tblGrid>
        <w:gridCol w:w="626"/>
        <w:gridCol w:w="1073"/>
        <w:gridCol w:w="1061"/>
        <w:gridCol w:w="11661"/>
      </w:tblGrid>
      <w:tr w:rsidR="00441795" w:rsidRPr="004A4132" w14:paraId="4F289235" w14:textId="77777777" w:rsidTr="00A34544">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9696EA" w14:textId="327B2ADC" w:rsidR="00441795" w:rsidRPr="00D274BE" w:rsidRDefault="00441795" w:rsidP="0005088D">
            <w:pPr>
              <w:pStyle w:val="ListParagraph"/>
              <w:ind w:left="0"/>
              <w:rPr>
                <w:rFonts w:ascii="Arial" w:hAnsi="Arial" w:cs="Arial"/>
                <w:bCs/>
                <w:color w:val="000000"/>
              </w:rPr>
            </w:pPr>
            <w:r w:rsidRPr="004A4132">
              <w:rPr>
                <w:rFonts w:ascii="Arial" w:hAnsi="Arial" w:cs="Arial"/>
                <w:b/>
                <w:color w:val="000000"/>
                <w:sz w:val="22"/>
                <w:szCs w:val="22"/>
              </w:rPr>
              <w:lastRenderedPageBreak/>
              <w:t>Soil and Water Conservation</w:t>
            </w:r>
          </w:p>
        </w:tc>
      </w:tr>
      <w:tr w:rsidR="00D274BE" w:rsidRPr="004A4132" w14:paraId="2582E8D3" w14:textId="77777777" w:rsidTr="00441795">
        <w:trPr>
          <w:trHeight w:val="53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3125" w14:textId="25E9A62D" w:rsidR="00D274BE" w:rsidRPr="004A4132" w:rsidRDefault="00D274BE" w:rsidP="0005088D">
            <w:pPr>
              <w:rPr>
                <w:rFonts w:ascii="Arial" w:hAnsi="Arial" w:cs="Arial"/>
                <w:b/>
                <w:i/>
                <w:iCs/>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7B13146" w14:textId="1F3529CB" w:rsidR="00D274BE" w:rsidRPr="004A4132" w:rsidRDefault="00D274BE" w:rsidP="0005088D">
            <w:pPr>
              <w:jc w:val="center"/>
              <w:rPr>
                <w:rFonts w:ascii="Arial" w:hAnsi="Arial" w:cs="Arial"/>
                <w:b/>
                <w:i/>
                <w:iCs/>
              </w:rPr>
            </w:pPr>
            <w:r w:rsidRPr="00D274BE">
              <w:rPr>
                <w:rFonts w:ascii="Arial" w:hAnsi="Arial" w:cs="Arial"/>
                <w:b/>
                <w:i/>
                <w:iCs/>
                <w:sz w:val="22"/>
                <w:szCs w:val="22"/>
              </w:rPr>
              <w:t>Points eligible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6D29A" w14:textId="5B957ABA" w:rsidR="00D274BE" w:rsidRPr="004A4132" w:rsidRDefault="00D274BE" w:rsidP="0005088D">
            <w:pPr>
              <w:pStyle w:val="ListParagraph"/>
              <w:ind w:left="0"/>
              <w:jc w:val="center"/>
              <w:rPr>
                <w:rFonts w:ascii="Arial" w:hAnsi="Arial" w:cs="Arial"/>
                <w:bCs/>
                <w:i/>
                <w:color w:val="000000"/>
              </w:rPr>
            </w:pPr>
            <w:r w:rsidRPr="004A4132">
              <w:rPr>
                <w:rFonts w:ascii="Arial" w:hAnsi="Arial" w:cs="Arial"/>
                <w:b/>
                <w:i/>
                <w:color w:val="000000"/>
                <w:sz w:val="22"/>
                <w:szCs w:val="22"/>
              </w:rPr>
              <w:t>Points earned</w:t>
            </w:r>
          </w:p>
        </w:tc>
        <w:tc>
          <w:tcPr>
            <w:tcW w:w="4043" w:type="pct"/>
            <w:tcBorders>
              <w:top w:val="single" w:sz="4" w:space="0" w:color="auto"/>
              <w:left w:val="single" w:sz="4" w:space="0" w:color="auto"/>
              <w:bottom w:val="single" w:sz="4" w:space="0" w:color="auto"/>
              <w:right w:val="single" w:sz="4" w:space="0" w:color="auto"/>
            </w:tcBorders>
            <w:shd w:val="clear" w:color="auto" w:fill="auto"/>
            <w:vAlign w:val="center"/>
          </w:tcPr>
          <w:p w14:paraId="43BC2FCF" w14:textId="6A39008B" w:rsidR="00D274BE" w:rsidRPr="00D274BE" w:rsidRDefault="00D274BE" w:rsidP="0005088D">
            <w:pPr>
              <w:pStyle w:val="ListParagraph"/>
              <w:ind w:left="0"/>
              <w:rPr>
                <w:rFonts w:ascii="Arial" w:hAnsi="Arial" w:cs="Arial"/>
                <w:bCs/>
                <w:color w:val="000000"/>
              </w:rPr>
            </w:pPr>
          </w:p>
        </w:tc>
      </w:tr>
      <w:tr w:rsidR="00324DC5" w:rsidRPr="004A4132" w14:paraId="0B551029"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17C4F" w14:textId="79361256" w:rsidR="00324DC5" w:rsidRPr="004A4132" w:rsidRDefault="008C7357" w:rsidP="0005088D">
            <w:pPr>
              <w:rPr>
                <w:rFonts w:ascii="Arial" w:hAnsi="Arial" w:cs="Arial"/>
                <w:b/>
                <w:bCs/>
              </w:rPr>
            </w:pPr>
            <w:r>
              <w:rPr>
                <w:rFonts w:ascii="Arial" w:hAnsi="Arial" w:cs="Arial"/>
                <w:b/>
                <w:bCs/>
                <w:sz w:val="22"/>
                <w:szCs w:val="22"/>
              </w:rPr>
              <w:t>31</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AB8CB" w14:textId="5959B110" w:rsidR="00324DC5" w:rsidRPr="004A4132" w:rsidRDefault="00324DC5" w:rsidP="0005088D">
            <w:pPr>
              <w:tabs>
                <w:tab w:val="left" w:pos="7128"/>
              </w:tabs>
              <w:jc w:val="center"/>
              <w:rPr>
                <w:rFonts w:ascii="Arial" w:hAnsi="Arial" w:cs="Arial"/>
                <w:b/>
                <w:i/>
                <w:color w:val="000000"/>
              </w:rPr>
            </w:pPr>
            <w:r w:rsidRPr="004A4132">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0B01246" w14:textId="77777777" w:rsidR="00324DC5" w:rsidRPr="004A4132" w:rsidRDefault="00324DC5"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6DB9C8B1" w14:textId="44538DC4" w:rsidR="00324DC5" w:rsidRPr="004A4132" w:rsidRDefault="00324DC5" w:rsidP="00986F80">
            <w:pPr>
              <w:tabs>
                <w:tab w:val="left" w:pos="7128"/>
              </w:tabs>
              <w:rPr>
                <w:rFonts w:ascii="Arial" w:hAnsi="Arial" w:cs="Arial"/>
                <w:color w:val="000000"/>
              </w:rPr>
            </w:pPr>
            <w:r w:rsidRPr="004A4132">
              <w:rPr>
                <w:rFonts w:ascii="Arial" w:hAnsi="Arial" w:cs="Arial"/>
                <w:color w:val="000000"/>
                <w:sz w:val="22"/>
                <w:szCs w:val="22"/>
              </w:rPr>
              <w:t>Is no irrigation used?  Note: If earnin</w:t>
            </w:r>
            <w:r w:rsidR="00E714BE">
              <w:rPr>
                <w:rFonts w:ascii="Arial" w:hAnsi="Arial" w:cs="Arial"/>
                <w:color w:val="000000"/>
                <w:sz w:val="22"/>
                <w:szCs w:val="22"/>
              </w:rPr>
              <w:t xml:space="preserve">g this point skip to </w:t>
            </w:r>
            <w:r w:rsidR="00F917F9">
              <w:rPr>
                <w:rFonts w:ascii="Arial" w:hAnsi="Arial" w:cs="Arial"/>
                <w:color w:val="000000"/>
                <w:sz w:val="22"/>
                <w:szCs w:val="22"/>
              </w:rPr>
              <w:t>practice</w:t>
            </w:r>
            <w:r w:rsidR="00E714BE">
              <w:rPr>
                <w:rFonts w:ascii="Arial" w:hAnsi="Arial" w:cs="Arial"/>
                <w:color w:val="000000"/>
                <w:sz w:val="22"/>
                <w:szCs w:val="22"/>
              </w:rPr>
              <w:t xml:space="preserve"> 3</w:t>
            </w:r>
            <w:r w:rsidR="00986F80">
              <w:rPr>
                <w:rFonts w:ascii="Arial" w:hAnsi="Arial" w:cs="Arial"/>
                <w:color w:val="000000"/>
                <w:sz w:val="22"/>
                <w:szCs w:val="22"/>
              </w:rPr>
              <w:t>4</w:t>
            </w:r>
            <w:r w:rsidRPr="004A4132">
              <w:rPr>
                <w:rFonts w:ascii="Arial" w:hAnsi="Arial" w:cs="Arial"/>
                <w:color w:val="000000"/>
                <w:sz w:val="22"/>
                <w:szCs w:val="22"/>
              </w:rPr>
              <w:t xml:space="preserve"> below. </w:t>
            </w:r>
            <w:r w:rsidR="00395176">
              <w:rPr>
                <w:rFonts w:ascii="Arial" w:hAnsi="Arial" w:cs="Arial"/>
                <w:color w:val="000000"/>
                <w:sz w:val="22"/>
                <w:szCs w:val="22"/>
              </w:rPr>
              <w:t xml:space="preserve"> </w:t>
            </w:r>
            <w:r w:rsidRPr="004A4132">
              <w:rPr>
                <w:rFonts w:ascii="Arial" w:hAnsi="Arial" w:cs="Arial"/>
                <w:color w:val="000000"/>
                <w:sz w:val="22"/>
                <w:szCs w:val="22"/>
              </w:rPr>
              <w:t>Do n</w:t>
            </w:r>
            <w:r w:rsidR="00E714BE">
              <w:rPr>
                <w:rFonts w:ascii="Arial" w:hAnsi="Arial" w:cs="Arial"/>
                <w:color w:val="000000"/>
                <w:sz w:val="22"/>
                <w:szCs w:val="22"/>
              </w:rPr>
              <w:t xml:space="preserve">ot enter points for </w:t>
            </w:r>
            <w:r w:rsidR="00F917F9">
              <w:rPr>
                <w:rFonts w:ascii="Arial" w:hAnsi="Arial" w:cs="Arial"/>
                <w:color w:val="000000"/>
                <w:sz w:val="22"/>
                <w:szCs w:val="22"/>
              </w:rPr>
              <w:t>practice</w:t>
            </w:r>
            <w:r w:rsidR="00E714BE">
              <w:rPr>
                <w:rFonts w:ascii="Arial" w:hAnsi="Arial" w:cs="Arial"/>
                <w:color w:val="000000"/>
                <w:sz w:val="22"/>
                <w:szCs w:val="22"/>
              </w:rPr>
              <w:t xml:space="preserve"> 3</w:t>
            </w:r>
            <w:r w:rsidR="00C714F1">
              <w:rPr>
                <w:rFonts w:ascii="Arial" w:hAnsi="Arial" w:cs="Arial"/>
                <w:color w:val="000000"/>
                <w:sz w:val="22"/>
                <w:szCs w:val="22"/>
              </w:rPr>
              <w:t>2</w:t>
            </w:r>
            <w:r w:rsidR="00E714BE">
              <w:rPr>
                <w:rFonts w:ascii="Arial" w:hAnsi="Arial" w:cs="Arial"/>
                <w:color w:val="000000"/>
                <w:sz w:val="22"/>
                <w:szCs w:val="22"/>
              </w:rPr>
              <w:t>- 3</w:t>
            </w:r>
            <w:r w:rsidR="00C714F1">
              <w:rPr>
                <w:rFonts w:ascii="Arial" w:hAnsi="Arial" w:cs="Arial"/>
                <w:color w:val="000000"/>
                <w:sz w:val="22"/>
                <w:szCs w:val="22"/>
              </w:rPr>
              <w:t>3</w:t>
            </w:r>
            <w:r w:rsidR="00395176">
              <w:rPr>
                <w:rFonts w:ascii="Arial" w:hAnsi="Arial" w:cs="Arial"/>
                <w:color w:val="000000"/>
                <w:sz w:val="22"/>
                <w:szCs w:val="22"/>
              </w:rPr>
              <w:t>.</w:t>
            </w:r>
          </w:p>
        </w:tc>
      </w:tr>
      <w:tr w:rsidR="00644C7E" w:rsidRPr="004A4132" w14:paraId="64D9E88E"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3CDB" w14:textId="4F3D8870" w:rsidR="00644C7E" w:rsidRPr="004A4132" w:rsidRDefault="00680444" w:rsidP="0005088D">
            <w:pPr>
              <w:rPr>
                <w:rFonts w:ascii="Arial" w:hAnsi="Arial" w:cs="Arial"/>
                <w:b/>
                <w:bCs/>
              </w:rPr>
            </w:pPr>
            <w:r w:rsidRPr="004A4132">
              <w:rPr>
                <w:rFonts w:ascii="Arial" w:hAnsi="Arial" w:cs="Arial"/>
                <w:b/>
                <w:bCs/>
                <w:sz w:val="22"/>
                <w:szCs w:val="22"/>
              </w:rPr>
              <w:t>3</w:t>
            </w:r>
            <w:r w:rsidR="008C7357">
              <w:rPr>
                <w:rFonts w:ascii="Arial" w:hAnsi="Arial" w:cs="Arial"/>
                <w:b/>
                <w:bCs/>
                <w:sz w:val="22"/>
                <w:szCs w:val="22"/>
              </w:rPr>
              <w:t>2</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7479" w14:textId="77777777" w:rsidR="00644C7E" w:rsidRPr="004A4132" w:rsidRDefault="00644C7E" w:rsidP="0005088D">
            <w:pPr>
              <w:tabs>
                <w:tab w:val="left" w:pos="7128"/>
              </w:tabs>
              <w:jc w:val="center"/>
              <w:rPr>
                <w:rFonts w:ascii="Arial" w:hAnsi="Arial" w:cs="Arial"/>
                <w:b/>
                <w:i/>
                <w:color w:val="000000"/>
              </w:rPr>
            </w:pPr>
            <w:r w:rsidRPr="004A4132">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F3AC6" w14:textId="77777777" w:rsidR="00644C7E" w:rsidRPr="004A4132" w:rsidRDefault="00644C7E"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4E7E784C" w14:textId="10165EEC" w:rsidR="00644C7E" w:rsidRPr="004A4132" w:rsidRDefault="0044739E" w:rsidP="0005088D">
            <w:pPr>
              <w:tabs>
                <w:tab w:val="left" w:pos="7128"/>
              </w:tabs>
              <w:rPr>
                <w:rFonts w:ascii="Arial" w:hAnsi="Arial" w:cs="Arial"/>
                <w:color w:val="000000"/>
              </w:rPr>
            </w:pPr>
            <w:r w:rsidRPr="004A4132">
              <w:rPr>
                <w:rFonts w:ascii="Arial" w:hAnsi="Arial" w:cs="Arial"/>
                <w:color w:val="000000"/>
                <w:sz w:val="22"/>
                <w:szCs w:val="22"/>
              </w:rPr>
              <w:t>Is drip</w:t>
            </w:r>
            <w:r w:rsidR="00644C7E" w:rsidRPr="004A4132">
              <w:rPr>
                <w:rFonts w:ascii="Arial" w:hAnsi="Arial" w:cs="Arial"/>
                <w:color w:val="000000"/>
                <w:sz w:val="22"/>
                <w:szCs w:val="22"/>
              </w:rPr>
              <w:t xml:space="preserve"> or trickle</w:t>
            </w:r>
            <w:r w:rsidR="008A7E4E" w:rsidRPr="004A4132">
              <w:rPr>
                <w:rFonts w:ascii="Arial" w:hAnsi="Arial" w:cs="Arial"/>
                <w:color w:val="000000"/>
                <w:sz w:val="22"/>
                <w:szCs w:val="22"/>
              </w:rPr>
              <w:t xml:space="preserve"> irrigation</w:t>
            </w:r>
            <w:r w:rsidR="00644C7E" w:rsidRPr="004A4132">
              <w:rPr>
                <w:rFonts w:ascii="Arial" w:hAnsi="Arial" w:cs="Arial"/>
                <w:color w:val="000000"/>
                <w:sz w:val="22"/>
                <w:szCs w:val="22"/>
              </w:rPr>
              <w:t xml:space="preserve"> installed to ensure adequate water supply and minimize water use and foliage wetness</w:t>
            </w:r>
            <w:r w:rsidR="001C674E" w:rsidRPr="004A4132">
              <w:rPr>
                <w:rFonts w:ascii="Arial" w:hAnsi="Arial" w:cs="Arial"/>
                <w:color w:val="000000"/>
                <w:sz w:val="22"/>
                <w:szCs w:val="22"/>
              </w:rPr>
              <w:t>?</w:t>
            </w:r>
            <w:r w:rsidR="00644C7E" w:rsidRPr="004A4132">
              <w:rPr>
                <w:rFonts w:ascii="Arial" w:hAnsi="Arial" w:cs="Arial"/>
                <w:color w:val="000000"/>
                <w:sz w:val="22"/>
                <w:szCs w:val="22"/>
              </w:rPr>
              <w:t xml:space="preserve"> </w:t>
            </w:r>
          </w:p>
        </w:tc>
      </w:tr>
      <w:tr w:rsidR="00644C7E" w:rsidRPr="004A4132" w14:paraId="18CDA99D"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B6D79" w14:textId="77EACBBD" w:rsidR="00644C7E" w:rsidRPr="004A4132" w:rsidRDefault="00680444" w:rsidP="0005088D">
            <w:pPr>
              <w:rPr>
                <w:rFonts w:ascii="Arial" w:hAnsi="Arial" w:cs="Arial"/>
                <w:b/>
                <w:bCs/>
              </w:rPr>
            </w:pPr>
            <w:r w:rsidRPr="004A4132">
              <w:rPr>
                <w:rFonts w:ascii="Arial" w:hAnsi="Arial" w:cs="Arial"/>
                <w:b/>
                <w:bCs/>
                <w:sz w:val="22"/>
                <w:szCs w:val="22"/>
              </w:rPr>
              <w:t>3</w:t>
            </w:r>
            <w:r w:rsidR="008C7357">
              <w:rPr>
                <w:rFonts w:ascii="Arial" w:hAnsi="Arial" w:cs="Arial"/>
                <w:b/>
                <w:bCs/>
                <w:sz w:val="22"/>
                <w:szCs w:val="22"/>
              </w:rPr>
              <w:t>3</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854A" w14:textId="77777777" w:rsidR="00644C7E" w:rsidRPr="004A4132" w:rsidRDefault="00644C7E" w:rsidP="0005088D">
            <w:pPr>
              <w:tabs>
                <w:tab w:val="left" w:pos="7128"/>
              </w:tabs>
              <w:jc w:val="center"/>
              <w:rPr>
                <w:rFonts w:ascii="Arial" w:hAnsi="Arial" w:cs="Arial"/>
                <w:b/>
                <w:i/>
                <w:color w:val="000000"/>
              </w:rPr>
            </w:pPr>
            <w:r w:rsidRPr="004A4132">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D228E" w14:textId="77777777" w:rsidR="00644C7E" w:rsidRPr="004A4132" w:rsidRDefault="00644C7E"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65235DAD" w14:textId="48FC93C1" w:rsidR="00644C7E" w:rsidRPr="004A4132" w:rsidRDefault="0044739E" w:rsidP="0005088D">
            <w:pPr>
              <w:tabs>
                <w:tab w:val="left" w:pos="7128"/>
              </w:tabs>
              <w:rPr>
                <w:rFonts w:ascii="Arial" w:hAnsi="Arial" w:cs="Arial"/>
                <w:color w:val="000000"/>
              </w:rPr>
            </w:pPr>
            <w:r w:rsidRPr="004A4132">
              <w:rPr>
                <w:rFonts w:ascii="Arial" w:hAnsi="Arial" w:cs="Arial"/>
                <w:color w:val="000000"/>
                <w:sz w:val="22"/>
                <w:szCs w:val="22"/>
              </w:rPr>
              <w:t>I</w:t>
            </w:r>
            <w:r w:rsidR="001C674E" w:rsidRPr="004A4132">
              <w:rPr>
                <w:rFonts w:ascii="Arial" w:hAnsi="Arial" w:cs="Arial"/>
                <w:color w:val="000000"/>
                <w:sz w:val="22"/>
                <w:szCs w:val="22"/>
              </w:rPr>
              <w:t xml:space="preserve">s </w:t>
            </w:r>
            <w:r w:rsidR="00644C7E" w:rsidRPr="004A4132">
              <w:rPr>
                <w:rFonts w:ascii="Arial" w:hAnsi="Arial" w:cs="Arial"/>
                <w:color w:val="000000"/>
                <w:sz w:val="22"/>
                <w:szCs w:val="22"/>
              </w:rPr>
              <w:t>a rain-activated shutoff device, evapotranspiration or so</w:t>
            </w:r>
            <w:r w:rsidR="0026516E" w:rsidRPr="004A4132">
              <w:rPr>
                <w:rFonts w:ascii="Arial" w:hAnsi="Arial" w:cs="Arial"/>
                <w:color w:val="000000"/>
                <w:sz w:val="22"/>
                <w:szCs w:val="22"/>
              </w:rPr>
              <w:t>il moisture monitoring</w:t>
            </w:r>
            <w:r w:rsidR="00644C7E" w:rsidRPr="004A4132">
              <w:rPr>
                <w:rFonts w:ascii="Arial" w:hAnsi="Arial" w:cs="Arial"/>
                <w:color w:val="000000"/>
                <w:sz w:val="22"/>
                <w:szCs w:val="22"/>
              </w:rPr>
              <w:t xml:space="preserve"> used to schedule irrigation timing/</w:t>
            </w:r>
            <w:r w:rsidR="008D09E2">
              <w:rPr>
                <w:rFonts w:ascii="Arial" w:hAnsi="Arial" w:cs="Arial"/>
                <w:color w:val="000000"/>
                <w:sz w:val="22"/>
                <w:szCs w:val="22"/>
              </w:rPr>
              <w:t xml:space="preserve"> </w:t>
            </w:r>
            <w:r w:rsidR="00644C7E" w:rsidRPr="004A4132">
              <w:rPr>
                <w:rFonts w:ascii="Arial" w:hAnsi="Arial" w:cs="Arial"/>
                <w:color w:val="000000"/>
                <w:sz w:val="22"/>
                <w:szCs w:val="22"/>
              </w:rPr>
              <w:t>amounts</w:t>
            </w:r>
            <w:r w:rsidR="001C674E" w:rsidRPr="004A4132">
              <w:rPr>
                <w:rFonts w:ascii="Arial" w:hAnsi="Arial" w:cs="Arial"/>
                <w:color w:val="000000"/>
                <w:sz w:val="22"/>
                <w:szCs w:val="22"/>
              </w:rPr>
              <w:t>?</w:t>
            </w:r>
            <w:r w:rsidR="00644C7E" w:rsidRPr="004A4132">
              <w:rPr>
                <w:rFonts w:ascii="Arial" w:hAnsi="Arial" w:cs="Arial"/>
                <w:color w:val="000000"/>
                <w:sz w:val="22"/>
                <w:szCs w:val="22"/>
              </w:rPr>
              <w:t xml:space="preserve">  </w:t>
            </w:r>
          </w:p>
        </w:tc>
      </w:tr>
      <w:tr w:rsidR="00644C7E" w:rsidRPr="004A4132" w14:paraId="7D05A891"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0B7DD" w14:textId="0CCF1CE7" w:rsidR="00644C7E" w:rsidRPr="004A4132" w:rsidRDefault="00680444" w:rsidP="0005088D">
            <w:pPr>
              <w:rPr>
                <w:rFonts w:ascii="Arial" w:hAnsi="Arial" w:cs="Arial"/>
                <w:b/>
                <w:bCs/>
              </w:rPr>
            </w:pPr>
            <w:r w:rsidRPr="004A4132">
              <w:rPr>
                <w:rFonts w:ascii="Arial" w:hAnsi="Arial" w:cs="Arial"/>
                <w:b/>
                <w:bCs/>
                <w:sz w:val="22"/>
                <w:szCs w:val="22"/>
              </w:rPr>
              <w:t>3</w:t>
            </w:r>
            <w:r w:rsidR="008C7357">
              <w:rPr>
                <w:rFonts w:ascii="Arial" w:hAnsi="Arial" w:cs="Arial"/>
                <w:b/>
                <w:bCs/>
                <w:sz w:val="22"/>
                <w:szCs w:val="22"/>
              </w:rPr>
              <w:t>4</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A6C3B" w14:textId="77777777" w:rsidR="00644C7E" w:rsidRPr="004A4132" w:rsidRDefault="00644C7E" w:rsidP="0005088D">
            <w:pPr>
              <w:tabs>
                <w:tab w:val="left" w:pos="7128"/>
              </w:tabs>
              <w:jc w:val="center"/>
              <w:rPr>
                <w:rFonts w:ascii="Arial" w:hAnsi="Arial" w:cs="Arial"/>
                <w:b/>
                <w:i/>
                <w:color w:val="000000"/>
              </w:rPr>
            </w:pPr>
            <w:r w:rsidRPr="004A4132">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6F033" w14:textId="77777777" w:rsidR="00644C7E" w:rsidRPr="004A4132" w:rsidRDefault="00644C7E"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5859830F" w14:textId="77777777" w:rsidR="00644C7E" w:rsidRPr="004A4132" w:rsidRDefault="004B3D28" w:rsidP="0005088D">
            <w:pPr>
              <w:tabs>
                <w:tab w:val="left" w:pos="7128"/>
              </w:tabs>
              <w:rPr>
                <w:rFonts w:ascii="Arial" w:hAnsi="Arial" w:cs="Arial"/>
                <w:color w:val="000000"/>
              </w:rPr>
            </w:pPr>
            <w:r w:rsidRPr="004A4132">
              <w:rPr>
                <w:rFonts w:ascii="Arial" w:hAnsi="Arial" w:cs="Arial"/>
                <w:color w:val="000000"/>
                <w:sz w:val="22"/>
                <w:szCs w:val="22"/>
              </w:rPr>
              <w:t>Are tree rows planted on contours</w:t>
            </w:r>
            <w:r w:rsidR="008A7E4E" w:rsidRPr="004A4132">
              <w:rPr>
                <w:rFonts w:ascii="Arial" w:hAnsi="Arial" w:cs="Arial"/>
                <w:color w:val="000000"/>
                <w:sz w:val="22"/>
                <w:szCs w:val="22"/>
              </w:rPr>
              <w:t xml:space="preserve"> </w:t>
            </w:r>
            <w:r w:rsidRPr="004A4132">
              <w:rPr>
                <w:rFonts w:ascii="Arial" w:hAnsi="Arial" w:cs="Arial"/>
                <w:color w:val="000000"/>
                <w:sz w:val="22"/>
                <w:szCs w:val="22"/>
              </w:rPr>
              <w:t xml:space="preserve">where </w:t>
            </w:r>
            <w:r w:rsidR="00644C7E" w:rsidRPr="004A4132">
              <w:rPr>
                <w:rFonts w:ascii="Arial" w:hAnsi="Arial" w:cs="Arial"/>
                <w:color w:val="000000"/>
                <w:sz w:val="22"/>
                <w:szCs w:val="22"/>
              </w:rPr>
              <w:t xml:space="preserve">slopes </w:t>
            </w:r>
            <w:r w:rsidRPr="004A4132">
              <w:rPr>
                <w:rFonts w:ascii="Arial" w:hAnsi="Arial" w:cs="Arial"/>
                <w:color w:val="000000"/>
                <w:sz w:val="22"/>
                <w:szCs w:val="22"/>
              </w:rPr>
              <w:t xml:space="preserve">have </w:t>
            </w:r>
            <w:r w:rsidR="00644C7E" w:rsidRPr="004A4132">
              <w:rPr>
                <w:rFonts w:ascii="Arial" w:hAnsi="Arial" w:cs="Arial"/>
                <w:color w:val="000000"/>
                <w:sz w:val="22"/>
                <w:szCs w:val="22"/>
              </w:rPr>
              <w:t>a history o</w:t>
            </w:r>
            <w:r w:rsidRPr="004A4132">
              <w:rPr>
                <w:rFonts w:ascii="Arial" w:hAnsi="Arial" w:cs="Arial"/>
                <w:color w:val="000000"/>
                <w:sz w:val="22"/>
                <w:szCs w:val="22"/>
              </w:rPr>
              <w:t>f or high potential for erosion</w:t>
            </w:r>
            <w:r w:rsidR="001C674E" w:rsidRPr="004A4132">
              <w:rPr>
                <w:rFonts w:ascii="Arial" w:hAnsi="Arial" w:cs="Arial"/>
                <w:color w:val="000000"/>
                <w:sz w:val="22"/>
                <w:szCs w:val="22"/>
              </w:rPr>
              <w:t>?</w:t>
            </w:r>
          </w:p>
        </w:tc>
      </w:tr>
      <w:tr w:rsidR="00644C7E" w:rsidRPr="004A4132" w14:paraId="4789E65A"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C5E0" w14:textId="5E9ADAD5" w:rsidR="00644C7E" w:rsidRPr="004A4132" w:rsidRDefault="00680444" w:rsidP="0005088D">
            <w:pPr>
              <w:rPr>
                <w:rFonts w:ascii="Arial" w:hAnsi="Arial" w:cs="Arial"/>
                <w:b/>
                <w:bCs/>
              </w:rPr>
            </w:pPr>
            <w:r w:rsidRPr="004A4132">
              <w:rPr>
                <w:rFonts w:ascii="Arial" w:hAnsi="Arial" w:cs="Arial"/>
                <w:b/>
                <w:bCs/>
                <w:sz w:val="22"/>
                <w:szCs w:val="22"/>
              </w:rPr>
              <w:t>3</w:t>
            </w:r>
            <w:r w:rsidR="008C7357">
              <w:rPr>
                <w:rFonts w:ascii="Arial" w:hAnsi="Arial" w:cs="Arial"/>
                <w:b/>
                <w:bCs/>
                <w:sz w:val="22"/>
                <w:szCs w:val="22"/>
              </w:rPr>
              <w:t>5</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FE50" w14:textId="77777777" w:rsidR="00644C7E" w:rsidRPr="004A4132" w:rsidRDefault="00644C7E" w:rsidP="0005088D">
            <w:pPr>
              <w:tabs>
                <w:tab w:val="left" w:pos="7128"/>
              </w:tabs>
              <w:jc w:val="center"/>
              <w:rPr>
                <w:rFonts w:ascii="Arial" w:hAnsi="Arial" w:cs="Arial"/>
                <w:b/>
                <w:i/>
                <w:color w:val="000000"/>
              </w:rPr>
            </w:pPr>
            <w:r w:rsidRPr="004A4132">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01808" w14:textId="77777777" w:rsidR="00644C7E" w:rsidRPr="004A4132" w:rsidRDefault="00644C7E"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5DB6C3FF" w14:textId="77777777" w:rsidR="00644C7E" w:rsidRPr="004A4132" w:rsidRDefault="004B3D28" w:rsidP="0005088D">
            <w:pPr>
              <w:tabs>
                <w:tab w:val="left" w:pos="7128"/>
              </w:tabs>
              <w:rPr>
                <w:rFonts w:ascii="Arial" w:hAnsi="Arial" w:cs="Arial"/>
                <w:color w:val="000000"/>
              </w:rPr>
            </w:pPr>
            <w:r w:rsidRPr="004A4132">
              <w:rPr>
                <w:rFonts w:ascii="Arial" w:hAnsi="Arial" w:cs="Arial"/>
                <w:color w:val="000000"/>
                <w:sz w:val="22"/>
                <w:szCs w:val="22"/>
              </w:rPr>
              <w:t>Are water bars installed o</w:t>
            </w:r>
            <w:r w:rsidR="00644C7E" w:rsidRPr="004A4132">
              <w:rPr>
                <w:rFonts w:ascii="Arial" w:hAnsi="Arial" w:cs="Arial"/>
                <w:color w:val="000000"/>
                <w:sz w:val="22"/>
                <w:szCs w:val="22"/>
              </w:rPr>
              <w:t>n roads with slopes with a history of or high potential for er</w:t>
            </w:r>
            <w:r w:rsidRPr="004A4132">
              <w:rPr>
                <w:rFonts w:ascii="Arial" w:hAnsi="Arial" w:cs="Arial"/>
                <w:color w:val="000000"/>
                <w:sz w:val="22"/>
                <w:szCs w:val="22"/>
              </w:rPr>
              <w:t>osion</w:t>
            </w:r>
            <w:r w:rsidR="001C674E" w:rsidRPr="004A4132">
              <w:rPr>
                <w:rFonts w:ascii="Arial" w:hAnsi="Arial" w:cs="Arial"/>
                <w:color w:val="000000"/>
                <w:sz w:val="22"/>
                <w:szCs w:val="22"/>
              </w:rPr>
              <w:t>?</w:t>
            </w:r>
          </w:p>
        </w:tc>
      </w:tr>
      <w:tr w:rsidR="00644C7E" w:rsidRPr="004A4132" w14:paraId="6EF5CD39"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E6EF" w14:textId="61E1482C" w:rsidR="00644C7E" w:rsidRPr="004A4132" w:rsidRDefault="00680444" w:rsidP="0005088D">
            <w:pPr>
              <w:rPr>
                <w:rFonts w:ascii="Arial" w:hAnsi="Arial" w:cs="Arial"/>
                <w:b/>
                <w:bCs/>
              </w:rPr>
            </w:pPr>
            <w:r w:rsidRPr="004A4132">
              <w:rPr>
                <w:rFonts w:ascii="Arial" w:hAnsi="Arial" w:cs="Arial"/>
                <w:b/>
                <w:bCs/>
                <w:sz w:val="22"/>
                <w:szCs w:val="22"/>
              </w:rPr>
              <w:t>3</w:t>
            </w:r>
            <w:r w:rsidR="008C7357">
              <w:rPr>
                <w:rFonts w:ascii="Arial" w:hAnsi="Arial" w:cs="Arial"/>
                <w:b/>
                <w:bCs/>
                <w:sz w:val="22"/>
                <w:szCs w:val="22"/>
              </w:rPr>
              <w:t>6</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6294D" w14:textId="77777777" w:rsidR="00644C7E" w:rsidRPr="004A4132" w:rsidRDefault="00644C7E" w:rsidP="0005088D">
            <w:pPr>
              <w:tabs>
                <w:tab w:val="left" w:pos="7128"/>
              </w:tabs>
              <w:jc w:val="center"/>
              <w:rPr>
                <w:rFonts w:ascii="Arial" w:hAnsi="Arial" w:cs="Arial"/>
                <w:b/>
                <w:i/>
                <w:color w:val="000000"/>
              </w:rPr>
            </w:pPr>
            <w:r w:rsidRPr="004A4132">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B5DF1" w14:textId="77777777" w:rsidR="00644C7E" w:rsidRPr="004A4132" w:rsidRDefault="00644C7E"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3CDFC0D7" w14:textId="77777777" w:rsidR="00644C7E" w:rsidRPr="004A4132" w:rsidRDefault="0044739E" w:rsidP="0005088D">
            <w:pPr>
              <w:tabs>
                <w:tab w:val="left" w:pos="7128"/>
              </w:tabs>
              <w:rPr>
                <w:rFonts w:ascii="Arial" w:hAnsi="Arial" w:cs="Arial"/>
                <w:color w:val="000000"/>
              </w:rPr>
            </w:pPr>
            <w:r w:rsidRPr="004A4132">
              <w:rPr>
                <w:rFonts w:ascii="Arial" w:hAnsi="Arial" w:cs="Arial"/>
                <w:color w:val="000000"/>
                <w:sz w:val="22"/>
                <w:szCs w:val="22"/>
              </w:rPr>
              <w:t>Is tile drainage installed and maintained in poorly drained soils or</w:t>
            </w:r>
            <w:r w:rsidR="00987A4A" w:rsidRPr="004A4132">
              <w:rPr>
                <w:rFonts w:ascii="Arial" w:hAnsi="Arial" w:cs="Arial"/>
                <w:color w:val="000000"/>
                <w:sz w:val="22"/>
                <w:szCs w:val="22"/>
              </w:rPr>
              <w:t xml:space="preserve"> are</w:t>
            </w:r>
            <w:r w:rsidRPr="004A4132">
              <w:rPr>
                <w:rFonts w:ascii="Arial" w:hAnsi="Arial" w:cs="Arial"/>
                <w:color w:val="000000"/>
                <w:sz w:val="22"/>
                <w:szCs w:val="22"/>
              </w:rPr>
              <w:t xml:space="preserve"> trees</w:t>
            </w:r>
            <w:r w:rsidR="008A7E4E" w:rsidRPr="004A4132">
              <w:rPr>
                <w:rFonts w:ascii="Arial" w:hAnsi="Arial" w:cs="Arial"/>
                <w:color w:val="000000"/>
                <w:sz w:val="22"/>
                <w:szCs w:val="22"/>
              </w:rPr>
              <w:t xml:space="preserve"> </w:t>
            </w:r>
            <w:r w:rsidRPr="004A4132">
              <w:rPr>
                <w:rFonts w:ascii="Arial" w:hAnsi="Arial" w:cs="Arial"/>
                <w:color w:val="000000"/>
                <w:sz w:val="22"/>
                <w:szCs w:val="22"/>
              </w:rPr>
              <w:t>not planted in poorly drained soils, t</w:t>
            </w:r>
            <w:r w:rsidR="00644C7E" w:rsidRPr="004A4132">
              <w:rPr>
                <w:rFonts w:ascii="Arial" w:hAnsi="Arial" w:cs="Arial"/>
                <w:color w:val="000000"/>
                <w:sz w:val="22"/>
                <w:szCs w:val="22"/>
              </w:rPr>
              <w:t>o improve t</w:t>
            </w:r>
            <w:r w:rsidRPr="004A4132">
              <w:rPr>
                <w:rFonts w:ascii="Arial" w:hAnsi="Arial" w:cs="Arial"/>
                <w:color w:val="000000"/>
                <w:sz w:val="22"/>
                <w:szCs w:val="22"/>
              </w:rPr>
              <w:t>ree health and minimize disease</w:t>
            </w:r>
            <w:r w:rsidR="001C674E" w:rsidRPr="004A4132">
              <w:rPr>
                <w:rFonts w:ascii="Arial" w:hAnsi="Arial" w:cs="Arial"/>
                <w:color w:val="000000"/>
                <w:sz w:val="22"/>
                <w:szCs w:val="22"/>
              </w:rPr>
              <w:t>?</w:t>
            </w:r>
          </w:p>
        </w:tc>
      </w:tr>
      <w:tr w:rsidR="00644C7E" w:rsidRPr="004A4132" w14:paraId="73BAE323"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EEABB" w14:textId="3D4D48CD" w:rsidR="00644C7E" w:rsidRPr="004A4132" w:rsidRDefault="00680444" w:rsidP="0005088D">
            <w:pPr>
              <w:rPr>
                <w:rFonts w:ascii="Arial" w:hAnsi="Arial" w:cs="Arial"/>
                <w:b/>
                <w:bCs/>
              </w:rPr>
            </w:pPr>
            <w:r w:rsidRPr="004A4132">
              <w:rPr>
                <w:rFonts w:ascii="Arial" w:hAnsi="Arial" w:cs="Arial"/>
                <w:b/>
                <w:bCs/>
                <w:sz w:val="22"/>
                <w:szCs w:val="22"/>
              </w:rPr>
              <w:t>3</w:t>
            </w:r>
            <w:r w:rsidR="008C7357">
              <w:rPr>
                <w:rFonts w:ascii="Arial" w:hAnsi="Arial" w:cs="Arial"/>
                <w:b/>
                <w:bCs/>
                <w:sz w:val="22"/>
                <w:szCs w:val="22"/>
              </w:rPr>
              <w:t>7</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FED9" w14:textId="77777777" w:rsidR="00644C7E" w:rsidRPr="004A4132" w:rsidRDefault="00644C7E" w:rsidP="0005088D">
            <w:pPr>
              <w:tabs>
                <w:tab w:val="left" w:pos="7128"/>
              </w:tabs>
              <w:jc w:val="center"/>
              <w:rPr>
                <w:rFonts w:ascii="Arial" w:hAnsi="Arial" w:cs="Arial"/>
                <w:b/>
                <w:i/>
              </w:rPr>
            </w:pPr>
            <w:r w:rsidRPr="004A4132">
              <w:rPr>
                <w:rFonts w:ascii="Arial" w:hAnsi="Arial" w:cs="Arial"/>
                <w:b/>
                <w:i/>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0886D" w14:textId="77777777" w:rsidR="00644C7E" w:rsidRPr="004A4132" w:rsidRDefault="00644C7E"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526E7CE9" w14:textId="77777777" w:rsidR="00644C7E" w:rsidRPr="004A4132" w:rsidRDefault="0044739E" w:rsidP="0005088D">
            <w:pPr>
              <w:tabs>
                <w:tab w:val="left" w:pos="7128"/>
              </w:tabs>
              <w:rPr>
                <w:rFonts w:ascii="Arial" w:hAnsi="Arial" w:cs="Arial"/>
                <w:color w:val="000000"/>
              </w:rPr>
            </w:pPr>
            <w:r w:rsidRPr="004A4132">
              <w:rPr>
                <w:rFonts w:ascii="Arial" w:hAnsi="Arial" w:cs="Arial"/>
                <w:color w:val="000000"/>
                <w:sz w:val="22"/>
                <w:szCs w:val="22"/>
              </w:rPr>
              <w:t>Are windbreaks installed and maintained o</w:t>
            </w:r>
            <w:r w:rsidR="00644C7E" w:rsidRPr="004A4132">
              <w:rPr>
                <w:rFonts w:ascii="Arial" w:hAnsi="Arial" w:cs="Arial"/>
                <w:color w:val="000000"/>
                <w:sz w:val="22"/>
                <w:szCs w:val="22"/>
              </w:rPr>
              <w:t>n sites with a history of or high potential for wind-eroded soil</w:t>
            </w:r>
            <w:r w:rsidR="001C674E" w:rsidRPr="004A4132">
              <w:rPr>
                <w:rFonts w:ascii="Arial" w:hAnsi="Arial" w:cs="Arial"/>
                <w:color w:val="000000"/>
                <w:sz w:val="22"/>
                <w:szCs w:val="22"/>
              </w:rPr>
              <w:t>?</w:t>
            </w:r>
          </w:p>
        </w:tc>
      </w:tr>
      <w:tr w:rsidR="00644C7E" w:rsidRPr="004A4132" w14:paraId="51756BB5"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8B684" w14:textId="57CAB39D" w:rsidR="00644C7E" w:rsidRPr="004A4132" w:rsidRDefault="00680444" w:rsidP="0005088D">
            <w:pPr>
              <w:rPr>
                <w:rFonts w:ascii="Arial" w:hAnsi="Arial" w:cs="Arial"/>
                <w:b/>
                <w:bCs/>
              </w:rPr>
            </w:pPr>
            <w:r w:rsidRPr="004A4132">
              <w:rPr>
                <w:rFonts w:ascii="Arial" w:hAnsi="Arial" w:cs="Arial"/>
                <w:b/>
                <w:bCs/>
                <w:sz w:val="22"/>
                <w:szCs w:val="22"/>
              </w:rPr>
              <w:t>3</w:t>
            </w:r>
            <w:r w:rsidR="008C7357">
              <w:rPr>
                <w:rFonts w:ascii="Arial" w:hAnsi="Arial" w:cs="Arial"/>
                <w:b/>
                <w:bCs/>
                <w:sz w:val="22"/>
                <w:szCs w:val="22"/>
              </w:rPr>
              <w:t>8</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EC915" w14:textId="77777777" w:rsidR="00644C7E" w:rsidRPr="004A4132" w:rsidRDefault="00644C7E" w:rsidP="0005088D">
            <w:pPr>
              <w:tabs>
                <w:tab w:val="left" w:pos="7128"/>
              </w:tabs>
              <w:jc w:val="center"/>
              <w:rPr>
                <w:rFonts w:ascii="Arial" w:hAnsi="Arial" w:cs="Arial"/>
                <w:b/>
                <w:i/>
              </w:rPr>
            </w:pPr>
            <w:r w:rsidRPr="004A4132">
              <w:rPr>
                <w:rFonts w:ascii="Arial" w:hAnsi="Arial" w:cs="Arial"/>
                <w:b/>
                <w:i/>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51061" w14:textId="77777777" w:rsidR="00644C7E" w:rsidRPr="004A4132" w:rsidRDefault="00644C7E"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13F24CB5" w14:textId="09D80AE4" w:rsidR="00644C7E" w:rsidRPr="00E60285" w:rsidRDefault="001C674E" w:rsidP="00E60285">
            <w:pPr>
              <w:tabs>
                <w:tab w:val="left" w:pos="7128"/>
              </w:tabs>
              <w:rPr>
                <w:rFonts w:ascii="Arial" w:hAnsi="Arial" w:cs="Arial"/>
                <w:color w:val="000000"/>
                <w:sz w:val="22"/>
                <w:szCs w:val="22"/>
              </w:rPr>
            </w:pPr>
            <w:r w:rsidRPr="00E60285">
              <w:rPr>
                <w:rFonts w:ascii="Arial" w:hAnsi="Arial" w:cs="Arial"/>
                <w:color w:val="000000"/>
                <w:sz w:val="22"/>
                <w:szCs w:val="22"/>
              </w:rPr>
              <w:t>Is a</w:t>
            </w:r>
            <w:r w:rsidR="00D8152D" w:rsidRPr="00E60285">
              <w:rPr>
                <w:rFonts w:ascii="Arial" w:hAnsi="Arial" w:cs="Arial"/>
                <w:color w:val="000000"/>
                <w:sz w:val="22"/>
                <w:szCs w:val="22"/>
              </w:rPr>
              <w:t>n</w:t>
            </w:r>
            <w:r w:rsidR="00644C7E" w:rsidRPr="00E60285">
              <w:rPr>
                <w:rFonts w:ascii="Arial" w:hAnsi="Arial" w:cs="Arial"/>
                <w:color w:val="000000"/>
                <w:sz w:val="22"/>
                <w:szCs w:val="22"/>
              </w:rPr>
              <w:t xml:space="preserve"> NRCS</w:t>
            </w:r>
            <w:r w:rsidR="008D09E2" w:rsidRPr="00E60285">
              <w:rPr>
                <w:rFonts w:ascii="Arial" w:hAnsi="Arial" w:cs="Arial"/>
                <w:sz w:val="22"/>
                <w:szCs w:val="22"/>
              </w:rPr>
              <w:t xml:space="preserve"> approved </w:t>
            </w:r>
            <w:r w:rsidR="008D09E2" w:rsidRPr="00E60285">
              <w:rPr>
                <w:rFonts w:ascii="Arial" w:hAnsi="Arial" w:cs="Arial"/>
                <w:color w:val="000000"/>
                <w:sz w:val="22"/>
                <w:szCs w:val="22"/>
              </w:rPr>
              <w:t>Environmental Quality Incentives Program (EQIP) Practice Standard 595 IPM plan or IPM Conservation Activity Plan (CAP) 114</w:t>
            </w:r>
            <w:r w:rsidR="008D09E2" w:rsidRPr="008D09E2">
              <w:rPr>
                <w:rFonts w:ascii="Arial" w:hAnsi="Arial" w:cs="Arial"/>
                <w:color w:val="000000"/>
                <w:sz w:val="22"/>
                <w:szCs w:val="22"/>
              </w:rPr>
              <w:t xml:space="preserve"> </w:t>
            </w:r>
            <w:r w:rsidR="00644C7E" w:rsidRPr="008D09E2">
              <w:rPr>
                <w:rFonts w:ascii="Arial" w:hAnsi="Arial" w:cs="Arial"/>
                <w:color w:val="000000"/>
                <w:sz w:val="22"/>
                <w:szCs w:val="22"/>
              </w:rPr>
              <w:t xml:space="preserve">for the farm </w:t>
            </w:r>
            <w:r w:rsidR="00D8152D" w:rsidRPr="008D09E2">
              <w:rPr>
                <w:rFonts w:ascii="Arial" w:hAnsi="Arial" w:cs="Arial"/>
                <w:color w:val="000000"/>
                <w:sz w:val="22"/>
                <w:szCs w:val="22"/>
              </w:rPr>
              <w:t>in place</w:t>
            </w:r>
            <w:r w:rsidR="00644C7E" w:rsidRPr="008D09E2">
              <w:rPr>
                <w:rFonts w:ascii="Arial" w:hAnsi="Arial" w:cs="Arial"/>
                <w:color w:val="000000"/>
                <w:sz w:val="22"/>
                <w:szCs w:val="22"/>
              </w:rPr>
              <w:t xml:space="preserve"> </w:t>
            </w:r>
            <w:r w:rsidRPr="008D09E2">
              <w:rPr>
                <w:rFonts w:ascii="Arial" w:hAnsi="Arial" w:cs="Arial"/>
                <w:color w:val="000000"/>
                <w:sz w:val="22"/>
                <w:szCs w:val="22"/>
              </w:rPr>
              <w:t>t</w:t>
            </w:r>
            <w:r w:rsidR="00644C7E" w:rsidRPr="008D09E2">
              <w:rPr>
                <w:rFonts w:ascii="Arial" w:hAnsi="Arial" w:cs="Arial"/>
                <w:color w:val="000000"/>
                <w:sz w:val="22"/>
                <w:szCs w:val="22"/>
              </w:rPr>
              <w:t xml:space="preserve">o identify and reduce environmental and human health risk, and </w:t>
            </w:r>
            <w:r w:rsidRPr="008D09E2">
              <w:rPr>
                <w:rFonts w:ascii="Arial" w:hAnsi="Arial" w:cs="Arial"/>
                <w:color w:val="000000"/>
                <w:sz w:val="22"/>
                <w:szCs w:val="22"/>
              </w:rPr>
              <w:t>improve crop yield and quality?</w:t>
            </w:r>
          </w:p>
        </w:tc>
      </w:tr>
      <w:tr w:rsidR="00644C7E" w:rsidRPr="004A4132" w14:paraId="4F16FA06" w14:textId="77777777" w:rsidTr="00441795">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E230" w14:textId="77777777" w:rsidR="00644C7E" w:rsidRPr="004A4132" w:rsidRDefault="00644C7E" w:rsidP="0005088D">
            <w:pPr>
              <w:rPr>
                <w:rFonts w:ascii="Arial" w:hAnsi="Arial" w:cs="Arial"/>
                <w:b/>
                <w:bCs/>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F0056" w14:textId="380F31EE" w:rsidR="00644C7E" w:rsidRPr="004A4132" w:rsidRDefault="00323194" w:rsidP="0005088D">
            <w:pPr>
              <w:tabs>
                <w:tab w:val="left" w:pos="7128"/>
              </w:tabs>
              <w:jc w:val="center"/>
              <w:rPr>
                <w:rFonts w:ascii="Arial" w:hAnsi="Arial" w:cs="Arial"/>
                <w:b/>
                <w:i/>
                <w:color w:val="000000"/>
              </w:rPr>
            </w:pPr>
            <w:r>
              <w:rPr>
                <w:rFonts w:ascii="Arial" w:hAnsi="Arial" w:cs="Arial"/>
                <w:b/>
                <w:i/>
                <w:color w:val="000000"/>
                <w:sz w:val="22"/>
                <w:szCs w:val="22"/>
              </w:rPr>
              <w:t>10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CC63A" w14:textId="77777777" w:rsidR="00644C7E" w:rsidRPr="004A4132" w:rsidRDefault="00644C7E" w:rsidP="0005088D">
            <w:pPr>
              <w:tabs>
                <w:tab w:val="left" w:pos="7128"/>
              </w:tabs>
              <w:rPr>
                <w:rFonts w:ascii="Arial" w:hAnsi="Arial" w:cs="Arial"/>
                <w:b/>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364D5086" w14:textId="77777777" w:rsidR="00644C7E" w:rsidRPr="004A4132" w:rsidRDefault="00644C7E" w:rsidP="0005088D">
            <w:pPr>
              <w:tabs>
                <w:tab w:val="left" w:pos="7128"/>
              </w:tabs>
              <w:rPr>
                <w:rFonts w:ascii="Arial" w:hAnsi="Arial" w:cs="Arial"/>
                <w:b/>
                <w:i/>
                <w:color w:val="000000"/>
              </w:rPr>
            </w:pPr>
            <w:r w:rsidRPr="004A4132">
              <w:rPr>
                <w:rFonts w:ascii="Arial" w:hAnsi="Arial" w:cs="Arial"/>
                <w:b/>
                <w:color w:val="000000"/>
                <w:sz w:val="22"/>
                <w:szCs w:val="22"/>
              </w:rPr>
              <w:t>Total Points</w:t>
            </w:r>
            <w:r w:rsidR="0026516E" w:rsidRPr="004A4132">
              <w:rPr>
                <w:rFonts w:ascii="Arial" w:hAnsi="Arial" w:cs="Arial"/>
                <w:b/>
                <w:color w:val="000000"/>
                <w:sz w:val="22"/>
                <w:szCs w:val="22"/>
              </w:rPr>
              <w:t>: Soil and Water Conservation</w:t>
            </w:r>
          </w:p>
        </w:tc>
      </w:tr>
    </w:tbl>
    <w:p w14:paraId="3F82A4C0" w14:textId="4139C385" w:rsidR="00E1457A" w:rsidRDefault="00E1457A" w:rsidP="00D274BE">
      <w:pPr>
        <w:tabs>
          <w:tab w:val="left" w:pos="7128"/>
        </w:tabs>
        <w:rPr>
          <w:rFonts w:ascii="Arial" w:hAnsi="Arial" w:cs="Arial"/>
          <w:color w:val="000000"/>
          <w:sz w:val="22"/>
          <w:szCs w:val="22"/>
        </w:rPr>
      </w:pPr>
      <w:r w:rsidRPr="004A4132">
        <w:rPr>
          <w:rFonts w:ascii="Arial" w:hAnsi="Arial" w:cs="Arial"/>
          <w:b/>
          <w:color w:val="000000"/>
          <w:sz w:val="22"/>
          <w:szCs w:val="22"/>
        </w:rPr>
        <w:t>II</w:t>
      </w:r>
      <w:r>
        <w:rPr>
          <w:rFonts w:ascii="Arial" w:hAnsi="Arial" w:cs="Arial"/>
          <w:b/>
          <w:color w:val="000000"/>
          <w:sz w:val="22"/>
          <w:szCs w:val="22"/>
        </w:rPr>
        <w:t>. Scored Advanced P</w:t>
      </w:r>
      <w:r w:rsidRPr="00BF1B69">
        <w:rPr>
          <w:rFonts w:ascii="Arial" w:hAnsi="Arial" w:cs="Arial"/>
          <w:b/>
          <w:color w:val="000000"/>
          <w:sz w:val="22"/>
          <w:szCs w:val="22"/>
        </w:rPr>
        <w:t>ractices.</w:t>
      </w:r>
      <w:r w:rsidRPr="00E1457A">
        <w:rPr>
          <w:rFonts w:ascii="Arial" w:hAnsi="Arial" w:cs="Arial"/>
          <w:color w:val="000000"/>
          <w:sz w:val="22"/>
          <w:szCs w:val="22"/>
        </w:rPr>
        <w:t xml:space="preserve">  Enter points</w:t>
      </w:r>
      <w:r>
        <w:rPr>
          <w:rFonts w:ascii="Arial" w:hAnsi="Arial" w:cs="Arial"/>
          <w:color w:val="000000"/>
          <w:sz w:val="22"/>
          <w:szCs w:val="22"/>
        </w:rPr>
        <w:t xml:space="preserve"> earned for each advanced practice </w:t>
      </w:r>
      <w:r w:rsidR="00E444B4">
        <w:rPr>
          <w:rFonts w:ascii="Arial" w:hAnsi="Arial" w:cs="Arial"/>
          <w:color w:val="000000"/>
          <w:sz w:val="22"/>
          <w:szCs w:val="22"/>
        </w:rPr>
        <w:t>that is implemented on</w:t>
      </w:r>
      <w:r>
        <w:rPr>
          <w:rFonts w:ascii="Arial" w:hAnsi="Arial" w:cs="Arial"/>
          <w:color w:val="000000"/>
          <w:sz w:val="22"/>
          <w:szCs w:val="22"/>
        </w:rPr>
        <w:t xml:space="preserve"> the farm</w:t>
      </w:r>
      <w:r w:rsidRPr="00E1457A">
        <w:rPr>
          <w:rFonts w:ascii="Arial" w:hAnsi="Arial" w:cs="Arial"/>
          <w:color w:val="000000"/>
          <w:sz w:val="22"/>
          <w:szCs w:val="22"/>
        </w:rPr>
        <w:t xml:space="preserve">.  </w:t>
      </w:r>
      <w:r w:rsidR="00D8152D" w:rsidRPr="00CD5C89">
        <w:rPr>
          <w:rFonts w:ascii="Arial" w:hAnsi="Arial" w:cs="Arial"/>
          <w:b/>
          <w:color w:val="000000"/>
          <w:sz w:val="22"/>
          <w:szCs w:val="22"/>
        </w:rPr>
        <w:t>See page 1</w:t>
      </w:r>
      <w:r w:rsidR="00DC6E40">
        <w:rPr>
          <w:rFonts w:ascii="Arial" w:hAnsi="Arial" w:cs="Arial"/>
          <w:b/>
          <w:color w:val="000000"/>
          <w:sz w:val="22"/>
          <w:szCs w:val="22"/>
        </w:rPr>
        <w:t>9</w:t>
      </w:r>
      <w:r w:rsidR="00D8152D">
        <w:rPr>
          <w:rFonts w:ascii="Arial" w:hAnsi="Arial" w:cs="Arial"/>
          <w:color w:val="000000"/>
          <w:sz w:val="22"/>
          <w:szCs w:val="22"/>
        </w:rPr>
        <w:t xml:space="preserve"> for total number of points required to earn certification.</w:t>
      </w:r>
    </w:p>
    <w:p w14:paraId="11F73B29" w14:textId="3A5E854D" w:rsidR="00203B25" w:rsidRDefault="00203B25"/>
    <w:p w14:paraId="492208A0" w14:textId="77777777" w:rsidR="00441795" w:rsidRDefault="00441795">
      <w:r>
        <w:br w:type="page"/>
      </w:r>
    </w:p>
    <w:tbl>
      <w:tblPr>
        <w:tblW w:w="5568" w:type="pct"/>
        <w:jc w:val="center"/>
        <w:tblLayout w:type="fixed"/>
        <w:tblLook w:val="04A0" w:firstRow="1" w:lastRow="0" w:firstColumn="1" w:lastColumn="0" w:noHBand="0" w:noVBand="1"/>
      </w:tblPr>
      <w:tblGrid>
        <w:gridCol w:w="667"/>
        <w:gridCol w:w="1061"/>
        <w:gridCol w:w="1061"/>
        <w:gridCol w:w="11632"/>
      </w:tblGrid>
      <w:tr w:rsidR="00644C7E" w:rsidRPr="007C6609" w14:paraId="64735063" w14:textId="77777777" w:rsidTr="00A34544">
        <w:trPr>
          <w:trHeight w:val="7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A54C77" w14:textId="28FB3B63" w:rsidR="00644C7E" w:rsidRPr="00EE31E9" w:rsidRDefault="00644C7E" w:rsidP="00870106">
            <w:pPr>
              <w:tabs>
                <w:tab w:val="left" w:pos="7128"/>
              </w:tabs>
              <w:rPr>
                <w:rFonts w:ascii="Arial" w:hAnsi="Arial" w:cs="Arial"/>
                <w:b/>
                <w:i/>
                <w:color w:val="000000"/>
              </w:rPr>
            </w:pPr>
            <w:r w:rsidRPr="00EE31E9">
              <w:rPr>
                <w:rFonts w:ascii="Arial" w:hAnsi="Arial" w:cs="Arial"/>
                <w:b/>
                <w:color w:val="000000"/>
                <w:sz w:val="22"/>
                <w:szCs w:val="22"/>
              </w:rPr>
              <w:lastRenderedPageBreak/>
              <w:t>Pesticide Use and Hazard Reduction</w:t>
            </w:r>
          </w:p>
        </w:tc>
      </w:tr>
      <w:tr w:rsidR="00644C7E" w:rsidRPr="007C6609" w14:paraId="33D23B07"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FDA08" w14:textId="02CFA190" w:rsidR="00644C7E" w:rsidRPr="009818F9" w:rsidRDefault="00680444" w:rsidP="00E1457A">
            <w:pPr>
              <w:rPr>
                <w:rFonts w:ascii="Arial" w:hAnsi="Arial" w:cs="Arial"/>
                <w:b/>
                <w:bCs/>
              </w:rPr>
            </w:pPr>
            <w:r w:rsidRPr="009818F9">
              <w:rPr>
                <w:rFonts w:ascii="Arial" w:hAnsi="Arial" w:cs="Arial"/>
                <w:b/>
                <w:bCs/>
                <w:sz w:val="22"/>
                <w:szCs w:val="22"/>
              </w:rPr>
              <w:t>3</w:t>
            </w:r>
            <w:r w:rsidR="008C7357">
              <w:rPr>
                <w:rFonts w:ascii="Arial" w:hAnsi="Arial" w:cs="Arial"/>
                <w:b/>
                <w:bCs/>
                <w:sz w:val="22"/>
                <w:szCs w:val="22"/>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263E" w14:textId="77777777" w:rsidR="00644C7E" w:rsidRPr="009818F9" w:rsidRDefault="00644C7E" w:rsidP="00870106">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4015A" w14:textId="77777777" w:rsidR="00644C7E" w:rsidRPr="009818F9" w:rsidRDefault="00644C7E"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77849197" w14:textId="07DEA59F" w:rsidR="00644C7E" w:rsidRPr="009818F9" w:rsidRDefault="005A5C58" w:rsidP="007A5491">
            <w:pPr>
              <w:tabs>
                <w:tab w:val="left" w:pos="7128"/>
              </w:tabs>
              <w:ind w:left="10" w:hanging="10"/>
              <w:rPr>
                <w:rFonts w:ascii="Arial" w:hAnsi="Arial" w:cs="Arial"/>
                <w:color w:val="000000"/>
              </w:rPr>
            </w:pPr>
            <w:r w:rsidRPr="009818F9">
              <w:rPr>
                <w:rFonts w:ascii="Arial" w:hAnsi="Arial" w:cs="Arial"/>
                <w:color w:val="000000"/>
                <w:sz w:val="22"/>
                <w:szCs w:val="22"/>
              </w:rPr>
              <w:t>Are t</w:t>
            </w:r>
            <w:r w:rsidR="00644C7E" w:rsidRPr="009818F9">
              <w:rPr>
                <w:rFonts w:ascii="Arial" w:hAnsi="Arial" w:cs="Arial"/>
                <w:color w:val="000000"/>
                <w:sz w:val="22"/>
                <w:szCs w:val="22"/>
              </w:rPr>
              <w:t xml:space="preserve">ractor cabs plus required </w:t>
            </w:r>
            <w:r w:rsidR="007A5491">
              <w:rPr>
                <w:rFonts w:ascii="Arial" w:hAnsi="Arial" w:cs="Arial"/>
                <w:color w:val="000000"/>
                <w:sz w:val="22"/>
                <w:szCs w:val="22"/>
              </w:rPr>
              <w:t>personal protective equipment</w:t>
            </w:r>
            <w:r w:rsidR="00644C7E" w:rsidRPr="009818F9">
              <w:rPr>
                <w:rFonts w:ascii="Arial" w:hAnsi="Arial" w:cs="Arial"/>
                <w:color w:val="000000"/>
                <w:sz w:val="22"/>
                <w:szCs w:val="22"/>
              </w:rPr>
              <w:t xml:space="preserve"> used to protect </w:t>
            </w:r>
            <w:r w:rsidR="00987A4A" w:rsidRPr="009818F9">
              <w:rPr>
                <w:rFonts w:ascii="Arial" w:hAnsi="Arial" w:cs="Arial"/>
                <w:color w:val="000000"/>
                <w:sz w:val="22"/>
                <w:szCs w:val="22"/>
              </w:rPr>
              <w:t xml:space="preserve">pesticide </w:t>
            </w:r>
            <w:r w:rsidR="00644C7E" w:rsidRPr="009818F9">
              <w:rPr>
                <w:rFonts w:ascii="Arial" w:hAnsi="Arial" w:cs="Arial"/>
                <w:color w:val="000000"/>
                <w:sz w:val="22"/>
                <w:szCs w:val="22"/>
              </w:rPr>
              <w:t>applicators</w:t>
            </w:r>
            <w:r w:rsidRPr="009818F9">
              <w:rPr>
                <w:rFonts w:ascii="Arial" w:hAnsi="Arial" w:cs="Arial"/>
                <w:color w:val="000000"/>
                <w:sz w:val="22"/>
                <w:szCs w:val="22"/>
              </w:rPr>
              <w:t>?</w:t>
            </w:r>
          </w:p>
        </w:tc>
      </w:tr>
      <w:tr w:rsidR="00644C7E" w:rsidRPr="007C6609" w14:paraId="537F40D9"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F5396" w14:textId="2C3EBA96" w:rsidR="00644C7E" w:rsidRPr="009818F9" w:rsidRDefault="008C7357" w:rsidP="00870106">
            <w:pPr>
              <w:rPr>
                <w:rFonts w:ascii="Arial" w:hAnsi="Arial" w:cs="Arial"/>
                <w:b/>
                <w:bCs/>
              </w:rPr>
            </w:pPr>
            <w:r>
              <w:rPr>
                <w:rFonts w:ascii="Arial" w:hAnsi="Arial" w:cs="Arial"/>
                <w:b/>
                <w:bCs/>
                <w:sz w:val="22"/>
                <w:szCs w:val="22"/>
              </w:rPr>
              <w:t>40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6560" w14:textId="77777777" w:rsidR="00644C7E" w:rsidRPr="009818F9" w:rsidRDefault="00644C7E" w:rsidP="00870106">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C0372" w14:textId="77777777" w:rsidR="00644C7E" w:rsidRPr="009818F9" w:rsidRDefault="00644C7E"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96CF1A6" w14:textId="62706A6D" w:rsidR="00644C7E" w:rsidRPr="009818F9" w:rsidRDefault="005A5C58" w:rsidP="00012FB9">
            <w:pPr>
              <w:tabs>
                <w:tab w:val="left" w:pos="7128"/>
              </w:tabs>
              <w:ind w:left="10" w:hanging="10"/>
              <w:rPr>
                <w:rFonts w:ascii="Arial" w:hAnsi="Arial" w:cs="Arial"/>
                <w:color w:val="000000"/>
              </w:rPr>
            </w:pPr>
            <w:r w:rsidRPr="009818F9">
              <w:rPr>
                <w:rFonts w:ascii="Arial" w:hAnsi="Arial" w:cs="Arial"/>
                <w:color w:val="000000"/>
                <w:sz w:val="22"/>
                <w:szCs w:val="22"/>
              </w:rPr>
              <w:t xml:space="preserve">Are </w:t>
            </w:r>
            <w:r w:rsidR="008D09E2">
              <w:rPr>
                <w:rFonts w:ascii="Arial" w:hAnsi="Arial" w:cs="Arial"/>
                <w:color w:val="000000"/>
                <w:sz w:val="22"/>
                <w:szCs w:val="22"/>
              </w:rPr>
              <w:t>‘</w:t>
            </w:r>
            <w:r w:rsidR="00644C7E" w:rsidRPr="009818F9">
              <w:rPr>
                <w:rFonts w:ascii="Arial" w:hAnsi="Arial" w:cs="Arial"/>
                <w:color w:val="000000"/>
                <w:sz w:val="22"/>
                <w:szCs w:val="22"/>
              </w:rPr>
              <w:t xml:space="preserve">WARNING’ </w:t>
            </w:r>
            <w:r w:rsidRPr="009818F9">
              <w:rPr>
                <w:rFonts w:ascii="Arial" w:hAnsi="Arial" w:cs="Arial"/>
                <w:color w:val="000000"/>
                <w:sz w:val="22"/>
                <w:szCs w:val="22"/>
              </w:rPr>
              <w:t>labeled pesticides not used?</w:t>
            </w:r>
          </w:p>
        </w:tc>
      </w:tr>
      <w:tr w:rsidR="00012FB9" w:rsidRPr="007C6609" w14:paraId="7AFC33DC"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B2402" w14:textId="06EDC895" w:rsidR="00012FB9" w:rsidRPr="009818F9" w:rsidRDefault="008C7357" w:rsidP="00870106">
            <w:pPr>
              <w:rPr>
                <w:rFonts w:ascii="Arial" w:hAnsi="Arial" w:cs="Arial"/>
                <w:b/>
                <w:bCs/>
              </w:rPr>
            </w:pPr>
            <w:r>
              <w:rPr>
                <w:rFonts w:ascii="Arial" w:hAnsi="Arial" w:cs="Arial"/>
                <w:b/>
                <w:bCs/>
                <w:sz w:val="22"/>
                <w:szCs w:val="22"/>
              </w:rPr>
              <w:t>41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15671" w14:textId="39FB5067" w:rsidR="00012FB9" w:rsidRPr="009818F9" w:rsidRDefault="00323194" w:rsidP="00870106">
            <w:pPr>
              <w:tabs>
                <w:tab w:val="left" w:pos="7128"/>
              </w:tabs>
              <w:jc w:val="center"/>
              <w:rPr>
                <w:rFonts w:ascii="Arial" w:hAnsi="Arial" w:cs="Arial"/>
                <w:b/>
                <w:i/>
                <w:color w:val="000000"/>
              </w:rPr>
            </w:pPr>
            <w:r>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BFDEE3D" w14:textId="77777777" w:rsidR="00012FB9" w:rsidRPr="009818F9" w:rsidRDefault="00012FB9"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7A9750D" w14:textId="1948E284" w:rsidR="00012FB9" w:rsidRPr="009818F9" w:rsidRDefault="00012FB9" w:rsidP="00E55150">
            <w:pPr>
              <w:tabs>
                <w:tab w:val="left" w:pos="7128"/>
              </w:tabs>
              <w:ind w:left="10" w:hanging="10"/>
              <w:rPr>
                <w:rFonts w:ascii="Arial" w:hAnsi="Arial" w:cs="Arial"/>
                <w:color w:val="000000"/>
              </w:rPr>
            </w:pPr>
            <w:r w:rsidRPr="009818F9">
              <w:rPr>
                <w:rFonts w:ascii="Arial" w:hAnsi="Arial" w:cs="Arial"/>
                <w:color w:val="000000"/>
                <w:sz w:val="22"/>
                <w:szCs w:val="22"/>
              </w:rPr>
              <w:t>Are ‘DANGER’ labeled pesticides not used?</w:t>
            </w:r>
          </w:p>
        </w:tc>
      </w:tr>
      <w:tr w:rsidR="00644C7E" w:rsidRPr="007C6609" w14:paraId="21080A1F"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B2FA" w14:textId="5F24E046" w:rsidR="00644C7E" w:rsidRPr="009818F9" w:rsidRDefault="00680444" w:rsidP="00870106">
            <w:pPr>
              <w:rPr>
                <w:rFonts w:ascii="Arial" w:hAnsi="Arial" w:cs="Arial"/>
                <w:b/>
                <w:bCs/>
              </w:rPr>
            </w:pPr>
            <w:r w:rsidRPr="009818F9">
              <w:rPr>
                <w:rFonts w:ascii="Arial" w:hAnsi="Arial" w:cs="Arial"/>
                <w:b/>
                <w:bCs/>
                <w:sz w:val="22"/>
                <w:szCs w:val="22"/>
              </w:rPr>
              <w:t>4</w:t>
            </w:r>
            <w:r w:rsidR="008C7357">
              <w:rPr>
                <w:rFonts w:ascii="Arial" w:hAnsi="Arial" w:cs="Arial"/>
                <w:b/>
                <w:bCs/>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9FB1B" w14:textId="77777777" w:rsidR="00644C7E" w:rsidRPr="009818F9" w:rsidRDefault="00644C7E"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3364B" w14:textId="77777777" w:rsidR="00644C7E" w:rsidRPr="009818F9" w:rsidRDefault="00644C7E"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3369BE9" w14:textId="68290AC7" w:rsidR="00644C7E" w:rsidRPr="009818F9" w:rsidRDefault="00FF33C4" w:rsidP="00E55150">
            <w:pPr>
              <w:tabs>
                <w:tab w:val="left" w:pos="7128"/>
              </w:tabs>
              <w:ind w:left="10" w:hanging="10"/>
              <w:rPr>
                <w:rFonts w:ascii="Arial" w:hAnsi="Arial" w:cs="Arial"/>
                <w:color w:val="000000"/>
              </w:rPr>
            </w:pPr>
            <w:r w:rsidRPr="009818F9">
              <w:rPr>
                <w:rFonts w:ascii="Arial" w:hAnsi="Arial" w:cs="Arial"/>
                <w:color w:val="000000"/>
                <w:sz w:val="22"/>
                <w:szCs w:val="22"/>
              </w:rPr>
              <w:t>Are a</w:t>
            </w:r>
            <w:r w:rsidR="00644C7E" w:rsidRPr="009818F9">
              <w:rPr>
                <w:rFonts w:ascii="Arial" w:hAnsi="Arial" w:cs="Arial"/>
                <w:color w:val="000000"/>
                <w:sz w:val="22"/>
                <w:szCs w:val="22"/>
              </w:rPr>
              <w:t>t least 50% of trees on M</w:t>
            </w:r>
            <w:r w:rsidR="001B7ED7">
              <w:rPr>
                <w:rFonts w:ascii="Arial" w:hAnsi="Arial" w:cs="Arial"/>
                <w:color w:val="000000"/>
                <w:sz w:val="22"/>
                <w:szCs w:val="22"/>
              </w:rPr>
              <w:t>.</w:t>
            </w:r>
            <w:r w:rsidR="00644C7E" w:rsidRPr="009818F9">
              <w:rPr>
                <w:rFonts w:ascii="Arial" w:hAnsi="Arial" w:cs="Arial"/>
                <w:color w:val="000000"/>
                <w:sz w:val="22"/>
                <w:szCs w:val="22"/>
              </w:rPr>
              <w:t>7 or smaller size-controlling rootstocks</w:t>
            </w:r>
            <w:r w:rsidRPr="009818F9">
              <w:rPr>
                <w:rFonts w:ascii="Arial" w:hAnsi="Arial" w:cs="Arial"/>
                <w:color w:val="000000"/>
                <w:sz w:val="22"/>
                <w:szCs w:val="22"/>
              </w:rPr>
              <w:t>?</w:t>
            </w:r>
          </w:p>
        </w:tc>
      </w:tr>
      <w:tr w:rsidR="00E1457A" w:rsidRPr="007C6609" w14:paraId="407E637F"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FDE2" w14:textId="772B9F99" w:rsidR="00E1457A" w:rsidRPr="009818F9" w:rsidRDefault="00680444" w:rsidP="00B72557">
            <w:pPr>
              <w:rPr>
                <w:rFonts w:ascii="Arial" w:hAnsi="Arial" w:cs="Arial"/>
                <w:b/>
                <w:bCs/>
              </w:rPr>
            </w:pPr>
            <w:r w:rsidRPr="009818F9">
              <w:rPr>
                <w:rFonts w:ascii="Arial" w:hAnsi="Arial" w:cs="Arial"/>
                <w:b/>
                <w:bCs/>
                <w:sz w:val="22"/>
                <w:szCs w:val="22"/>
              </w:rPr>
              <w:t>4</w:t>
            </w:r>
            <w:r w:rsidR="008C7357">
              <w:rPr>
                <w:rFonts w:ascii="Arial" w:hAnsi="Arial" w:cs="Arial"/>
                <w:b/>
                <w:bCs/>
                <w:sz w:val="22"/>
                <w:szCs w:val="22"/>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B0E6"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F53AE"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8B9F1CE" w14:textId="40268E04" w:rsidR="00E1457A" w:rsidRPr="009818F9" w:rsidRDefault="00E1457A" w:rsidP="00F40FD4">
            <w:pPr>
              <w:tabs>
                <w:tab w:val="left" w:pos="7128"/>
              </w:tabs>
              <w:ind w:left="10" w:hanging="10"/>
              <w:rPr>
                <w:rFonts w:ascii="Arial" w:hAnsi="Arial" w:cs="Arial"/>
                <w:color w:val="000000"/>
              </w:rPr>
            </w:pPr>
            <w:r w:rsidRPr="009818F9">
              <w:rPr>
                <w:rFonts w:ascii="Arial" w:hAnsi="Arial" w:cs="Arial"/>
                <w:color w:val="000000"/>
                <w:sz w:val="22"/>
                <w:szCs w:val="22"/>
              </w:rPr>
              <w:t xml:space="preserve">Are herbicides not used in </w:t>
            </w:r>
            <w:r w:rsidRPr="00F40FD4">
              <w:rPr>
                <w:rFonts w:ascii="Arial" w:hAnsi="Arial" w:cs="Arial"/>
                <w:color w:val="000000"/>
                <w:sz w:val="22"/>
                <w:szCs w:val="22"/>
              </w:rPr>
              <w:t>alleyways</w:t>
            </w:r>
            <w:r w:rsidR="00F40FD4" w:rsidRPr="00F40FD4">
              <w:rPr>
                <w:rFonts w:ascii="Arial" w:hAnsi="Arial" w:cs="Arial"/>
                <w:color w:val="000000"/>
                <w:sz w:val="22"/>
                <w:szCs w:val="22"/>
              </w:rPr>
              <w:t xml:space="preserve"> </w:t>
            </w:r>
            <w:r w:rsidR="00F40FD4">
              <w:rPr>
                <w:rFonts w:ascii="Arial" w:hAnsi="Arial" w:cs="Arial"/>
                <w:color w:val="000000"/>
                <w:sz w:val="22"/>
                <w:szCs w:val="22"/>
              </w:rPr>
              <w:t>and</w:t>
            </w:r>
            <w:r w:rsidR="00F40FD4" w:rsidRPr="00F40FD4">
              <w:rPr>
                <w:rFonts w:ascii="Arial" w:hAnsi="Arial" w:cs="Arial"/>
                <w:color w:val="000000"/>
                <w:sz w:val="22"/>
                <w:szCs w:val="22"/>
              </w:rPr>
              <w:t xml:space="preserve"> </w:t>
            </w:r>
            <w:r w:rsidR="00F40FD4">
              <w:rPr>
                <w:rFonts w:ascii="Arial" w:hAnsi="Arial" w:cs="Arial"/>
                <w:color w:val="000000"/>
                <w:sz w:val="22"/>
                <w:szCs w:val="22"/>
              </w:rPr>
              <w:t>row middles (</w:t>
            </w:r>
            <w:r w:rsidRPr="00F40FD4">
              <w:rPr>
                <w:rFonts w:ascii="Arial" w:hAnsi="Arial" w:cs="Arial"/>
                <w:color w:val="000000"/>
                <w:sz w:val="22"/>
                <w:szCs w:val="22"/>
              </w:rPr>
              <w:t>drive</w:t>
            </w:r>
            <w:r w:rsidRPr="009818F9">
              <w:rPr>
                <w:rFonts w:ascii="Arial" w:hAnsi="Arial" w:cs="Arial"/>
                <w:color w:val="000000"/>
                <w:sz w:val="22"/>
                <w:szCs w:val="22"/>
              </w:rPr>
              <w:t xml:space="preserve"> rows</w:t>
            </w:r>
            <w:r w:rsidR="00F40FD4">
              <w:rPr>
                <w:rFonts w:ascii="Arial" w:hAnsi="Arial" w:cs="Arial"/>
                <w:color w:val="000000"/>
                <w:sz w:val="22"/>
                <w:szCs w:val="22"/>
              </w:rPr>
              <w:t>)</w:t>
            </w:r>
            <w:r w:rsidRPr="009818F9">
              <w:rPr>
                <w:rFonts w:ascii="Arial" w:hAnsi="Arial" w:cs="Arial"/>
                <w:color w:val="000000"/>
                <w:sz w:val="22"/>
                <w:szCs w:val="22"/>
              </w:rPr>
              <w:t>?</w:t>
            </w:r>
          </w:p>
        </w:tc>
      </w:tr>
      <w:tr w:rsidR="00E1457A" w:rsidRPr="007C6609" w14:paraId="24FF9265"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DC0C" w14:textId="3073BE83" w:rsidR="00E1457A" w:rsidRPr="009818F9" w:rsidRDefault="00680444" w:rsidP="00B72557">
            <w:pPr>
              <w:rPr>
                <w:rFonts w:ascii="Arial" w:hAnsi="Arial" w:cs="Arial"/>
                <w:b/>
                <w:bCs/>
              </w:rPr>
            </w:pPr>
            <w:r w:rsidRPr="009818F9">
              <w:rPr>
                <w:rFonts w:ascii="Arial" w:hAnsi="Arial" w:cs="Arial"/>
                <w:b/>
                <w:bCs/>
                <w:sz w:val="22"/>
                <w:szCs w:val="22"/>
              </w:rPr>
              <w:t>4</w:t>
            </w:r>
            <w:r w:rsidR="008C7357">
              <w:rPr>
                <w:rFonts w:ascii="Arial" w:hAnsi="Arial" w:cs="Arial"/>
                <w:b/>
                <w:bCs/>
                <w:sz w:val="22"/>
                <w:szCs w:val="22"/>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9B32"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F70AE"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7A2A0CD" w14:textId="251E749A" w:rsidR="00E1457A" w:rsidRPr="009818F9" w:rsidRDefault="00E1457A" w:rsidP="00FF33C4">
            <w:pPr>
              <w:tabs>
                <w:tab w:val="left" w:pos="7128"/>
              </w:tabs>
              <w:ind w:left="10" w:hanging="10"/>
              <w:rPr>
                <w:rFonts w:ascii="Arial" w:hAnsi="Arial" w:cs="Arial"/>
                <w:color w:val="000000"/>
              </w:rPr>
            </w:pPr>
            <w:r w:rsidRPr="009818F9">
              <w:rPr>
                <w:rFonts w:ascii="Arial" w:hAnsi="Arial" w:cs="Arial"/>
                <w:color w:val="000000"/>
                <w:sz w:val="22"/>
                <w:szCs w:val="22"/>
              </w:rPr>
              <w:t>Are her</w:t>
            </w:r>
            <w:r w:rsidR="00395176">
              <w:rPr>
                <w:rFonts w:ascii="Arial" w:hAnsi="Arial" w:cs="Arial"/>
                <w:color w:val="000000"/>
                <w:sz w:val="22"/>
                <w:szCs w:val="22"/>
              </w:rPr>
              <w:t>bicides not used in tree rows?</w:t>
            </w:r>
          </w:p>
        </w:tc>
      </w:tr>
      <w:tr w:rsidR="00E1457A" w:rsidRPr="007C6609" w14:paraId="5B81DCD0"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FEFD3" w14:textId="079D12C9" w:rsidR="00E1457A" w:rsidRPr="009818F9" w:rsidRDefault="00680444" w:rsidP="00B72557">
            <w:pPr>
              <w:rPr>
                <w:rFonts w:ascii="Arial" w:hAnsi="Arial" w:cs="Arial"/>
                <w:b/>
                <w:bCs/>
              </w:rPr>
            </w:pPr>
            <w:r w:rsidRPr="009818F9">
              <w:rPr>
                <w:rFonts w:ascii="Arial" w:hAnsi="Arial" w:cs="Arial"/>
                <w:b/>
                <w:bCs/>
                <w:sz w:val="22"/>
                <w:szCs w:val="22"/>
              </w:rPr>
              <w:t>4</w:t>
            </w:r>
            <w:r w:rsidR="008C7357">
              <w:rPr>
                <w:rFonts w:ascii="Arial" w:hAnsi="Arial" w:cs="Arial"/>
                <w:b/>
                <w:bCs/>
                <w:sz w:val="22"/>
                <w:szCs w:val="22"/>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06844"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CC0DD"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02F8EB1" w14:textId="77777777" w:rsidR="00E1457A" w:rsidRPr="009818F9" w:rsidRDefault="00E1457A" w:rsidP="00C06D52">
            <w:pPr>
              <w:tabs>
                <w:tab w:val="left" w:pos="7128"/>
              </w:tabs>
              <w:ind w:left="10" w:hanging="10"/>
              <w:rPr>
                <w:rFonts w:ascii="Arial" w:hAnsi="Arial" w:cs="Arial"/>
                <w:color w:val="000000"/>
              </w:rPr>
            </w:pPr>
            <w:r w:rsidRPr="009818F9">
              <w:rPr>
                <w:rFonts w:ascii="Arial" w:hAnsi="Arial" w:cs="Arial"/>
                <w:color w:val="000000"/>
                <w:sz w:val="22"/>
                <w:szCs w:val="22"/>
              </w:rPr>
              <w:t>Are weeds managed without herbicides (cultivation, aeration, over-seeding, avoiding compaction)?</w:t>
            </w:r>
          </w:p>
        </w:tc>
      </w:tr>
      <w:tr w:rsidR="00E1457A" w:rsidRPr="007C6609" w14:paraId="31DC2A5A"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0077" w14:textId="320FF5FA" w:rsidR="00E1457A" w:rsidRPr="009818F9" w:rsidRDefault="00680444" w:rsidP="00B72557">
            <w:pPr>
              <w:rPr>
                <w:rFonts w:ascii="Arial" w:hAnsi="Arial" w:cs="Arial"/>
                <w:b/>
                <w:bCs/>
              </w:rPr>
            </w:pPr>
            <w:r w:rsidRPr="009818F9">
              <w:rPr>
                <w:rFonts w:ascii="Arial" w:hAnsi="Arial" w:cs="Arial"/>
                <w:b/>
                <w:bCs/>
                <w:sz w:val="22"/>
                <w:szCs w:val="22"/>
              </w:rPr>
              <w:t>4</w:t>
            </w:r>
            <w:r w:rsidR="008C7357">
              <w:rPr>
                <w:rFonts w:ascii="Arial" w:hAnsi="Arial" w:cs="Arial"/>
                <w:b/>
                <w:bCs/>
                <w:sz w:val="22"/>
                <w:szCs w:val="22"/>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B9418"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D45C4"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59A635F" w14:textId="22230A58" w:rsidR="00E1457A" w:rsidRPr="009818F9" w:rsidRDefault="00E1457A" w:rsidP="00870106">
            <w:pPr>
              <w:tabs>
                <w:tab w:val="left" w:pos="7128"/>
              </w:tabs>
              <w:ind w:left="10" w:hanging="10"/>
              <w:rPr>
                <w:rFonts w:ascii="Arial" w:hAnsi="Arial" w:cs="Arial"/>
                <w:color w:val="000000"/>
              </w:rPr>
            </w:pPr>
            <w:r w:rsidRPr="009818F9">
              <w:rPr>
                <w:rFonts w:ascii="Arial" w:hAnsi="Arial" w:cs="Arial"/>
                <w:color w:val="000000"/>
                <w:sz w:val="22"/>
                <w:szCs w:val="22"/>
              </w:rPr>
              <w:t>Is alternate</w:t>
            </w:r>
            <w:r w:rsidR="008D09E2">
              <w:rPr>
                <w:rFonts w:ascii="Arial" w:hAnsi="Arial" w:cs="Arial"/>
                <w:color w:val="000000"/>
                <w:sz w:val="22"/>
                <w:szCs w:val="22"/>
              </w:rPr>
              <w:t>-</w:t>
            </w:r>
            <w:r w:rsidRPr="009818F9">
              <w:rPr>
                <w:rFonts w:ascii="Arial" w:hAnsi="Arial" w:cs="Arial"/>
                <w:color w:val="000000"/>
                <w:sz w:val="22"/>
                <w:szCs w:val="22"/>
              </w:rPr>
              <w:t>row mowing done to preserve beneficials?</w:t>
            </w:r>
          </w:p>
          <w:p w14:paraId="5EE2EDF4" w14:textId="77777777" w:rsidR="00E1457A" w:rsidRPr="009818F9" w:rsidRDefault="00E1457A" w:rsidP="00870106">
            <w:pPr>
              <w:tabs>
                <w:tab w:val="left" w:pos="7128"/>
              </w:tabs>
              <w:ind w:left="10" w:hanging="10"/>
              <w:rPr>
                <w:rFonts w:ascii="Arial" w:hAnsi="Arial" w:cs="Arial"/>
                <w:color w:val="000000"/>
              </w:rPr>
            </w:pPr>
          </w:p>
          <w:p w14:paraId="42CF9D8E" w14:textId="77777777" w:rsidR="00E1457A" w:rsidRPr="009818F9" w:rsidRDefault="00E1457A" w:rsidP="00E55150">
            <w:pPr>
              <w:tabs>
                <w:tab w:val="left" w:pos="7128"/>
              </w:tabs>
              <w:ind w:left="10" w:hanging="10"/>
              <w:rPr>
                <w:rFonts w:ascii="Arial" w:hAnsi="Arial" w:cs="Arial"/>
                <w:color w:val="000000"/>
              </w:rPr>
            </w:pPr>
            <w:r w:rsidRPr="009818F9">
              <w:rPr>
                <w:rFonts w:ascii="Arial" w:hAnsi="Arial" w:cs="Arial"/>
                <w:color w:val="000000"/>
                <w:sz w:val="22"/>
                <w:szCs w:val="22"/>
              </w:rPr>
              <w:t>Note: Only recommended if plant bugs are not economically damaging in orchard.</w:t>
            </w:r>
          </w:p>
        </w:tc>
      </w:tr>
      <w:tr w:rsidR="00E1457A" w:rsidRPr="007C6609" w14:paraId="42879E6D"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18966" w14:textId="525A18BC" w:rsidR="00E1457A" w:rsidRPr="009818F9" w:rsidRDefault="00680444" w:rsidP="00B72557">
            <w:pPr>
              <w:rPr>
                <w:rFonts w:ascii="Arial" w:hAnsi="Arial" w:cs="Arial"/>
                <w:b/>
                <w:bCs/>
              </w:rPr>
            </w:pPr>
            <w:r w:rsidRPr="009818F9">
              <w:rPr>
                <w:rFonts w:ascii="Arial" w:hAnsi="Arial" w:cs="Arial"/>
                <w:b/>
                <w:bCs/>
                <w:sz w:val="22"/>
                <w:szCs w:val="22"/>
              </w:rPr>
              <w:t>4</w:t>
            </w:r>
            <w:r w:rsidR="008C7357">
              <w:rPr>
                <w:rFonts w:ascii="Arial" w:hAnsi="Arial" w:cs="Arial"/>
                <w:b/>
                <w:bCs/>
                <w:sz w:val="22"/>
                <w:szCs w:val="22"/>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0EB90"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9E786" w14:textId="77777777" w:rsidR="00E1457A" w:rsidRPr="009818F9" w:rsidRDefault="00E1457A" w:rsidP="00870106">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tcPr>
          <w:p w14:paraId="1FA3F552" w14:textId="77777777" w:rsidR="00E1457A" w:rsidRPr="009818F9" w:rsidRDefault="00E1457A" w:rsidP="00B95264">
            <w:pPr>
              <w:tabs>
                <w:tab w:val="left" w:pos="7128"/>
              </w:tabs>
              <w:rPr>
                <w:rFonts w:ascii="Arial" w:hAnsi="Arial" w:cs="Arial"/>
                <w:color w:val="000000"/>
              </w:rPr>
            </w:pPr>
            <w:r w:rsidRPr="009818F9">
              <w:rPr>
                <w:rFonts w:ascii="Arial" w:hAnsi="Arial" w:cs="Arial"/>
                <w:color w:val="000000"/>
                <w:sz w:val="22"/>
                <w:szCs w:val="22"/>
              </w:rPr>
              <w:t>Have two or more full-block insecticide applications been replaced by alternate-row-middle (ARM) applications?</w:t>
            </w:r>
          </w:p>
          <w:p w14:paraId="70070501" w14:textId="77777777" w:rsidR="00E1457A" w:rsidRPr="009818F9" w:rsidRDefault="00E1457A" w:rsidP="00B95264">
            <w:pPr>
              <w:tabs>
                <w:tab w:val="left" w:pos="7128"/>
              </w:tabs>
              <w:rPr>
                <w:rFonts w:ascii="Arial" w:hAnsi="Arial" w:cs="Arial"/>
                <w:color w:val="000000"/>
              </w:rPr>
            </w:pPr>
          </w:p>
          <w:p w14:paraId="5857FCBC" w14:textId="77777777" w:rsidR="00E1457A" w:rsidRPr="009818F9" w:rsidRDefault="00E1457A" w:rsidP="00B95264">
            <w:pPr>
              <w:tabs>
                <w:tab w:val="left" w:pos="7128"/>
              </w:tabs>
              <w:rPr>
                <w:rFonts w:ascii="Arial" w:hAnsi="Arial" w:cs="Arial"/>
                <w:color w:val="000000"/>
              </w:rPr>
            </w:pPr>
            <w:r w:rsidRPr="009818F9">
              <w:rPr>
                <w:rFonts w:ascii="Arial" w:hAnsi="Arial" w:cs="Arial"/>
                <w:color w:val="000000"/>
                <w:sz w:val="22"/>
                <w:szCs w:val="22"/>
              </w:rPr>
              <w:t xml:space="preserve">Note: Use practice for insecticide applications only, not appropriate for fungicide applications.  Additional ARM sprays should target opposite row from previous treatments.  ARM sprays may count as half of one application.  Pesticide records must document which rows were treated. </w:t>
            </w:r>
          </w:p>
        </w:tc>
      </w:tr>
      <w:tr w:rsidR="00E1457A" w:rsidRPr="007C6609" w14:paraId="67B2BEAA"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5852D" w14:textId="24F02F47" w:rsidR="00E1457A" w:rsidRPr="009818F9" w:rsidRDefault="00680444" w:rsidP="00B72557">
            <w:pPr>
              <w:rPr>
                <w:rFonts w:ascii="Arial" w:hAnsi="Arial" w:cs="Arial"/>
                <w:b/>
                <w:bCs/>
              </w:rPr>
            </w:pPr>
            <w:r w:rsidRPr="009818F9">
              <w:rPr>
                <w:rFonts w:ascii="Arial" w:hAnsi="Arial" w:cs="Arial"/>
                <w:b/>
                <w:bCs/>
                <w:sz w:val="22"/>
                <w:szCs w:val="22"/>
              </w:rPr>
              <w:t>4</w:t>
            </w:r>
            <w:r w:rsidR="008C7357">
              <w:rPr>
                <w:rFonts w:ascii="Arial" w:hAnsi="Arial" w:cs="Arial"/>
                <w:b/>
                <w:bCs/>
                <w:sz w:val="22"/>
                <w:szCs w:val="22"/>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2F76D"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ACF8A" w14:textId="77777777" w:rsidR="00E1457A" w:rsidRPr="009818F9" w:rsidRDefault="00E1457A" w:rsidP="00870106">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tcPr>
          <w:p w14:paraId="59B8AAC9" w14:textId="73C8D92E" w:rsidR="00E1457A" w:rsidRPr="009818F9" w:rsidRDefault="00E1457A" w:rsidP="00B95264">
            <w:pPr>
              <w:tabs>
                <w:tab w:val="left" w:pos="7128"/>
              </w:tabs>
              <w:rPr>
                <w:rFonts w:ascii="Arial" w:hAnsi="Arial" w:cs="Arial"/>
                <w:color w:val="000000"/>
              </w:rPr>
            </w:pPr>
            <w:r w:rsidRPr="009818F9">
              <w:rPr>
                <w:rFonts w:ascii="Arial" w:hAnsi="Arial" w:cs="Arial"/>
                <w:color w:val="000000"/>
                <w:sz w:val="22"/>
                <w:szCs w:val="22"/>
              </w:rPr>
              <w:t xml:space="preserve">Have two or more full-block insecticide applications been replaced by </w:t>
            </w:r>
            <w:r w:rsidR="00395176">
              <w:rPr>
                <w:rFonts w:ascii="Arial" w:hAnsi="Arial" w:cs="Arial"/>
                <w:color w:val="000000"/>
                <w:sz w:val="22"/>
                <w:szCs w:val="22"/>
              </w:rPr>
              <w:t>applications to perimeter rows?</w:t>
            </w:r>
          </w:p>
          <w:p w14:paraId="1C7CD011" w14:textId="77777777" w:rsidR="00E1457A" w:rsidRPr="009818F9" w:rsidRDefault="00E1457A" w:rsidP="00B95264">
            <w:pPr>
              <w:tabs>
                <w:tab w:val="left" w:pos="7128"/>
              </w:tabs>
              <w:rPr>
                <w:rFonts w:ascii="Arial" w:hAnsi="Arial" w:cs="Arial"/>
                <w:color w:val="000000"/>
              </w:rPr>
            </w:pPr>
          </w:p>
          <w:p w14:paraId="7B46D6FE" w14:textId="3F7FB629" w:rsidR="00E1457A" w:rsidRPr="009818F9" w:rsidRDefault="00E1457A" w:rsidP="00A0115E">
            <w:pPr>
              <w:tabs>
                <w:tab w:val="left" w:pos="7128"/>
              </w:tabs>
              <w:rPr>
                <w:rFonts w:ascii="Arial" w:hAnsi="Arial" w:cs="Arial"/>
                <w:color w:val="000000"/>
              </w:rPr>
            </w:pPr>
            <w:r w:rsidRPr="009818F9">
              <w:rPr>
                <w:rFonts w:ascii="Arial" w:hAnsi="Arial" w:cs="Arial"/>
                <w:color w:val="000000"/>
                <w:sz w:val="22"/>
                <w:szCs w:val="22"/>
              </w:rPr>
              <w:t xml:space="preserve">Note: Use practice for insecticide applications only, </w:t>
            </w:r>
            <w:r w:rsidR="00A0115E" w:rsidRPr="00A0115E">
              <w:rPr>
                <w:rFonts w:ascii="Arial" w:hAnsi="Arial" w:cs="Arial"/>
                <w:color w:val="000000"/>
                <w:sz w:val="22"/>
                <w:szCs w:val="22"/>
              </w:rPr>
              <w:t>not appropriate for fungicide applications</w:t>
            </w:r>
            <w:r w:rsidR="007A5491">
              <w:rPr>
                <w:rFonts w:ascii="Arial" w:hAnsi="Arial" w:cs="Arial"/>
                <w:color w:val="000000"/>
                <w:sz w:val="22"/>
                <w:szCs w:val="22"/>
              </w:rPr>
              <w:t>.</w:t>
            </w:r>
            <w:r w:rsidRPr="009818F9">
              <w:rPr>
                <w:rFonts w:ascii="Arial" w:hAnsi="Arial" w:cs="Arial"/>
                <w:color w:val="000000"/>
                <w:sz w:val="22"/>
                <w:szCs w:val="22"/>
              </w:rPr>
              <w:t xml:space="preserve">  Perimeter sprays include both sides of a tree row up to the first four rows from the orchard border.  Perimeter appli</w:t>
            </w:r>
            <w:r w:rsidR="00DC000E">
              <w:rPr>
                <w:rFonts w:ascii="Arial" w:hAnsi="Arial" w:cs="Arial"/>
                <w:color w:val="000000"/>
                <w:sz w:val="22"/>
                <w:szCs w:val="22"/>
              </w:rPr>
              <w:t>cations will not count towards p</w:t>
            </w:r>
            <w:r w:rsidRPr="009818F9">
              <w:rPr>
                <w:rFonts w:ascii="Arial" w:hAnsi="Arial" w:cs="Arial"/>
                <w:color w:val="000000"/>
                <w:sz w:val="22"/>
                <w:szCs w:val="22"/>
              </w:rPr>
              <w:t>rotocol restrictions for number of neonicotin</w:t>
            </w:r>
            <w:r w:rsidR="009818F9">
              <w:rPr>
                <w:rFonts w:ascii="Arial" w:hAnsi="Arial" w:cs="Arial"/>
                <w:color w:val="000000"/>
                <w:sz w:val="22"/>
                <w:szCs w:val="22"/>
              </w:rPr>
              <w:t>oid applications.</w:t>
            </w:r>
          </w:p>
        </w:tc>
      </w:tr>
      <w:tr w:rsidR="00E1457A" w:rsidRPr="007C6609" w14:paraId="72673CA3"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6B48" w14:textId="4E39856F" w:rsidR="00E1457A" w:rsidRPr="009818F9" w:rsidRDefault="00680444" w:rsidP="00870106">
            <w:pPr>
              <w:rPr>
                <w:rFonts w:ascii="Arial" w:hAnsi="Arial" w:cs="Arial"/>
                <w:b/>
                <w:bCs/>
              </w:rPr>
            </w:pPr>
            <w:r w:rsidRPr="009818F9">
              <w:rPr>
                <w:rFonts w:ascii="Arial" w:hAnsi="Arial" w:cs="Arial"/>
                <w:b/>
                <w:bCs/>
                <w:sz w:val="22"/>
                <w:szCs w:val="22"/>
              </w:rPr>
              <w:lastRenderedPageBreak/>
              <w:t>4</w:t>
            </w:r>
            <w:r w:rsidR="008C7357">
              <w:rPr>
                <w:rFonts w:ascii="Arial" w:hAnsi="Arial" w:cs="Arial"/>
                <w:b/>
                <w:bCs/>
                <w:sz w:val="22"/>
                <w:szCs w:val="22"/>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75BB"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27933" w14:textId="77777777" w:rsidR="00E1457A" w:rsidRPr="009818F9" w:rsidRDefault="00E1457A" w:rsidP="00870106">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tcPr>
          <w:p w14:paraId="40107371" w14:textId="79B97F53" w:rsidR="00E1457A" w:rsidRPr="009818F9" w:rsidRDefault="00E1457A" w:rsidP="00B95264">
            <w:pPr>
              <w:tabs>
                <w:tab w:val="left" w:pos="7128"/>
              </w:tabs>
              <w:rPr>
                <w:rFonts w:ascii="Arial" w:hAnsi="Arial" w:cs="Arial"/>
                <w:color w:val="000000"/>
              </w:rPr>
            </w:pPr>
            <w:r w:rsidRPr="009818F9">
              <w:rPr>
                <w:rFonts w:ascii="Arial" w:hAnsi="Arial" w:cs="Arial"/>
                <w:color w:val="000000"/>
                <w:sz w:val="22"/>
                <w:szCs w:val="22"/>
              </w:rPr>
              <w:t>Have two or more full-block insecticide applications been replaced by partial-block applications?</w:t>
            </w:r>
          </w:p>
          <w:p w14:paraId="52298EB1" w14:textId="77777777" w:rsidR="00E1457A" w:rsidRPr="009818F9" w:rsidRDefault="00E1457A" w:rsidP="00B95264">
            <w:pPr>
              <w:tabs>
                <w:tab w:val="left" w:pos="7128"/>
              </w:tabs>
              <w:rPr>
                <w:rFonts w:ascii="Arial" w:hAnsi="Arial" w:cs="Arial"/>
                <w:color w:val="000000"/>
              </w:rPr>
            </w:pPr>
          </w:p>
          <w:p w14:paraId="1F53F192" w14:textId="4514E54D" w:rsidR="00E1457A" w:rsidRPr="009818F9" w:rsidRDefault="00E1457A" w:rsidP="00827316">
            <w:pPr>
              <w:tabs>
                <w:tab w:val="left" w:pos="7128"/>
              </w:tabs>
              <w:rPr>
                <w:rFonts w:ascii="Arial" w:hAnsi="Arial" w:cs="Arial"/>
                <w:color w:val="000000"/>
              </w:rPr>
            </w:pPr>
            <w:r w:rsidRPr="009818F9">
              <w:rPr>
                <w:rFonts w:ascii="Arial" w:hAnsi="Arial" w:cs="Arial"/>
                <w:color w:val="000000"/>
                <w:sz w:val="22"/>
                <w:szCs w:val="22"/>
              </w:rPr>
              <w:t xml:space="preserve">Note: Use practice for insecticide applications only, </w:t>
            </w:r>
            <w:r w:rsidR="00A0115E" w:rsidRPr="00A0115E">
              <w:rPr>
                <w:rFonts w:ascii="Arial" w:hAnsi="Arial" w:cs="Arial"/>
                <w:color w:val="000000"/>
                <w:sz w:val="22"/>
                <w:szCs w:val="22"/>
              </w:rPr>
              <w:t>not appropriate for fungicide applications</w:t>
            </w:r>
            <w:r w:rsidR="00827316">
              <w:rPr>
                <w:rFonts w:ascii="Arial" w:hAnsi="Arial" w:cs="Arial"/>
                <w:color w:val="000000"/>
                <w:sz w:val="22"/>
                <w:szCs w:val="22"/>
              </w:rPr>
              <w:t>.</w:t>
            </w:r>
            <w:r w:rsidRPr="009818F9">
              <w:rPr>
                <w:rFonts w:ascii="Arial" w:hAnsi="Arial" w:cs="Arial"/>
                <w:color w:val="000000"/>
                <w:sz w:val="22"/>
                <w:szCs w:val="22"/>
              </w:rPr>
              <w:t xml:space="preserve">  Applications must meet label restrictions on number of applications to those trees and total amount of active ingredient applied.  Pesticide records must document sections of block treated. </w:t>
            </w:r>
          </w:p>
        </w:tc>
      </w:tr>
      <w:tr w:rsidR="00E1457A" w:rsidRPr="007C6609" w14:paraId="1E0BF23B"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E27CE" w14:textId="3C415229" w:rsidR="00E1457A" w:rsidRPr="009818F9" w:rsidRDefault="008C7357" w:rsidP="00B72557">
            <w:pPr>
              <w:rPr>
                <w:rFonts w:ascii="Arial" w:hAnsi="Arial" w:cs="Arial"/>
                <w:b/>
                <w:bCs/>
              </w:rPr>
            </w:pPr>
            <w:r>
              <w:rPr>
                <w:rFonts w:ascii="Arial" w:hAnsi="Arial" w:cs="Arial"/>
                <w:b/>
                <w:bCs/>
                <w:sz w:val="22"/>
                <w:szCs w:val="22"/>
              </w:rPr>
              <w:t>50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A0DEF"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E156CA8" w14:textId="77777777" w:rsidR="00E1457A" w:rsidRPr="009818F9" w:rsidRDefault="00E1457A" w:rsidP="00870106">
            <w:pPr>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6F632E9" w14:textId="2A0A4C97" w:rsidR="00E1457A" w:rsidRPr="009818F9" w:rsidRDefault="00E1457A" w:rsidP="00637D84">
            <w:pPr>
              <w:ind w:left="10" w:hanging="10"/>
              <w:rPr>
                <w:rFonts w:ascii="Arial" w:hAnsi="Arial" w:cs="Arial"/>
                <w:color w:val="000000"/>
              </w:rPr>
            </w:pPr>
            <w:r w:rsidRPr="009818F9">
              <w:rPr>
                <w:rFonts w:ascii="Arial" w:hAnsi="Arial" w:cs="Arial"/>
                <w:sz w:val="22"/>
                <w:szCs w:val="22"/>
              </w:rPr>
              <w:t>Is the lowest recommended rate of captan applied during the summer for sooty blotch and fly</w:t>
            </w:r>
            <w:r w:rsidR="001B7ED7">
              <w:rPr>
                <w:rFonts w:ascii="Arial" w:hAnsi="Arial" w:cs="Arial"/>
                <w:sz w:val="22"/>
                <w:szCs w:val="22"/>
              </w:rPr>
              <w:t xml:space="preserve"> </w:t>
            </w:r>
            <w:r w:rsidRPr="009818F9">
              <w:rPr>
                <w:rFonts w:ascii="Arial" w:hAnsi="Arial" w:cs="Arial"/>
                <w:sz w:val="22"/>
                <w:szCs w:val="22"/>
              </w:rPr>
              <w:t>speck management?</w:t>
            </w:r>
          </w:p>
        </w:tc>
      </w:tr>
      <w:tr w:rsidR="00E1457A" w:rsidRPr="007C6609" w14:paraId="688F3200"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B9A15" w14:textId="3580E1EA" w:rsidR="00E1457A" w:rsidRPr="009818F9" w:rsidRDefault="008C7357" w:rsidP="00B72557">
            <w:pPr>
              <w:rPr>
                <w:rFonts w:ascii="Arial" w:hAnsi="Arial" w:cs="Arial"/>
                <w:b/>
                <w:bCs/>
              </w:rPr>
            </w:pPr>
            <w:r>
              <w:rPr>
                <w:rFonts w:ascii="Arial" w:hAnsi="Arial" w:cs="Arial"/>
                <w:b/>
                <w:bCs/>
                <w:sz w:val="22"/>
                <w:szCs w:val="22"/>
              </w:rPr>
              <w:t>51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2C7BC"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405424E"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8CD56FF" w14:textId="63779CB4" w:rsidR="00E1457A" w:rsidRPr="009818F9" w:rsidRDefault="00E1457A" w:rsidP="002B5386">
            <w:pPr>
              <w:tabs>
                <w:tab w:val="left" w:pos="7128"/>
              </w:tabs>
              <w:ind w:left="10" w:hanging="10"/>
              <w:rPr>
                <w:rFonts w:ascii="Arial" w:hAnsi="Arial" w:cs="Arial"/>
                <w:color w:val="000000"/>
              </w:rPr>
            </w:pPr>
            <w:r w:rsidRPr="009818F9">
              <w:rPr>
                <w:rFonts w:ascii="Arial" w:hAnsi="Arial" w:cs="Arial"/>
                <w:color w:val="000000"/>
                <w:sz w:val="22"/>
                <w:szCs w:val="22"/>
              </w:rPr>
              <w:t xml:space="preserve">Is a urea treatment applied to reduce </w:t>
            </w:r>
            <w:r w:rsidR="0003413B">
              <w:rPr>
                <w:rFonts w:ascii="Arial" w:hAnsi="Arial" w:cs="Arial"/>
                <w:color w:val="000000"/>
                <w:sz w:val="22"/>
                <w:szCs w:val="22"/>
              </w:rPr>
              <w:t xml:space="preserve">apple </w:t>
            </w:r>
            <w:r w:rsidRPr="009818F9">
              <w:rPr>
                <w:rFonts w:ascii="Arial" w:hAnsi="Arial" w:cs="Arial"/>
                <w:color w:val="000000"/>
                <w:sz w:val="22"/>
                <w:szCs w:val="22"/>
              </w:rPr>
              <w:t xml:space="preserve">scab pressure between </w:t>
            </w:r>
            <w:r w:rsidR="002B5386">
              <w:rPr>
                <w:rFonts w:ascii="Arial" w:hAnsi="Arial" w:cs="Arial"/>
                <w:color w:val="000000"/>
                <w:sz w:val="22"/>
                <w:szCs w:val="22"/>
              </w:rPr>
              <w:t>post-harvest</w:t>
            </w:r>
            <w:r w:rsidRPr="009818F9">
              <w:rPr>
                <w:rFonts w:ascii="Arial" w:hAnsi="Arial" w:cs="Arial"/>
                <w:color w:val="000000"/>
                <w:sz w:val="22"/>
                <w:szCs w:val="22"/>
              </w:rPr>
              <w:t xml:space="preserve"> and silver tip?</w:t>
            </w:r>
          </w:p>
        </w:tc>
      </w:tr>
      <w:tr w:rsidR="00E1457A" w:rsidRPr="007C6609" w14:paraId="40C9E381" w14:textId="77777777" w:rsidTr="00441795">
        <w:trPr>
          <w:trHeight w:val="1115"/>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E2123" w14:textId="1E62CFBB" w:rsidR="00E1457A" w:rsidRPr="009818F9" w:rsidRDefault="00680444" w:rsidP="00B72557">
            <w:pPr>
              <w:rPr>
                <w:rFonts w:ascii="Arial" w:hAnsi="Arial" w:cs="Arial"/>
                <w:b/>
                <w:bCs/>
              </w:rPr>
            </w:pPr>
            <w:r w:rsidRPr="009818F9">
              <w:rPr>
                <w:rFonts w:ascii="Arial" w:hAnsi="Arial" w:cs="Arial"/>
                <w:b/>
                <w:bCs/>
                <w:sz w:val="22"/>
                <w:szCs w:val="22"/>
              </w:rPr>
              <w:t>5</w:t>
            </w:r>
            <w:r w:rsidR="008C7357">
              <w:rPr>
                <w:rFonts w:ascii="Arial" w:hAnsi="Arial" w:cs="Arial"/>
                <w:b/>
                <w:bCs/>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A0E35"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79006EE"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9B1BCCA" w14:textId="3550921C" w:rsidR="00E1457A" w:rsidRDefault="00E1457A" w:rsidP="00E55150">
            <w:pPr>
              <w:tabs>
                <w:tab w:val="left" w:pos="7128"/>
              </w:tabs>
              <w:ind w:left="10" w:hanging="10"/>
              <w:rPr>
                <w:rFonts w:ascii="Arial" w:hAnsi="Arial" w:cs="Arial"/>
                <w:color w:val="000000"/>
                <w:sz w:val="22"/>
                <w:szCs w:val="22"/>
              </w:rPr>
            </w:pPr>
            <w:r w:rsidRPr="009818F9">
              <w:rPr>
                <w:rFonts w:ascii="Arial" w:hAnsi="Arial" w:cs="Arial"/>
                <w:color w:val="000000"/>
                <w:sz w:val="22"/>
                <w:szCs w:val="22"/>
              </w:rPr>
              <w:t>Is Potential Ascospore Dose</w:t>
            </w:r>
            <w:r w:rsidR="00385A47">
              <w:rPr>
                <w:rFonts w:ascii="Arial" w:hAnsi="Arial" w:cs="Arial"/>
                <w:color w:val="000000"/>
                <w:sz w:val="22"/>
                <w:szCs w:val="22"/>
              </w:rPr>
              <w:t xml:space="preserve"> (PAD)</w:t>
            </w:r>
            <w:r w:rsidRPr="009818F9">
              <w:rPr>
                <w:rFonts w:ascii="Arial" w:hAnsi="Arial" w:cs="Arial"/>
                <w:color w:val="000000"/>
                <w:sz w:val="22"/>
                <w:szCs w:val="22"/>
              </w:rPr>
              <w:t xml:space="preserve"> assess</w:t>
            </w:r>
            <w:r w:rsidR="0003413B">
              <w:rPr>
                <w:rFonts w:ascii="Arial" w:hAnsi="Arial" w:cs="Arial"/>
                <w:color w:val="000000"/>
                <w:sz w:val="22"/>
                <w:szCs w:val="22"/>
              </w:rPr>
              <w:t>ed by systematic fall scouting</w:t>
            </w:r>
            <w:r w:rsidR="0070533A">
              <w:rPr>
                <w:rFonts w:ascii="Arial" w:hAnsi="Arial" w:cs="Arial"/>
                <w:color w:val="000000"/>
                <w:sz w:val="22"/>
                <w:szCs w:val="22"/>
              </w:rPr>
              <w:t xml:space="preserve"> and</w:t>
            </w:r>
            <w:r w:rsidR="0003413B">
              <w:rPr>
                <w:rFonts w:ascii="Arial" w:hAnsi="Arial" w:cs="Arial"/>
                <w:color w:val="000000"/>
                <w:sz w:val="22"/>
                <w:szCs w:val="22"/>
              </w:rPr>
              <w:t xml:space="preserve"> </w:t>
            </w:r>
            <w:r w:rsidRPr="009818F9">
              <w:rPr>
                <w:rFonts w:ascii="Arial" w:hAnsi="Arial" w:cs="Arial"/>
                <w:color w:val="000000"/>
                <w:sz w:val="22"/>
                <w:szCs w:val="22"/>
              </w:rPr>
              <w:t>scab management is adjusted as per results?</w:t>
            </w:r>
          </w:p>
          <w:p w14:paraId="0F3F139B" w14:textId="77777777" w:rsidR="00441795" w:rsidRDefault="00441795" w:rsidP="00E55150">
            <w:pPr>
              <w:tabs>
                <w:tab w:val="left" w:pos="7128"/>
              </w:tabs>
              <w:ind w:left="10" w:hanging="10"/>
              <w:rPr>
                <w:rFonts w:ascii="Arial" w:hAnsi="Arial" w:cs="Arial"/>
                <w:color w:val="000000"/>
                <w:sz w:val="22"/>
                <w:szCs w:val="22"/>
              </w:rPr>
            </w:pPr>
          </w:p>
          <w:p w14:paraId="4B66C615" w14:textId="19E6B16B" w:rsidR="00441795" w:rsidRPr="009818F9" w:rsidRDefault="00441795" w:rsidP="00E55150">
            <w:pPr>
              <w:tabs>
                <w:tab w:val="left" w:pos="7128"/>
              </w:tabs>
              <w:ind w:left="10" w:hanging="10"/>
              <w:rPr>
                <w:rFonts w:ascii="Arial" w:hAnsi="Arial" w:cs="Arial"/>
                <w:color w:val="000000"/>
              </w:rPr>
            </w:pPr>
            <w:r>
              <w:rPr>
                <w:rFonts w:ascii="Arial" w:hAnsi="Arial" w:cs="Arial"/>
                <w:color w:val="000000"/>
                <w:sz w:val="22"/>
                <w:szCs w:val="22"/>
              </w:rPr>
              <w:t>Note: PAD</w:t>
            </w:r>
            <w:r w:rsidR="00B068B2">
              <w:rPr>
                <w:rFonts w:ascii="Arial" w:hAnsi="Arial" w:cs="Arial"/>
                <w:color w:val="000000"/>
                <w:sz w:val="22"/>
                <w:szCs w:val="22"/>
              </w:rPr>
              <w:t xml:space="preserve"> assessment</w:t>
            </w:r>
            <w:r>
              <w:rPr>
                <w:rFonts w:ascii="Arial" w:hAnsi="Arial" w:cs="Arial"/>
                <w:color w:val="000000"/>
                <w:sz w:val="22"/>
                <w:szCs w:val="22"/>
              </w:rPr>
              <w:t xml:space="preserve"> is only reliable when a protectant-only program is used and results may be unreliable when systemic fungicides are applied. </w:t>
            </w:r>
            <w:r w:rsidR="00B068B2">
              <w:rPr>
                <w:rFonts w:ascii="Arial" w:hAnsi="Arial" w:cs="Arial"/>
                <w:color w:val="000000"/>
                <w:sz w:val="22"/>
                <w:szCs w:val="22"/>
              </w:rPr>
              <w:t xml:space="preserve"> For more information visit: </w:t>
            </w:r>
            <w:hyperlink r:id="rId28" w:history="1">
              <w:r w:rsidR="00B068B2" w:rsidRPr="009717ED">
                <w:rPr>
                  <w:rStyle w:val="Hyperlink"/>
                  <w:rFonts w:ascii="Arial" w:hAnsi="Arial" w:cs="Arial"/>
                  <w:sz w:val="22"/>
                  <w:szCs w:val="22"/>
                </w:rPr>
                <w:t>https://ag.umass.edu/fact-sheets/reducing-apple-scab-risks-saving-scab-sprays</w:t>
              </w:r>
            </w:hyperlink>
          </w:p>
        </w:tc>
      </w:tr>
      <w:tr w:rsidR="00E1457A" w:rsidRPr="007C6609" w14:paraId="6520419E"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9778" w14:textId="48659489" w:rsidR="00E1457A" w:rsidRPr="009818F9" w:rsidRDefault="00680444" w:rsidP="00B72557">
            <w:pPr>
              <w:rPr>
                <w:rFonts w:ascii="Arial" w:hAnsi="Arial" w:cs="Arial"/>
                <w:b/>
                <w:bCs/>
              </w:rPr>
            </w:pPr>
            <w:r w:rsidRPr="009818F9">
              <w:rPr>
                <w:rFonts w:ascii="Arial" w:hAnsi="Arial" w:cs="Arial"/>
                <w:b/>
                <w:bCs/>
                <w:sz w:val="22"/>
                <w:szCs w:val="22"/>
              </w:rPr>
              <w:t>5</w:t>
            </w:r>
            <w:r w:rsidR="008C7357">
              <w:rPr>
                <w:rFonts w:ascii="Arial" w:hAnsi="Arial" w:cs="Arial"/>
                <w:b/>
                <w:bCs/>
                <w:sz w:val="22"/>
                <w:szCs w:val="22"/>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494A3"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EE6F3F9"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7D2A9197" w14:textId="5B890981" w:rsidR="00E1457A" w:rsidRPr="009818F9" w:rsidRDefault="00EB5942" w:rsidP="00E55150">
            <w:pPr>
              <w:tabs>
                <w:tab w:val="left" w:pos="7128"/>
              </w:tabs>
              <w:ind w:left="10" w:hanging="10"/>
              <w:rPr>
                <w:rFonts w:ascii="Arial" w:hAnsi="Arial" w:cs="Arial"/>
                <w:color w:val="000000"/>
              </w:rPr>
            </w:pPr>
            <w:r>
              <w:rPr>
                <w:rFonts w:ascii="Arial" w:hAnsi="Arial" w:cs="Arial"/>
                <w:color w:val="000000"/>
                <w:sz w:val="22"/>
                <w:szCs w:val="22"/>
              </w:rPr>
              <w:t>Is</w:t>
            </w:r>
            <w:r w:rsidR="00E1457A" w:rsidRPr="009818F9">
              <w:rPr>
                <w:rFonts w:ascii="Arial" w:hAnsi="Arial" w:cs="Arial"/>
                <w:color w:val="000000"/>
                <w:sz w:val="22"/>
                <w:szCs w:val="22"/>
              </w:rPr>
              <w:t xml:space="preserve"> an early season oil spray</w:t>
            </w:r>
            <w:r>
              <w:rPr>
                <w:rFonts w:ascii="Arial" w:hAnsi="Arial" w:cs="Arial"/>
                <w:color w:val="000000"/>
                <w:sz w:val="22"/>
                <w:szCs w:val="22"/>
              </w:rPr>
              <w:t xml:space="preserve"> the only miticide used</w:t>
            </w:r>
            <w:r w:rsidR="00E1457A" w:rsidRPr="009818F9">
              <w:rPr>
                <w:rFonts w:ascii="Arial" w:hAnsi="Arial" w:cs="Arial"/>
                <w:color w:val="000000"/>
                <w:sz w:val="22"/>
                <w:szCs w:val="22"/>
              </w:rPr>
              <w:t xml:space="preserve">?  </w:t>
            </w:r>
          </w:p>
        </w:tc>
      </w:tr>
      <w:tr w:rsidR="00E1457A" w:rsidRPr="007C6609" w14:paraId="271AB1CB"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23CAB" w14:textId="2B22F531" w:rsidR="00E1457A" w:rsidRPr="009818F9" w:rsidRDefault="00680444" w:rsidP="00B72557">
            <w:pPr>
              <w:rPr>
                <w:rFonts w:ascii="Arial" w:hAnsi="Arial" w:cs="Arial"/>
                <w:b/>
                <w:bCs/>
              </w:rPr>
            </w:pPr>
            <w:r w:rsidRPr="009818F9">
              <w:rPr>
                <w:rFonts w:ascii="Arial" w:hAnsi="Arial" w:cs="Arial"/>
                <w:b/>
                <w:bCs/>
                <w:sz w:val="22"/>
                <w:szCs w:val="22"/>
              </w:rPr>
              <w:t>5</w:t>
            </w:r>
            <w:r w:rsidR="008C7357">
              <w:rPr>
                <w:rFonts w:ascii="Arial" w:hAnsi="Arial" w:cs="Arial"/>
                <w:b/>
                <w:bCs/>
                <w:sz w:val="22"/>
                <w:szCs w:val="22"/>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E1FAD"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1F1E21F"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77CBAE5" w14:textId="77777777" w:rsidR="00E1457A" w:rsidRPr="009818F9" w:rsidRDefault="00E1457A" w:rsidP="00E55150">
            <w:pPr>
              <w:tabs>
                <w:tab w:val="left" w:pos="7128"/>
              </w:tabs>
              <w:ind w:left="10" w:hanging="10"/>
              <w:rPr>
                <w:rFonts w:ascii="Arial" w:hAnsi="Arial" w:cs="Arial"/>
                <w:color w:val="000000"/>
              </w:rPr>
            </w:pPr>
            <w:r w:rsidRPr="009818F9">
              <w:rPr>
                <w:rFonts w:ascii="Arial" w:hAnsi="Arial" w:cs="Arial"/>
                <w:color w:val="000000"/>
                <w:sz w:val="22"/>
                <w:szCs w:val="22"/>
              </w:rPr>
              <w:t>Are mite thresholds adjusted upwards based on varietal susceptibility, current or anticipated weather, or other factors reducing potential for economic injury?</w:t>
            </w:r>
          </w:p>
        </w:tc>
      </w:tr>
      <w:tr w:rsidR="00E1457A" w:rsidRPr="007C6609" w14:paraId="4B73A172"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380FA" w14:textId="68009BAA" w:rsidR="00E1457A" w:rsidRPr="009818F9" w:rsidRDefault="00680444" w:rsidP="00B72557">
            <w:pPr>
              <w:rPr>
                <w:rFonts w:ascii="Arial" w:hAnsi="Arial" w:cs="Arial"/>
                <w:b/>
                <w:bCs/>
              </w:rPr>
            </w:pPr>
            <w:r w:rsidRPr="009818F9">
              <w:rPr>
                <w:rFonts w:ascii="Arial" w:hAnsi="Arial" w:cs="Arial"/>
                <w:b/>
                <w:bCs/>
                <w:sz w:val="22"/>
                <w:szCs w:val="22"/>
              </w:rPr>
              <w:t>5</w:t>
            </w:r>
            <w:r w:rsidR="008C7357">
              <w:rPr>
                <w:rFonts w:ascii="Arial" w:hAnsi="Arial" w:cs="Arial"/>
                <w:b/>
                <w:bCs/>
                <w:sz w:val="22"/>
                <w:szCs w:val="22"/>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7D48E"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C422E58"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1F8A8E1" w14:textId="77777777" w:rsidR="00E1457A" w:rsidRPr="009818F9" w:rsidRDefault="00E1457A" w:rsidP="00E55150">
            <w:pPr>
              <w:tabs>
                <w:tab w:val="left" w:pos="7128"/>
              </w:tabs>
              <w:ind w:left="10" w:hanging="10"/>
              <w:rPr>
                <w:rFonts w:ascii="Arial" w:hAnsi="Arial" w:cs="Arial"/>
                <w:color w:val="000000"/>
              </w:rPr>
            </w:pPr>
            <w:r w:rsidRPr="009818F9">
              <w:rPr>
                <w:rFonts w:ascii="Arial" w:hAnsi="Arial" w:cs="Arial"/>
                <w:color w:val="000000"/>
                <w:sz w:val="22"/>
                <w:szCs w:val="22"/>
              </w:rPr>
              <w:t>Is apple maggot controlled without pesticide sprays, e.g., by trap out?</w:t>
            </w:r>
          </w:p>
        </w:tc>
      </w:tr>
      <w:tr w:rsidR="00E1457A" w:rsidRPr="007C6609" w14:paraId="44B34432"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566DC" w14:textId="6A0B0514" w:rsidR="00E1457A" w:rsidRPr="009818F9" w:rsidRDefault="00680444" w:rsidP="00B72557">
            <w:pPr>
              <w:rPr>
                <w:rFonts w:ascii="Arial" w:hAnsi="Arial" w:cs="Arial"/>
                <w:b/>
                <w:bCs/>
              </w:rPr>
            </w:pPr>
            <w:r w:rsidRPr="009818F9">
              <w:rPr>
                <w:rFonts w:ascii="Arial" w:hAnsi="Arial" w:cs="Arial"/>
                <w:b/>
                <w:bCs/>
                <w:sz w:val="22"/>
                <w:szCs w:val="22"/>
              </w:rPr>
              <w:t>5</w:t>
            </w:r>
            <w:r w:rsidR="008C7357">
              <w:rPr>
                <w:rFonts w:ascii="Arial" w:hAnsi="Arial" w:cs="Arial"/>
                <w:b/>
                <w:bCs/>
                <w:sz w:val="22"/>
                <w:szCs w:val="22"/>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7D499"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EB3C0C7"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0F79245" w14:textId="77777777" w:rsidR="00E1457A" w:rsidRPr="009818F9" w:rsidRDefault="00E1457A" w:rsidP="00C06D52">
            <w:pPr>
              <w:tabs>
                <w:tab w:val="left" w:pos="7128"/>
              </w:tabs>
              <w:ind w:left="10" w:hanging="10"/>
              <w:rPr>
                <w:rFonts w:ascii="Arial" w:hAnsi="Arial" w:cs="Arial"/>
                <w:color w:val="000000"/>
                <w:highlight w:val="yellow"/>
              </w:rPr>
            </w:pPr>
            <w:r w:rsidRPr="009818F9">
              <w:rPr>
                <w:rFonts w:ascii="Arial" w:hAnsi="Arial" w:cs="Arial"/>
                <w:color w:val="000000"/>
                <w:sz w:val="22"/>
                <w:szCs w:val="22"/>
              </w:rPr>
              <w:t>Are wild hosts of insects and diseases, e.g., wild apple trees and weeds, removed from adjoining fields and field borders?</w:t>
            </w:r>
          </w:p>
        </w:tc>
      </w:tr>
      <w:tr w:rsidR="00E1457A" w:rsidRPr="007C6609" w14:paraId="19C44630"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C17EB" w14:textId="6BB98FF6" w:rsidR="00E1457A" w:rsidRPr="009818F9" w:rsidRDefault="00680444" w:rsidP="00B72557">
            <w:pPr>
              <w:rPr>
                <w:rFonts w:ascii="Arial" w:hAnsi="Arial" w:cs="Arial"/>
                <w:b/>
                <w:bCs/>
              </w:rPr>
            </w:pPr>
            <w:r w:rsidRPr="009818F9">
              <w:rPr>
                <w:rFonts w:ascii="Arial" w:hAnsi="Arial" w:cs="Arial"/>
                <w:b/>
                <w:bCs/>
                <w:sz w:val="22"/>
                <w:szCs w:val="22"/>
              </w:rPr>
              <w:t>5</w:t>
            </w:r>
            <w:r w:rsidR="008C7357">
              <w:rPr>
                <w:rFonts w:ascii="Arial" w:hAnsi="Arial" w:cs="Arial"/>
                <w:b/>
                <w:bCs/>
                <w:sz w:val="22"/>
                <w:szCs w:val="22"/>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E5F78"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9E17B46"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A430FDD" w14:textId="77777777" w:rsidR="00E1457A" w:rsidRPr="009818F9" w:rsidRDefault="00E1457A" w:rsidP="00E55150">
            <w:pPr>
              <w:tabs>
                <w:tab w:val="left" w:pos="7128"/>
              </w:tabs>
              <w:ind w:left="10" w:hanging="10"/>
              <w:rPr>
                <w:rFonts w:ascii="Arial" w:hAnsi="Arial" w:cs="Arial"/>
                <w:color w:val="000000"/>
              </w:rPr>
            </w:pPr>
            <w:r w:rsidRPr="009818F9">
              <w:rPr>
                <w:rFonts w:ascii="Arial" w:hAnsi="Arial" w:cs="Arial"/>
                <w:color w:val="000000"/>
                <w:sz w:val="22"/>
                <w:szCs w:val="22"/>
              </w:rPr>
              <w:t>Are rodents managed without rodenticides, e.g., by mowing, mouse guards, removing drops or encouraging predators?</w:t>
            </w:r>
          </w:p>
        </w:tc>
      </w:tr>
      <w:tr w:rsidR="00012FB9" w:rsidRPr="007C6609" w14:paraId="79AFC8C0"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55C0F" w14:textId="22223E89" w:rsidR="00012FB9" w:rsidRPr="009818F9" w:rsidRDefault="008C7357" w:rsidP="00012FB9">
            <w:pPr>
              <w:rPr>
                <w:rFonts w:ascii="Arial" w:hAnsi="Arial" w:cs="Arial"/>
                <w:b/>
                <w:bCs/>
              </w:rPr>
            </w:pPr>
            <w:r>
              <w:rPr>
                <w:rFonts w:ascii="Arial" w:hAnsi="Arial" w:cs="Arial"/>
                <w:b/>
                <w:bCs/>
                <w:sz w:val="22"/>
                <w:szCs w:val="22"/>
              </w:rPr>
              <w:t>58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95CE7" w14:textId="5DE4F85D" w:rsidR="00012FB9" w:rsidRPr="009818F9" w:rsidRDefault="00012FB9" w:rsidP="00012FB9">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C1DDF43" w14:textId="77777777" w:rsidR="00012FB9" w:rsidRPr="009818F9" w:rsidRDefault="00012FB9" w:rsidP="00012FB9">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10AE2E8" w14:textId="3C0905D1" w:rsidR="00012FB9" w:rsidRPr="009818F9" w:rsidRDefault="00012FB9" w:rsidP="00012FB9">
            <w:pPr>
              <w:tabs>
                <w:tab w:val="left" w:pos="7128"/>
              </w:tabs>
              <w:ind w:left="10" w:hanging="10"/>
              <w:rPr>
                <w:rFonts w:ascii="Arial" w:hAnsi="Arial" w:cs="Arial"/>
                <w:color w:val="000000"/>
              </w:rPr>
            </w:pPr>
            <w:r w:rsidRPr="009818F9">
              <w:rPr>
                <w:rFonts w:ascii="Arial" w:hAnsi="Arial" w:cs="Arial"/>
                <w:color w:val="000000"/>
                <w:sz w:val="22"/>
                <w:szCs w:val="22"/>
              </w:rPr>
              <w:t xml:space="preserve">Where codling moth requires intervention, is mating disruption used? </w:t>
            </w:r>
          </w:p>
        </w:tc>
      </w:tr>
      <w:tr w:rsidR="00012FB9" w:rsidRPr="007C6609" w14:paraId="0E37DC88"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121C7" w14:textId="402B0AAA" w:rsidR="00012FB9" w:rsidRPr="009818F9" w:rsidRDefault="008C7357" w:rsidP="00012FB9">
            <w:pPr>
              <w:rPr>
                <w:rFonts w:ascii="Arial" w:hAnsi="Arial" w:cs="Arial"/>
                <w:b/>
                <w:bCs/>
              </w:rPr>
            </w:pPr>
            <w:r>
              <w:rPr>
                <w:rFonts w:ascii="Arial" w:hAnsi="Arial" w:cs="Arial"/>
                <w:b/>
                <w:bCs/>
                <w:sz w:val="22"/>
                <w:szCs w:val="22"/>
              </w:rPr>
              <w:lastRenderedPageBreak/>
              <w:t>59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9B040" w14:textId="5CF2C7C6" w:rsidR="00012FB9" w:rsidRPr="009818F9" w:rsidRDefault="00544FCB" w:rsidP="00012FB9">
            <w:pPr>
              <w:tabs>
                <w:tab w:val="left" w:pos="7128"/>
              </w:tabs>
              <w:jc w:val="center"/>
              <w:rPr>
                <w:rFonts w:ascii="Arial" w:hAnsi="Arial" w:cs="Arial"/>
                <w:b/>
                <w:i/>
                <w:color w:val="000000"/>
              </w:rPr>
            </w:pPr>
            <w:r>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71B62BE" w14:textId="77777777" w:rsidR="00012FB9" w:rsidRPr="009818F9" w:rsidRDefault="00012FB9" w:rsidP="00012FB9">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0A7BE2F" w14:textId="4A9A0B23" w:rsidR="00012FB9" w:rsidRPr="008E6BD0" w:rsidRDefault="00544FCB" w:rsidP="00395176">
            <w:pPr>
              <w:tabs>
                <w:tab w:val="left" w:pos="7128"/>
              </w:tabs>
              <w:rPr>
                <w:rFonts w:ascii="Arial" w:hAnsi="Arial" w:cs="Arial"/>
                <w:color w:val="000000"/>
              </w:rPr>
            </w:pPr>
            <w:r>
              <w:rPr>
                <w:rFonts w:ascii="Arial" w:hAnsi="Arial" w:cs="Arial"/>
                <w:color w:val="000000"/>
                <w:sz w:val="22"/>
                <w:szCs w:val="22"/>
              </w:rPr>
              <w:t>Are b</w:t>
            </w:r>
            <w:r w:rsidR="008E6BD0">
              <w:rPr>
                <w:rFonts w:ascii="Arial" w:hAnsi="Arial" w:cs="Arial"/>
                <w:color w:val="000000"/>
                <w:sz w:val="22"/>
                <w:szCs w:val="22"/>
              </w:rPr>
              <w:t>iopesticides</w:t>
            </w:r>
            <w:r w:rsidR="00012FB9" w:rsidRPr="008E6BD0">
              <w:rPr>
                <w:rFonts w:ascii="Arial" w:hAnsi="Arial" w:cs="Arial"/>
                <w:color w:val="000000"/>
                <w:sz w:val="22"/>
                <w:szCs w:val="22"/>
              </w:rPr>
              <w:t xml:space="preserve">, e.g., </w:t>
            </w:r>
            <w:r w:rsidR="00395176" w:rsidRPr="00395176">
              <w:rPr>
                <w:rFonts w:ascii="Arial" w:hAnsi="Arial" w:cs="Arial"/>
                <w:i/>
                <w:color w:val="000000"/>
                <w:sz w:val="22"/>
                <w:szCs w:val="22"/>
              </w:rPr>
              <w:t>Bacillus subtilis</w:t>
            </w:r>
            <w:r w:rsidR="00395176">
              <w:rPr>
                <w:rFonts w:ascii="Arial" w:hAnsi="Arial" w:cs="Arial"/>
                <w:color w:val="000000"/>
                <w:sz w:val="22"/>
                <w:szCs w:val="22"/>
              </w:rPr>
              <w:t>,</w:t>
            </w:r>
            <w:r w:rsidR="00395176" w:rsidRPr="00395176">
              <w:rPr>
                <w:rFonts w:ascii="Arial" w:hAnsi="Arial" w:cs="Arial"/>
                <w:color w:val="000000"/>
                <w:sz w:val="22"/>
                <w:szCs w:val="22"/>
              </w:rPr>
              <w:t xml:space="preserve"> </w:t>
            </w:r>
            <w:r w:rsidR="008E6BD0" w:rsidRPr="008E6BD0">
              <w:rPr>
                <w:rFonts w:ascii="Arial" w:hAnsi="Arial" w:cs="Arial"/>
                <w:i/>
                <w:color w:val="000000"/>
                <w:sz w:val="22"/>
                <w:szCs w:val="22"/>
              </w:rPr>
              <w:t>Bacillus thuringiensis</w:t>
            </w:r>
            <w:r w:rsidR="00A760D0">
              <w:rPr>
                <w:rFonts w:ascii="Arial" w:hAnsi="Arial" w:cs="Arial"/>
                <w:color w:val="000000"/>
                <w:sz w:val="22"/>
                <w:szCs w:val="22"/>
              </w:rPr>
              <w:t xml:space="preserve">, </w:t>
            </w:r>
            <w:r w:rsidR="00012FB9" w:rsidRPr="008E6BD0">
              <w:rPr>
                <w:rFonts w:ascii="Arial" w:hAnsi="Arial" w:cs="Arial"/>
                <w:color w:val="000000"/>
                <w:sz w:val="22"/>
                <w:szCs w:val="22"/>
              </w:rPr>
              <w:t>granulosis virus</w:t>
            </w:r>
            <w:r>
              <w:rPr>
                <w:rFonts w:ascii="Arial" w:hAnsi="Arial" w:cs="Arial"/>
                <w:color w:val="000000"/>
                <w:sz w:val="22"/>
                <w:szCs w:val="22"/>
              </w:rPr>
              <w:t>,</w:t>
            </w:r>
            <w:r w:rsidR="008E6BD0" w:rsidRPr="008E6BD0">
              <w:rPr>
                <w:rFonts w:ascii="Arial" w:hAnsi="Arial" w:cs="Arial"/>
                <w:color w:val="000000"/>
                <w:sz w:val="22"/>
                <w:szCs w:val="22"/>
              </w:rPr>
              <w:t xml:space="preserve"> </w:t>
            </w:r>
            <w:r w:rsidR="00012FB9" w:rsidRPr="008E6BD0">
              <w:rPr>
                <w:rFonts w:ascii="Arial" w:hAnsi="Arial" w:cs="Arial"/>
                <w:color w:val="000000"/>
                <w:sz w:val="22"/>
                <w:szCs w:val="22"/>
              </w:rPr>
              <w:t xml:space="preserve">used? </w:t>
            </w:r>
          </w:p>
        </w:tc>
      </w:tr>
      <w:tr w:rsidR="00E1457A" w:rsidRPr="007C6609" w14:paraId="5D0032EF"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57239" w14:textId="46DC5CC3" w:rsidR="00E1457A" w:rsidRPr="009818F9" w:rsidRDefault="008C7357" w:rsidP="00B95264">
            <w:pPr>
              <w:rPr>
                <w:rFonts w:ascii="Arial" w:hAnsi="Arial" w:cs="Arial"/>
                <w:b/>
                <w:bCs/>
              </w:rPr>
            </w:pPr>
            <w:r>
              <w:rPr>
                <w:rFonts w:ascii="Arial" w:hAnsi="Arial" w:cs="Arial"/>
                <w:b/>
                <w:bCs/>
                <w:sz w:val="22"/>
                <w:szCs w:val="22"/>
              </w:rPr>
              <w:t>60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BD3F1"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02E9939" w14:textId="77777777" w:rsidR="00E1457A" w:rsidRPr="009818F9" w:rsidRDefault="00E1457A" w:rsidP="00870106">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6B8DCEC" w14:textId="77777777" w:rsidR="00E1457A" w:rsidRPr="009818F9" w:rsidRDefault="00E1457A" w:rsidP="00346FB5">
            <w:pPr>
              <w:tabs>
                <w:tab w:val="left" w:pos="7128"/>
              </w:tabs>
              <w:rPr>
                <w:rFonts w:ascii="Arial" w:hAnsi="Arial" w:cs="Arial"/>
                <w:color w:val="000000"/>
              </w:rPr>
            </w:pPr>
            <w:r w:rsidRPr="009818F9">
              <w:rPr>
                <w:rFonts w:ascii="Arial" w:hAnsi="Arial" w:cs="Arial"/>
                <w:color w:val="000000"/>
                <w:sz w:val="22"/>
                <w:szCs w:val="22"/>
              </w:rPr>
              <w:t xml:space="preserve">Is fruit thinning completed without carbaryl? </w:t>
            </w:r>
          </w:p>
        </w:tc>
      </w:tr>
      <w:tr w:rsidR="00E1457A" w:rsidRPr="007C6609" w14:paraId="67F73FB2"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ED58F" w14:textId="2F8D0510" w:rsidR="00E1457A" w:rsidRPr="009818F9" w:rsidRDefault="008C7357" w:rsidP="00B72557">
            <w:pPr>
              <w:rPr>
                <w:rFonts w:ascii="Arial" w:hAnsi="Arial" w:cs="Arial"/>
                <w:b/>
                <w:bCs/>
              </w:rPr>
            </w:pPr>
            <w:r>
              <w:rPr>
                <w:rFonts w:ascii="Arial" w:hAnsi="Arial" w:cs="Arial"/>
                <w:b/>
                <w:bCs/>
                <w:sz w:val="22"/>
                <w:szCs w:val="22"/>
              </w:rPr>
              <w:t>61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3CDE1" w14:textId="77777777" w:rsidR="00E1457A" w:rsidRPr="009818F9" w:rsidRDefault="00E1457A" w:rsidP="00870106">
            <w:pPr>
              <w:tabs>
                <w:tab w:val="left" w:pos="80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D3DFF31" w14:textId="77777777" w:rsidR="00E1457A" w:rsidRPr="009818F9" w:rsidRDefault="00E1457A" w:rsidP="00870106">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E73B518" w14:textId="77777777" w:rsidR="00E1457A" w:rsidRPr="009818F9" w:rsidRDefault="00E1457A" w:rsidP="00637D84">
            <w:pPr>
              <w:tabs>
                <w:tab w:val="left" w:pos="8028"/>
              </w:tabs>
              <w:ind w:left="10" w:hanging="10"/>
              <w:rPr>
                <w:rFonts w:ascii="Arial" w:hAnsi="Arial" w:cs="Arial"/>
                <w:color w:val="000000"/>
              </w:rPr>
            </w:pPr>
            <w:r w:rsidRPr="009818F9">
              <w:rPr>
                <w:rFonts w:ascii="Arial" w:hAnsi="Arial" w:cs="Arial"/>
                <w:color w:val="000000"/>
                <w:sz w:val="22"/>
                <w:szCs w:val="22"/>
              </w:rPr>
              <w:t xml:space="preserve">Are treatments of kaolin clay (Surround) made </w:t>
            </w:r>
            <w:r w:rsidRPr="009818F9">
              <w:rPr>
                <w:rFonts w:ascii="Arial" w:hAnsi="Arial" w:cs="Arial"/>
                <w:sz w:val="22"/>
                <w:szCs w:val="22"/>
              </w:rPr>
              <w:t>before expected apple maggot oviposition?</w:t>
            </w:r>
            <w:r w:rsidRPr="009818F9">
              <w:rPr>
                <w:rFonts w:ascii="Arial" w:hAnsi="Arial" w:cs="Arial"/>
                <w:color w:val="000000"/>
                <w:sz w:val="22"/>
                <w:szCs w:val="22"/>
              </w:rPr>
              <w:t xml:space="preserve"> </w:t>
            </w:r>
          </w:p>
        </w:tc>
      </w:tr>
      <w:tr w:rsidR="00E1457A" w:rsidRPr="007C6609" w14:paraId="589CF99B"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371C0" w14:textId="6156BE1F" w:rsidR="00E1457A" w:rsidRPr="009818F9" w:rsidRDefault="00680444" w:rsidP="00B72557">
            <w:pPr>
              <w:rPr>
                <w:rFonts w:ascii="Arial" w:hAnsi="Arial" w:cs="Arial"/>
                <w:b/>
                <w:bCs/>
              </w:rPr>
            </w:pPr>
            <w:r w:rsidRPr="009818F9">
              <w:rPr>
                <w:rFonts w:ascii="Arial" w:hAnsi="Arial" w:cs="Arial"/>
                <w:b/>
                <w:bCs/>
                <w:sz w:val="22"/>
                <w:szCs w:val="22"/>
              </w:rPr>
              <w:t>6</w:t>
            </w:r>
            <w:r w:rsidR="008C7357">
              <w:rPr>
                <w:rFonts w:ascii="Arial" w:hAnsi="Arial" w:cs="Arial"/>
                <w:b/>
                <w:bCs/>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F7D50"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5B72022" w14:textId="77777777" w:rsidR="00E1457A" w:rsidRPr="009818F9" w:rsidRDefault="00E1457A" w:rsidP="00870106">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D58896D" w14:textId="77777777" w:rsidR="00E1457A" w:rsidRPr="009818F9" w:rsidRDefault="00E1457A" w:rsidP="004B3D28">
            <w:pPr>
              <w:tabs>
                <w:tab w:val="left" w:pos="8028"/>
              </w:tabs>
              <w:ind w:left="10" w:hanging="10"/>
              <w:rPr>
                <w:rFonts w:ascii="Arial" w:hAnsi="Arial" w:cs="Arial"/>
                <w:color w:val="000000"/>
              </w:rPr>
            </w:pPr>
            <w:r w:rsidRPr="009818F9">
              <w:rPr>
                <w:rFonts w:ascii="Arial" w:hAnsi="Arial" w:cs="Arial"/>
                <w:color w:val="000000"/>
                <w:sz w:val="22"/>
                <w:szCs w:val="22"/>
              </w:rPr>
              <w:t xml:space="preserve">Are treatments of kaolin clay (Surround) made </w:t>
            </w:r>
            <w:r w:rsidRPr="009818F9">
              <w:rPr>
                <w:rFonts w:ascii="Arial" w:hAnsi="Arial" w:cs="Arial"/>
                <w:sz w:val="22"/>
                <w:szCs w:val="22"/>
              </w:rPr>
              <w:t>before expected plum curculio oviposition (two sprays seven days apart)?</w:t>
            </w:r>
          </w:p>
        </w:tc>
      </w:tr>
      <w:tr w:rsidR="00E1457A" w:rsidRPr="007C6609" w14:paraId="41DC893D"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09570" w14:textId="4589C6E1" w:rsidR="00E1457A" w:rsidRPr="009818F9" w:rsidRDefault="00680444" w:rsidP="00B72557">
            <w:pPr>
              <w:rPr>
                <w:rFonts w:ascii="Arial" w:hAnsi="Arial" w:cs="Arial"/>
                <w:b/>
                <w:bCs/>
              </w:rPr>
            </w:pPr>
            <w:r w:rsidRPr="009818F9">
              <w:rPr>
                <w:rFonts w:ascii="Arial" w:hAnsi="Arial" w:cs="Arial"/>
                <w:b/>
                <w:bCs/>
                <w:sz w:val="22"/>
                <w:szCs w:val="22"/>
              </w:rPr>
              <w:t>6</w:t>
            </w:r>
            <w:r w:rsidR="008C7357">
              <w:rPr>
                <w:rFonts w:ascii="Arial" w:hAnsi="Arial" w:cs="Arial"/>
                <w:b/>
                <w:bCs/>
                <w:sz w:val="22"/>
                <w:szCs w:val="22"/>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1B345" w14:textId="77777777" w:rsidR="00E1457A" w:rsidRPr="009818F9" w:rsidRDefault="00E1457A" w:rsidP="00870106">
            <w:pPr>
              <w:tabs>
                <w:tab w:val="left" w:pos="7128"/>
              </w:tabs>
              <w:jc w:val="center"/>
              <w:rPr>
                <w:rFonts w:ascii="Arial" w:hAnsi="Arial" w:cs="Arial"/>
                <w:b/>
                <w:i/>
                <w:color w:val="000000"/>
                <w:highlight w:val="yellow"/>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C171FC7" w14:textId="77777777" w:rsidR="00E1457A" w:rsidRPr="009818F9" w:rsidRDefault="00E1457A" w:rsidP="00870106">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E2AFA99" w14:textId="77777777" w:rsidR="00E1457A" w:rsidRPr="009818F9" w:rsidRDefault="00E1457A" w:rsidP="00E55150">
            <w:pPr>
              <w:tabs>
                <w:tab w:val="left" w:pos="8028"/>
              </w:tabs>
              <w:ind w:left="10" w:hanging="10"/>
              <w:rPr>
                <w:rFonts w:ascii="Arial" w:hAnsi="Arial" w:cs="Arial"/>
                <w:color w:val="000000"/>
              </w:rPr>
            </w:pPr>
            <w:r w:rsidRPr="009818F9">
              <w:rPr>
                <w:rFonts w:ascii="Arial" w:hAnsi="Arial" w:cs="Arial"/>
                <w:color w:val="000000"/>
                <w:sz w:val="22"/>
                <w:szCs w:val="22"/>
              </w:rPr>
              <w:t>Is airblast spray pattern evaluated and adjusted by assessing droplet size and coverage using water-sensitive cards?</w:t>
            </w:r>
          </w:p>
        </w:tc>
      </w:tr>
      <w:tr w:rsidR="00E1457A" w:rsidRPr="007C6609" w14:paraId="7460DA32"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9B1D7" w14:textId="711EA937" w:rsidR="00E1457A" w:rsidRPr="009818F9" w:rsidRDefault="00680444" w:rsidP="00B72557">
            <w:pPr>
              <w:rPr>
                <w:rFonts w:ascii="Arial" w:hAnsi="Arial" w:cs="Arial"/>
                <w:b/>
                <w:bCs/>
              </w:rPr>
            </w:pPr>
            <w:r w:rsidRPr="009818F9">
              <w:rPr>
                <w:rFonts w:ascii="Arial" w:hAnsi="Arial" w:cs="Arial"/>
                <w:b/>
                <w:bCs/>
                <w:sz w:val="22"/>
                <w:szCs w:val="22"/>
              </w:rPr>
              <w:t>6</w:t>
            </w:r>
            <w:r w:rsidR="008C7357">
              <w:rPr>
                <w:rFonts w:ascii="Arial" w:hAnsi="Arial" w:cs="Arial"/>
                <w:b/>
                <w:bCs/>
                <w:sz w:val="22"/>
                <w:szCs w:val="22"/>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86649"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2F8EEEA" w14:textId="77777777" w:rsidR="00E1457A" w:rsidRPr="009818F9" w:rsidRDefault="00E1457A" w:rsidP="00870106">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2F24C2B" w14:textId="77777777" w:rsidR="00E1457A" w:rsidRPr="009818F9" w:rsidRDefault="00E1457A" w:rsidP="00E55150">
            <w:pPr>
              <w:tabs>
                <w:tab w:val="left" w:pos="8028"/>
              </w:tabs>
              <w:ind w:left="10" w:hanging="10"/>
              <w:rPr>
                <w:rFonts w:ascii="Arial" w:hAnsi="Arial" w:cs="Arial"/>
                <w:color w:val="000000"/>
              </w:rPr>
            </w:pPr>
            <w:r w:rsidRPr="009818F9">
              <w:rPr>
                <w:rFonts w:ascii="Arial" w:hAnsi="Arial" w:cs="Arial"/>
                <w:color w:val="000000"/>
                <w:sz w:val="22"/>
                <w:szCs w:val="22"/>
              </w:rPr>
              <w:t>Is the orchard groundcover managed to eliminate alternate hosts for tarnished plant bug, e.g., winter-annual weeds, chickweeds, dandelion, clovers, vetch and other legumes?</w:t>
            </w:r>
          </w:p>
        </w:tc>
      </w:tr>
      <w:tr w:rsidR="00E1457A" w:rsidRPr="007C6609" w14:paraId="01D8FE7A"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FA26E" w14:textId="24137108" w:rsidR="00E1457A" w:rsidRPr="009818F9" w:rsidRDefault="00680444" w:rsidP="00B72557">
            <w:pPr>
              <w:rPr>
                <w:rFonts w:ascii="Arial" w:hAnsi="Arial" w:cs="Arial"/>
                <w:b/>
                <w:bCs/>
              </w:rPr>
            </w:pPr>
            <w:r w:rsidRPr="009818F9">
              <w:rPr>
                <w:rFonts w:ascii="Arial" w:hAnsi="Arial" w:cs="Arial"/>
                <w:b/>
                <w:bCs/>
                <w:sz w:val="22"/>
                <w:szCs w:val="22"/>
              </w:rPr>
              <w:t>6</w:t>
            </w:r>
            <w:r w:rsidR="008C7357">
              <w:rPr>
                <w:rFonts w:ascii="Arial" w:hAnsi="Arial" w:cs="Arial"/>
                <w:b/>
                <w:bCs/>
                <w:sz w:val="22"/>
                <w:szCs w:val="22"/>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72FF4" w14:textId="77777777" w:rsidR="00E1457A" w:rsidRPr="009818F9" w:rsidRDefault="00E1457A" w:rsidP="00870106">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7675CE2" w14:textId="77777777" w:rsidR="00E1457A" w:rsidRPr="009818F9" w:rsidRDefault="00E1457A" w:rsidP="00870106">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363419D" w14:textId="77777777" w:rsidR="00E1457A" w:rsidRPr="009818F9" w:rsidRDefault="00E1457A" w:rsidP="00E55150">
            <w:pPr>
              <w:tabs>
                <w:tab w:val="left" w:pos="8028"/>
              </w:tabs>
              <w:ind w:left="10" w:hanging="10"/>
              <w:rPr>
                <w:rFonts w:ascii="Arial" w:hAnsi="Arial" w:cs="Arial"/>
                <w:color w:val="000000"/>
              </w:rPr>
            </w:pPr>
            <w:r w:rsidRPr="009818F9">
              <w:rPr>
                <w:rFonts w:ascii="Arial" w:hAnsi="Arial" w:cs="Arial"/>
                <w:color w:val="000000"/>
                <w:sz w:val="22"/>
                <w:szCs w:val="22"/>
              </w:rPr>
              <w:t xml:space="preserve">Do spray records include pesticide cost per acre for all applications? </w:t>
            </w:r>
          </w:p>
        </w:tc>
      </w:tr>
      <w:tr w:rsidR="00E1457A" w:rsidRPr="007C6609" w14:paraId="5D929110"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4B02" w14:textId="0032B7C8" w:rsidR="00E1457A" w:rsidRPr="009818F9" w:rsidRDefault="00680444" w:rsidP="00B72557">
            <w:pPr>
              <w:rPr>
                <w:rFonts w:ascii="Arial" w:hAnsi="Arial" w:cs="Arial"/>
                <w:b/>
                <w:bCs/>
              </w:rPr>
            </w:pPr>
            <w:r w:rsidRPr="009818F9">
              <w:rPr>
                <w:rFonts w:ascii="Arial" w:hAnsi="Arial" w:cs="Arial"/>
                <w:b/>
                <w:bCs/>
                <w:sz w:val="22"/>
                <w:szCs w:val="22"/>
              </w:rPr>
              <w:t>6</w:t>
            </w:r>
            <w:r w:rsidR="008C7357">
              <w:rPr>
                <w:rFonts w:ascii="Arial" w:hAnsi="Arial" w:cs="Arial"/>
                <w:b/>
                <w:bCs/>
                <w:sz w:val="22"/>
                <w:szCs w:val="22"/>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590E1" w14:textId="77777777" w:rsidR="00E1457A" w:rsidRPr="009818F9" w:rsidRDefault="00E1457A" w:rsidP="00870106">
            <w:pPr>
              <w:jc w:val="center"/>
              <w:rPr>
                <w:rFonts w:ascii="Arial" w:hAnsi="Arial" w:cs="Arial"/>
                <w:b/>
                <w:bCs/>
                <w:i/>
                <w:color w:val="000000"/>
              </w:rPr>
            </w:pPr>
            <w:r w:rsidRPr="009818F9">
              <w:rPr>
                <w:rFonts w:ascii="Arial" w:hAnsi="Arial" w:cs="Arial"/>
                <w:b/>
                <w:bCs/>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FC3C99A" w14:textId="77777777" w:rsidR="00E1457A" w:rsidRPr="009818F9" w:rsidRDefault="00E1457A" w:rsidP="00870106">
            <w:pPr>
              <w:ind w:left="10" w:hanging="10"/>
              <w:rPr>
                <w:rFonts w:ascii="Arial" w:hAnsi="Arial" w:cs="Arial"/>
                <w:bCs/>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519E5D2" w14:textId="248B1E58" w:rsidR="00E1457A" w:rsidRPr="009818F9" w:rsidRDefault="00211E43" w:rsidP="00E55150">
            <w:pPr>
              <w:ind w:left="10" w:hanging="10"/>
              <w:rPr>
                <w:rFonts w:ascii="Arial" w:hAnsi="Arial" w:cs="Arial"/>
                <w:bCs/>
                <w:color w:val="000000"/>
              </w:rPr>
            </w:pPr>
            <w:r w:rsidRPr="009818F9">
              <w:rPr>
                <w:rFonts w:ascii="Arial" w:hAnsi="Arial" w:cs="Arial"/>
                <w:bCs/>
                <w:color w:val="000000"/>
                <w:sz w:val="22"/>
                <w:szCs w:val="22"/>
              </w:rPr>
              <w:t xml:space="preserve">Are existing habitat for pollinators and nesting sites identified and protected from drift? </w:t>
            </w:r>
          </w:p>
        </w:tc>
      </w:tr>
      <w:tr w:rsidR="00E1457A" w:rsidRPr="007C6609" w14:paraId="32063328"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4029B" w14:textId="6F55088D" w:rsidR="00E1457A" w:rsidRPr="009818F9" w:rsidRDefault="00680444" w:rsidP="00B72557">
            <w:pPr>
              <w:rPr>
                <w:rFonts w:ascii="Arial" w:hAnsi="Arial" w:cs="Arial"/>
                <w:b/>
                <w:bCs/>
              </w:rPr>
            </w:pPr>
            <w:r w:rsidRPr="009818F9">
              <w:rPr>
                <w:rFonts w:ascii="Arial" w:hAnsi="Arial" w:cs="Arial"/>
                <w:b/>
                <w:bCs/>
                <w:sz w:val="22"/>
                <w:szCs w:val="22"/>
              </w:rPr>
              <w:t>6</w:t>
            </w:r>
            <w:r w:rsidR="008C7357">
              <w:rPr>
                <w:rFonts w:ascii="Arial" w:hAnsi="Arial" w:cs="Arial"/>
                <w:b/>
                <w:bCs/>
                <w:sz w:val="22"/>
                <w:szCs w:val="22"/>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4CE73" w14:textId="77777777" w:rsidR="00E1457A" w:rsidRPr="009818F9" w:rsidRDefault="00E1457A" w:rsidP="00870106">
            <w:pPr>
              <w:jc w:val="center"/>
              <w:rPr>
                <w:rFonts w:ascii="Arial" w:hAnsi="Arial" w:cs="Arial"/>
                <w:b/>
                <w:bCs/>
                <w:i/>
                <w:color w:val="000000"/>
              </w:rPr>
            </w:pPr>
            <w:r w:rsidRPr="009818F9">
              <w:rPr>
                <w:rFonts w:ascii="Arial" w:hAnsi="Arial" w:cs="Arial"/>
                <w:b/>
                <w:bCs/>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620D8F6" w14:textId="77777777" w:rsidR="00E1457A" w:rsidRPr="009818F9" w:rsidRDefault="00E1457A" w:rsidP="00870106">
            <w:pPr>
              <w:ind w:left="10" w:hanging="10"/>
              <w:rPr>
                <w:rFonts w:ascii="Arial" w:hAnsi="Arial" w:cs="Arial"/>
                <w:bCs/>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5301E45" w14:textId="3B1C64E8" w:rsidR="00E1457A" w:rsidRPr="00E60285" w:rsidRDefault="00E1457A" w:rsidP="00E60285">
            <w:pPr>
              <w:ind w:left="14" w:hanging="14"/>
              <w:rPr>
                <w:rFonts w:ascii="Arial" w:hAnsi="Arial" w:cs="Arial"/>
                <w:bCs/>
                <w:color w:val="000000"/>
                <w:sz w:val="22"/>
                <w:szCs w:val="22"/>
              </w:rPr>
            </w:pPr>
            <w:r w:rsidRPr="00E60285">
              <w:rPr>
                <w:rFonts w:ascii="Arial" w:hAnsi="Arial" w:cs="Arial"/>
                <w:bCs/>
                <w:color w:val="000000"/>
                <w:sz w:val="22"/>
                <w:szCs w:val="22"/>
              </w:rPr>
              <w:t xml:space="preserve">Are </w:t>
            </w:r>
            <w:r w:rsidR="00503009" w:rsidRPr="00E60285">
              <w:rPr>
                <w:rFonts w:ascii="Arial" w:hAnsi="Arial" w:cs="Arial"/>
                <w:bCs/>
                <w:color w:val="000000"/>
                <w:sz w:val="22"/>
                <w:szCs w:val="22"/>
              </w:rPr>
              <w:t xml:space="preserve">noxious </w:t>
            </w:r>
            <w:r w:rsidRPr="00E60285">
              <w:rPr>
                <w:rFonts w:ascii="Arial" w:hAnsi="Arial" w:cs="Arial"/>
                <w:bCs/>
                <w:color w:val="000000"/>
                <w:sz w:val="22"/>
                <w:szCs w:val="22"/>
              </w:rPr>
              <w:t>weeds attractive to pollinators removed from fields and field borders?</w:t>
            </w:r>
            <w:r w:rsidR="00B7601A" w:rsidRPr="00E60285">
              <w:rPr>
                <w:rFonts w:ascii="Arial" w:hAnsi="Arial" w:cs="Arial"/>
                <w:bCs/>
                <w:color w:val="000000"/>
                <w:sz w:val="22"/>
                <w:szCs w:val="22"/>
              </w:rPr>
              <w:t xml:space="preserve">  </w:t>
            </w:r>
            <w:hyperlink r:id="rId29" w:history="1">
              <w:r w:rsidR="00385A47" w:rsidRPr="00E60285">
                <w:rPr>
                  <w:rStyle w:val="Hyperlink"/>
                  <w:rFonts w:ascii="Arial" w:hAnsi="Arial" w:cs="Arial"/>
                  <w:sz w:val="22"/>
                  <w:szCs w:val="22"/>
                </w:rPr>
                <w:t>http://www.mda.state.mn.us/plants/pestmanagement/weedcontrol/noxiouslist.aspx</w:t>
              </w:r>
            </w:hyperlink>
            <w:r w:rsidR="00385A47">
              <w:rPr>
                <w:rFonts w:ascii="Arial" w:hAnsi="Arial" w:cs="Arial"/>
                <w:sz w:val="22"/>
                <w:szCs w:val="22"/>
              </w:rPr>
              <w:t xml:space="preserve"> </w:t>
            </w:r>
          </w:p>
        </w:tc>
      </w:tr>
      <w:tr w:rsidR="00E1457A" w:rsidRPr="007C6609" w14:paraId="3E1A1184"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4333" w14:textId="2DB027F8" w:rsidR="00E1457A" w:rsidRPr="009818F9" w:rsidRDefault="00680444" w:rsidP="00B72557">
            <w:pPr>
              <w:rPr>
                <w:rFonts w:ascii="Arial" w:hAnsi="Arial" w:cs="Arial"/>
                <w:b/>
                <w:bCs/>
              </w:rPr>
            </w:pPr>
            <w:r w:rsidRPr="009818F9">
              <w:rPr>
                <w:rFonts w:ascii="Arial" w:hAnsi="Arial" w:cs="Arial"/>
                <w:b/>
                <w:bCs/>
                <w:sz w:val="22"/>
                <w:szCs w:val="22"/>
              </w:rPr>
              <w:t>6</w:t>
            </w:r>
            <w:r w:rsidR="008C7357">
              <w:rPr>
                <w:rFonts w:ascii="Arial" w:hAnsi="Arial" w:cs="Arial"/>
                <w:b/>
                <w:bCs/>
                <w:sz w:val="22"/>
                <w:szCs w:val="22"/>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FC1D0" w14:textId="77777777" w:rsidR="00E1457A" w:rsidRPr="009818F9" w:rsidRDefault="00E1457A" w:rsidP="00870106">
            <w:pPr>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ECB0A93" w14:textId="77777777" w:rsidR="00E1457A" w:rsidRPr="009818F9" w:rsidRDefault="00E1457A" w:rsidP="00870106">
            <w:pPr>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E618437" w14:textId="430D1410" w:rsidR="00E1457A" w:rsidRPr="009818F9" w:rsidRDefault="00EB5942" w:rsidP="00EB5942">
            <w:pPr>
              <w:ind w:left="10" w:hanging="10"/>
              <w:rPr>
                <w:rFonts w:ascii="Arial" w:hAnsi="Arial" w:cs="Arial"/>
                <w:color w:val="000000"/>
              </w:rPr>
            </w:pPr>
            <w:r>
              <w:rPr>
                <w:rFonts w:ascii="Arial" w:hAnsi="Arial" w:cs="Arial"/>
                <w:color w:val="000000"/>
                <w:sz w:val="22"/>
                <w:szCs w:val="22"/>
              </w:rPr>
              <w:t>Is pollination accomplished without</w:t>
            </w:r>
            <w:r w:rsidR="00954926">
              <w:rPr>
                <w:rFonts w:ascii="Arial" w:hAnsi="Arial" w:cs="Arial"/>
                <w:color w:val="000000"/>
                <w:sz w:val="22"/>
                <w:szCs w:val="22"/>
              </w:rPr>
              <w:t xml:space="preserve"> </w:t>
            </w:r>
            <w:r w:rsidR="00E1457A" w:rsidRPr="009818F9">
              <w:rPr>
                <w:rFonts w:ascii="Arial" w:hAnsi="Arial" w:cs="Arial"/>
                <w:color w:val="000000"/>
                <w:sz w:val="22"/>
                <w:szCs w:val="22"/>
              </w:rPr>
              <w:t xml:space="preserve">commercially produced bumblebee hives? </w:t>
            </w:r>
          </w:p>
        </w:tc>
      </w:tr>
      <w:tr w:rsidR="00E1457A" w:rsidRPr="007C6609" w14:paraId="0B25933D"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EBB5C" w14:textId="697DAB52" w:rsidR="00E1457A" w:rsidRPr="009818F9" w:rsidRDefault="00680444" w:rsidP="00253FD5">
            <w:pPr>
              <w:rPr>
                <w:rFonts w:ascii="Arial" w:hAnsi="Arial" w:cs="Arial"/>
                <w:b/>
                <w:bCs/>
              </w:rPr>
            </w:pPr>
            <w:r w:rsidRPr="009818F9">
              <w:rPr>
                <w:rFonts w:ascii="Arial" w:hAnsi="Arial" w:cs="Arial"/>
                <w:b/>
                <w:bCs/>
                <w:sz w:val="22"/>
                <w:szCs w:val="22"/>
              </w:rPr>
              <w:t>6</w:t>
            </w:r>
            <w:r w:rsidR="008C7357">
              <w:rPr>
                <w:rFonts w:ascii="Arial" w:hAnsi="Arial" w:cs="Arial"/>
                <w:b/>
                <w:bCs/>
                <w:sz w:val="22"/>
                <w:szCs w:val="22"/>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6B3AE" w14:textId="77777777" w:rsidR="00E1457A" w:rsidRPr="009818F9" w:rsidRDefault="00E1457A" w:rsidP="00870106">
            <w:pPr>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F47EC68"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5453596" w14:textId="289ED14A" w:rsidR="00E1457A" w:rsidRPr="009818F9" w:rsidRDefault="00E1457A" w:rsidP="00346FB5">
            <w:pPr>
              <w:tabs>
                <w:tab w:val="left" w:pos="7128"/>
              </w:tabs>
              <w:ind w:left="10" w:hanging="10"/>
              <w:rPr>
                <w:rFonts w:ascii="Arial" w:hAnsi="Arial" w:cs="Arial"/>
                <w:color w:val="000000"/>
              </w:rPr>
            </w:pPr>
            <w:r w:rsidRPr="009818F9">
              <w:rPr>
                <w:rFonts w:ascii="Arial" w:hAnsi="Arial" w:cs="Arial"/>
                <w:color w:val="000000"/>
                <w:sz w:val="22"/>
                <w:szCs w:val="22"/>
              </w:rPr>
              <w:t xml:space="preserve">Do fungicides for </w:t>
            </w:r>
            <w:r w:rsidR="00E25702">
              <w:rPr>
                <w:rFonts w:ascii="Arial" w:hAnsi="Arial" w:cs="Arial"/>
                <w:color w:val="000000"/>
                <w:sz w:val="22"/>
                <w:szCs w:val="22"/>
              </w:rPr>
              <w:t xml:space="preserve">apple </w:t>
            </w:r>
            <w:r w:rsidRPr="009818F9">
              <w:rPr>
                <w:rFonts w:ascii="Arial" w:hAnsi="Arial" w:cs="Arial"/>
                <w:color w:val="000000"/>
                <w:sz w:val="22"/>
                <w:szCs w:val="22"/>
              </w:rPr>
              <w:t>scab cease within two weeks after primary scab season, as per Extension communications, unless visible infections are found during scouting?</w:t>
            </w:r>
          </w:p>
        </w:tc>
      </w:tr>
      <w:tr w:rsidR="00E1457A" w:rsidRPr="007C6609" w14:paraId="72684F50"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E332C" w14:textId="5F90BE94" w:rsidR="00E1457A" w:rsidRPr="009818F9" w:rsidRDefault="008C7357" w:rsidP="00B72557">
            <w:pPr>
              <w:rPr>
                <w:rFonts w:ascii="Arial" w:hAnsi="Arial" w:cs="Arial"/>
                <w:b/>
                <w:bCs/>
              </w:rPr>
            </w:pPr>
            <w:r>
              <w:rPr>
                <w:rFonts w:ascii="Arial" w:hAnsi="Arial" w:cs="Arial"/>
                <w:b/>
                <w:bCs/>
                <w:sz w:val="22"/>
                <w:szCs w:val="22"/>
              </w:rPr>
              <w:t>70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DF8AC" w14:textId="77777777" w:rsidR="00E1457A" w:rsidRPr="009818F9" w:rsidRDefault="00E1457A" w:rsidP="00870106">
            <w:pPr>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F49C896"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CA0DDC2" w14:textId="1E72FA1B" w:rsidR="00E1457A" w:rsidRPr="009818F9" w:rsidRDefault="00436870" w:rsidP="00E55150">
            <w:pPr>
              <w:tabs>
                <w:tab w:val="left" w:pos="7128"/>
              </w:tabs>
              <w:ind w:left="10" w:hanging="10"/>
              <w:rPr>
                <w:rFonts w:ascii="Arial" w:hAnsi="Arial" w:cs="Arial"/>
                <w:color w:val="000000"/>
              </w:rPr>
            </w:pPr>
            <w:r>
              <w:rPr>
                <w:rFonts w:ascii="Arial" w:hAnsi="Arial" w:cs="Arial"/>
                <w:color w:val="000000"/>
                <w:sz w:val="22"/>
                <w:szCs w:val="22"/>
              </w:rPr>
              <w:t>Are Maryblyt or CougarB</w:t>
            </w:r>
            <w:r w:rsidR="00E1457A" w:rsidRPr="009818F9">
              <w:rPr>
                <w:rFonts w:ascii="Arial" w:hAnsi="Arial" w:cs="Arial"/>
                <w:color w:val="000000"/>
                <w:sz w:val="22"/>
                <w:szCs w:val="22"/>
              </w:rPr>
              <w:t>light used before making any antibiotic applications for fire blight?</w:t>
            </w:r>
          </w:p>
        </w:tc>
      </w:tr>
      <w:tr w:rsidR="00E1457A" w:rsidRPr="007C6609" w14:paraId="503B3C36"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7A960" w14:textId="54E63609" w:rsidR="00E1457A" w:rsidRPr="009818F9" w:rsidRDefault="00680444" w:rsidP="00B95264">
            <w:pPr>
              <w:rPr>
                <w:rFonts w:ascii="Arial" w:hAnsi="Arial" w:cs="Arial"/>
                <w:b/>
                <w:bCs/>
              </w:rPr>
            </w:pPr>
            <w:r w:rsidRPr="009818F9">
              <w:rPr>
                <w:rFonts w:ascii="Arial" w:hAnsi="Arial" w:cs="Arial"/>
                <w:b/>
                <w:bCs/>
                <w:sz w:val="22"/>
                <w:szCs w:val="22"/>
              </w:rPr>
              <w:lastRenderedPageBreak/>
              <w:t>7</w:t>
            </w:r>
            <w:r w:rsidR="008C7357">
              <w:rPr>
                <w:rFonts w:ascii="Arial" w:hAnsi="Arial" w:cs="Arial"/>
                <w:b/>
                <w:bCs/>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97E58" w14:textId="77777777" w:rsidR="00E1457A" w:rsidRPr="009818F9" w:rsidRDefault="00E1457A" w:rsidP="00870106">
            <w:pPr>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EA0F833"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05E6450" w14:textId="77777777" w:rsidR="00E1457A" w:rsidRPr="009818F9" w:rsidRDefault="00E1457A" w:rsidP="007A0321">
            <w:pPr>
              <w:tabs>
                <w:tab w:val="left" w:pos="7128"/>
              </w:tabs>
              <w:ind w:left="10" w:hanging="10"/>
              <w:rPr>
                <w:rFonts w:ascii="Arial" w:hAnsi="Arial" w:cs="Arial"/>
                <w:color w:val="000000"/>
              </w:rPr>
            </w:pPr>
            <w:r w:rsidRPr="009818F9">
              <w:rPr>
                <w:rFonts w:ascii="Arial" w:hAnsi="Arial" w:cs="Arial"/>
                <w:color w:val="000000"/>
                <w:sz w:val="22"/>
                <w:szCs w:val="22"/>
              </w:rPr>
              <w:t>Are grain-based rodenticides (corn, oats) only applied in bait stations or burrows?</w:t>
            </w:r>
          </w:p>
        </w:tc>
      </w:tr>
      <w:tr w:rsidR="00E1457A" w:rsidRPr="007C6609" w14:paraId="3BECB040"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1B3B8" w14:textId="7361513B" w:rsidR="00E1457A" w:rsidRPr="009818F9" w:rsidRDefault="00680444" w:rsidP="00B95264">
            <w:pPr>
              <w:rPr>
                <w:rFonts w:ascii="Arial" w:hAnsi="Arial" w:cs="Arial"/>
                <w:b/>
                <w:bCs/>
              </w:rPr>
            </w:pPr>
            <w:r w:rsidRPr="009818F9">
              <w:rPr>
                <w:rFonts w:ascii="Arial" w:hAnsi="Arial" w:cs="Arial"/>
                <w:b/>
                <w:bCs/>
                <w:sz w:val="22"/>
                <w:szCs w:val="22"/>
              </w:rPr>
              <w:t>7</w:t>
            </w:r>
            <w:r w:rsidR="008C7357">
              <w:rPr>
                <w:rFonts w:ascii="Arial" w:hAnsi="Arial" w:cs="Arial"/>
                <w:b/>
                <w:bCs/>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853FE" w14:textId="77777777" w:rsidR="00E1457A" w:rsidRPr="009818F9" w:rsidRDefault="00E1457A" w:rsidP="00870106">
            <w:pPr>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B1AE8F3"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2679C86" w14:textId="77777777" w:rsidR="00E1457A" w:rsidRPr="009818F9" w:rsidRDefault="00E1457A" w:rsidP="00E55150">
            <w:pPr>
              <w:tabs>
                <w:tab w:val="left" w:pos="7128"/>
              </w:tabs>
              <w:ind w:left="10" w:hanging="10"/>
              <w:rPr>
                <w:rFonts w:ascii="Arial" w:hAnsi="Arial" w:cs="Arial"/>
                <w:color w:val="000000"/>
              </w:rPr>
            </w:pPr>
            <w:r w:rsidRPr="009818F9">
              <w:rPr>
                <w:rFonts w:ascii="Arial" w:hAnsi="Arial" w:cs="Arial"/>
                <w:color w:val="000000"/>
                <w:sz w:val="22"/>
                <w:szCs w:val="22"/>
              </w:rPr>
              <w:t xml:space="preserve">Is a spray-control system used to regulate gallon-per-acre application rates of pesticides? </w:t>
            </w:r>
          </w:p>
        </w:tc>
      </w:tr>
      <w:tr w:rsidR="00E1457A" w:rsidRPr="007C6609" w14:paraId="6B90F14C"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24C7D" w14:textId="0B3D40B1" w:rsidR="00E1457A" w:rsidRPr="009818F9" w:rsidRDefault="00680444" w:rsidP="00B95264">
            <w:pPr>
              <w:rPr>
                <w:rFonts w:ascii="Arial" w:hAnsi="Arial" w:cs="Arial"/>
                <w:b/>
                <w:bCs/>
              </w:rPr>
            </w:pPr>
            <w:r w:rsidRPr="009818F9">
              <w:rPr>
                <w:rFonts w:ascii="Arial" w:hAnsi="Arial" w:cs="Arial"/>
                <w:b/>
                <w:bCs/>
                <w:sz w:val="22"/>
                <w:szCs w:val="22"/>
              </w:rPr>
              <w:t>7</w:t>
            </w:r>
            <w:r w:rsidR="008C7357">
              <w:rPr>
                <w:rFonts w:ascii="Arial" w:hAnsi="Arial" w:cs="Arial"/>
                <w:b/>
                <w:bCs/>
                <w:sz w:val="22"/>
                <w:szCs w:val="22"/>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D0497" w14:textId="77777777" w:rsidR="00E1457A" w:rsidRPr="009818F9" w:rsidRDefault="00E1457A" w:rsidP="00870106">
            <w:pPr>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E960301" w14:textId="77777777" w:rsidR="00E1457A" w:rsidRPr="009818F9" w:rsidRDefault="00E1457A"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BFE084B" w14:textId="326C5334" w:rsidR="00E1457A" w:rsidRPr="009818F9" w:rsidRDefault="00016E71" w:rsidP="00DE200A">
            <w:pPr>
              <w:ind w:left="10" w:hanging="10"/>
              <w:rPr>
                <w:rFonts w:ascii="Arial" w:hAnsi="Arial" w:cs="Arial"/>
                <w:color w:val="000000"/>
              </w:rPr>
            </w:pPr>
            <w:r>
              <w:rPr>
                <w:rFonts w:ascii="Arial" w:hAnsi="Arial" w:cs="Arial"/>
                <w:color w:val="000000"/>
                <w:sz w:val="22"/>
                <w:szCs w:val="22"/>
              </w:rPr>
              <w:t xml:space="preserve">Are applications of Topsin </w:t>
            </w:r>
            <w:r w:rsidR="00E1457A" w:rsidRPr="009818F9">
              <w:rPr>
                <w:rFonts w:ascii="Arial" w:hAnsi="Arial" w:cs="Arial"/>
                <w:color w:val="000000"/>
                <w:sz w:val="22"/>
                <w:szCs w:val="22"/>
              </w:rPr>
              <w:t>(</w:t>
            </w:r>
            <w:r w:rsidR="00954926" w:rsidRPr="00954926">
              <w:rPr>
                <w:rFonts w:ascii="Arial" w:hAnsi="Arial" w:cs="Arial"/>
                <w:color w:val="000000"/>
                <w:sz w:val="22"/>
                <w:szCs w:val="22"/>
              </w:rPr>
              <w:t>thiophanate-methyl</w:t>
            </w:r>
            <w:r w:rsidR="00E1457A" w:rsidRPr="009818F9">
              <w:rPr>
                <w:rFonts w:ascii="Arial" w:hAnsi="Arial" w:cs="Arial"/>
                <w:color w:val="000000"/>
                <w:sz w:val="22"/>
                <w:szCs w:val="22"/>
              </w:rPr>
              <w:t xml:space="preserve">) for summer diseases, avoided to protect earthworms?  </w:t>
            </w:r>
          </w:p>
        </w:tc>
      </w:tr>
      <w:tr w:rsidR="00E1457A" w:rsidRPr="007C6609" w14:paraId="61F8CDFE"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5D876" w14:textId="17CA06DD" w:rsidR="00E1457A" w:rsidRPr="009818F9" w:rsidRDefault="00680444" w:rsidP="00B95264">
            <w:pPr>
              <w:rPr>
                <w:rFonts w:ascii="Arial" w:hAnsi="Arial" w:cs="Arial"/>
                <w:b/>
                <w:bCs/>
              </w:rPr>
            </w:pPr>
            <w:r w:rsidRPr="009818F9">
              <w:rPr>
                <w:rFonts w:ascii="Arial" w:hAnsi="Arial" w:cs="Arial"/>
                <w:b/>
                <w:bCs/>
                <w:sz w:val="22"/>
                <w:szCs w:val="22"/>
              </w:rPr>
              <w:t>7</w:t>
            </w:r>
            <w:r w:rsidR="008C7357">
              <w:rPr>
                <w:rFonts w:ascii="Arial" w:hAnsi="Arial" w:cs="Arial"/>
                <w:b/>
                <w:bCs/>
                <w:sz w:val="22"/>
                <w:szCs w:val="22"/>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DF76A" w14:textId="77777777" w:rsidR="00E1457A" w:rsidRPr="009818F9" w:rsidRDefault="00E1457A" w:rsidP="00870106">
            <w:pPr>
              <w:jc w:val="center"/>
              <w:rPr>
                <w:rFonts w:ascii="Arial" w:hAnsi="Arial" w:cs="Arial"/>
                <w:b/>
                <w:i/>
                <w:iCs/>
              </w:rPr>
            </w:pPr>
            <w:r w:rsidRPr="009818F9">
              <w:rPr>
                <w:rFonts w:ascii="Arial" w:hAnsi="Arial" w:cs="Arial"/>
                <w:b/>
                <w:i/>
                <w:iCs/>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F998177" w14:textId="77777777" w:rsidR="00E1457A" w:rsidRPr="009818F9" w:rsidRDefault="00E1457A" w:rsidP="00870106">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F08718B" w14:textId="67C77317" w:rsidR="00E1457A" w:rsidRPr="009818F9" w:rsidRDefault="00E1457A" w:rsidP="00870106">
            <w:pPr>
              <w:tabs>
                <w:tab w:val="left" w:pos="7128"/>
              </w:tabs>
              <w:rPr>
                <w:rFonts w:ascii="Arial" w:hAnsi="Arial" w:cs="Arial"/>
                <w:color w:val="000000"/>
              </w:rPr>
            </w:pPr>
            <w:r w:rsidRPr="009818F9">
              <w:rPr>
                <w:rFonts w:ascii="Arial" w:hAnsi="Arial" w:cs="Arial"/>
                <w:color w:val="000000"/>
                <w:sz w:val="22"/>
                <w:szCs w:val="22"/>
              </w:rPr>
              <w:t>Are slow</w:t>
            </w:r>
            <w:r w:rsidR="00560043">
              <w:rPr>
                <w:rFonts w:ascii="Arial" w:hAnsi="Arial" w:cs="Arial"/>
                <w:color w:val="000000"/>
                <w:sz w:val="22"/>
                <w:szCs w:val="22"/>
              </w:rPr>
              <w:t>-</w:t>
            </w:r>
            <w:r w:rsidRPr="009818F9">
              <w:rPr>
                <w:rFonts w:ascii="Arial" w:hAnsi="Arial" w:cs="Arial"/>
                <w:color w:val="000000"/>
                <w:sz w:val="22"/>
                <w:szCs w:val="22"/>
              </w:rPr>
              <w:t xml:space="preserve">growing species of ground cover planted to reduce mowing requirements? </w:t>
            </w:r>
          </w:p>
        </w:tc>
      </w:tr>
      <w:tr w:rsidR="00FE0F76" w:rsidRPr="007C6609" w14:paraId="501F9F53"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363B7" w14:textId="1596F0E1" w:rsidR="00FE0F76" w:rsidRPr="009818F9" w:rsidRDefault="008C7357" w:rsidP="00B95264">
            <w:pPr>
              <w:rPr>
                <w:rFonts w:ascii="Arial" w:hAnsi="Arial" w:cs="Arial"/>
                <w:b/>
                <w:bCs/>
              </w:rPr>
            </w:pPr>
            <w:r>
              <w:rPr>
                <w:rFonts w:ascii="Arial" w:hAnsi="Arial" w:cs="Arial"/>
                <w:b/>
                <w:bCs/>
                <w:sz w:val="22"/>
                <w:szCs w:val="22"/>
              </w:rPr>
              <w:t>75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5202D" w14:textId="77777777" w:rsidR="00FE0F76" w:rsidRPr="009818F9" w:rsidRDefault="00680444" w:rsidP="00870106">
            <w:pPr>
              <w:jc w:val="center"/>
              <w:rPr>
                <w:rFonts w:ascii="Arial" w:hAnsi="Arial" w:cs="Arial"/>
                <w:b/>
                <w:i/>
                <w:iCs/>
              </w:rPr>
            </w:pPr>
            <w:r w:rsidRPr="009818F9">
              <w:rPr>
                <w:rFonts w:ascii="Arial" w:hAnsi="Arial" w:cs="Arial"/>
                <w:b/>
                <w:i/>
                <w:iCs/>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78016C5" w14:textId="77777777" w:rsidR="00FE0F76" w:rsidRPr="009818F9" w:rsidRDefault="00FE0F76" w:rsidP="00870106">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7F654CA" w14:textId="1003C29B" w:rsidR="00FE0F76" w:rsidRPr="009818F9" w:rsidRDefault="00FE0F76" w:rsidP="00441795">
            <w:pPr>
              <w:tabs>
                <w:tab w:val="left" w:pos="7128"/>
              </w:tabs>
              <w:rPr>
                <w:rFonts w:ascii="Arial" w:hAnsi="Arial" w:cs="Arial"/>
                <w:color w:val="000000"/>
              </w:rPr>
            </w:pPr>
            <w:r w:rsidRPr="009818F9">
              <w:rPr>
                <w:rFonts w:ascii="Arial" w:hAnsi="Arial" w:cs="Arial"/>
                <w:color w:val="000000"/>
                <w:sz w:val="22"/>
                <w:szCs w:val="22"/>
              </w:rPr>
              <w:t>If weeds are targeted with herbicides, are they scouted at least once per</w:t>
            </w:r>
            <w:r w:rsidR="00441795">
              <w:rPr>
                <w:rFonts w:ascii="Arial" w:hAnsi="Arial" w:cs="Arial"/>
                <w:color w:val="000000"/>
                <w:sz w:val="22"/>
                <w:szCs w:val="22"/>
              </w:rPr>
              <w:t xml:space="preserve"> </w:t>
            </w:r>
            <w:r w:rsidRPr="009818F9">
              <w:rPr>
                <w:rFonts w:ascii="Arial" w:hAnsi="Arial" w:cs="Arial"/>
                <w:color w:val="000000"/>
                <w:sz w:val="22"/>
                <w:szCs w:val="22"/>
              </w:rPr>
              <w:t>season and documented to indicate species and location, e.g., tree row or row middle?</w:t>
            </w:r>
          </w:p>
        </w:tc>
      </w:tr>
      <w:tr w:rsidR="00FE0F76" w:rsidRPr="007C6609" w14:paraId="7B7C55A3"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01A1A" w14:textId="50446D23" w:rsidR="00FE0F76" w:rsidRPr="009818F9" w:rsidRDefault="008C7357" w:rsidP="00B95264">
            <w:pPr>
              <w:rPr>
                <w:rFonts w:ascii="Arial" w:hAnsi="Arial" w:cs="Arial"/>
                <w:b/>
                <w:bCs/>
              </w:rPr>
            </w:pPr>
            <w:r>
              <w:rPr>
                <w:rFonts w:ascii="Arial" w:hAnsi="Arial" w:cs="Arial"/>
                <w:b/>
                <w:bCs/>
                <w:sz w:val="22"/>
                <w:szCs w:val="22"/>
              </w:rPr>
              <w:t>76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64751" w14:textId="77777777" w:rsidR="00FE0F76" w:rsidRPr="009818F9" w:rsidRDefault="00680444" w:rsidP="00870106">
            <w:pPr>
              <w:jc w:val="center"/>
              <w:rPr>
                <w:rFonts w:ascii="Arial" w:hAnsi="Arial" w:cs="Arial"/>
                <w:b/>
                <w:i/>
                <w:iCs/>
              </w:rPr>
            </w:pPr>
            <w:r w:rsidRPr="009818F9">
              <w:rPr>
                <w:rFonts w:ascii="Arial" w:hAnsi="Arial" w:cs="Arial"/>
                <w:b/>
                <w:i/>
                <w:iCs/>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6CAA92C" w14:textId="77777777" w:rsidR="00FE0F76" w:rsidRPr="009818F9" w:rsidRDefault="00FE0F76" w:rsidP="00870106">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7C8C00C" w14:textId="44D76A40" w:rsidR="00FE0F76" w:rsidRPr="009818F9" w:rsidRDefault="00680444" w:rsidP="00680444">
            <w:pPr>
              <w:tabs>
                <w:tab w:val="left" w:pos="7128"/>
              </w:tabs>
              <w:rPr>
                <w:rFonts w:ascii="Arial" w:hAnsi="Arial" w:cs="Arial"/>
                <w:color w:val="000000"/>
                <w:highlight w:val="yellow"/>
              </w:rPr>
            </w:pPr>
            <w:r w:rsidRPr="009818F9">
              <w:rPr>
                <w:rFonts w:ascii="Arial" w:hAnsi="Arial" w:cs="Arial"/>
                <w:color w:val="000000"/>
                <w:sz w:val="22"/>
                <w:szCs w:val="22"/>
              </w:rPr>
              <w:t xml:space="preserve">Are </w:t>
            </w:r>
            <w:r w:rsidR="00012FB9" w:rsidRPr="009818F9">
              <w:rPr>
                <w:rFonts w:ascii="Arial" w:hAnsi="Arial" w:cs="Arial"/>
                <w:color w:val="000000"/>
                <w:sz w:val="22"/>
                <w:szCs w:val="22"/>
              </w:rPr>
              <w:t xml:space="preserve">air temperature, </w:t>
            </w:r>
            <w:r w:rsidRPr="009818F9">
              <w:rPr>
                <w:rFonts w:ascii="Arial" w:hAnsi="Arial" w:cs="Arial"/>
                <w:color w:val="000000"/>
                <w:sz w:val="22"/>
                <w:szCs w:val="22"/>
              </w:rPr>
              <w:t>w</w:t>
            </w:r>
            <w:r w:rsidR="00FE0F76" w:rsidRPr="009818F9">
              <w:rPr>
                <w:rFonts w:ascii="Arial" w:hAnsi="Arial" w:cs="Arial"/>
                <w:color w:val="000000"/>
                <w:sz w:val="22"/>
                <w:szCs w:val="22"/>
              </w:rPr>
              <w:t>ind</w:t>
            </w:r>
            <w:r w:rsidRPr="009818F9">
              <w:rPr>
                <w:rFonts w:ascii="Arial" w:hAnsi="Arial" w:cs="Arial"/>
                <w:color w:val="000000"/>
                <w:sz w:val="22"/>
                <w:szCs w:val="22"/>
              </w:rPr>
              <w:t xml:space="preserve"> </w:t>
            </w:r>
            <w:r w:rsidR="00FE0F76" w:rsidRPr="009818F9">
              <w:rPr>
                <w:rFonts w:ascii="Arial" w:hAnsi="Arial" w:cs="Arial"/>
                <w:color w:val="000000"/>
                <w:sz w:val="22"/>
                <w:szCs w:val="22"/>
              </w:rPr>
              <w:t xml:space="preserve">speed and direction </w:t>
            </w:r>
            <w:r w:rsidRPr="009818F9">
              <w:rPr>
                <w:rFonts w:ascii="Arial" w:hAnsi="Arial" w:cs="Arial"/>
                <w:color w:val="000000"/>
                <w:sz w:val="22"/>
                <w:szCs w:val="22"/>
              </w:rPr>
              <w:t>documented on spray records?</w:t>
            </w:r>
          </w:p>
        </w:tc>
      </w:tr>
      <w:tr w:rsidR="005D795D" w:rsidRPr="007C6609" w14:paraId="681BF4CC"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1B938" w14:textId="5E6F21DD" w:rsidR="005D795D" w:rsidRDefault="005D795D" w:rsidP="005D795D">
            <w:pPr>
              <w:rPr>
                <w:rFonts w:ascii="Arial" w:hAnsi="Arial" w:cs="Arial"/>
                <w:b/>
                <w:bCs/>
                <w:sz w:val="22"/>
                <w:szCs w:val="22"/>
              </w:rPr>
            </w:pPr>
            <w:r>
              <w:rPr>
                <w:rFonts w:ascii="Arial" w:hAnsi="Arial" w:cs="Arial"/>
                <w:b/>
                <w:bCs/>
                <w:sz w:val="22"/>
                <w:szCs w:val="22"/>
              </w:rPr>
              <w:t>77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B6F10" w14:textId="2592BAD7" w:rsidR="005D795D" w:rsidRPr="009818F9" w:rsidRDefault="005D795D" w:rsidP="005D795D">
            <w:pPr>
              <w:jc w:val="center"/>
              <w:rPr>
                <w:rFonts w:ascii="Arial" w:hAnsi="Arial" w:cs="Arial"/>
                <w:b/>
                <w:i/>
                <w:iCs/>
                <w:sz w:val="22"/>
                <w:szCs w:val="22"/>
              </w:rPr>
            </w:pPr>
            <w:r>
              <w:rPr>
                <w:rFonts w:ascii="Arial" w:hAnsi="Arial" w:cs="Arial"/>
                <w:b/>
                <w:i/>
                <w:iCs/>
                <w:sz w:val="22"/>
                <w:szCs w:val="22"/>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520A1DC"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FEE6817" w14:textId="5C8D47C0" w:rsidR="005D795D" w:rsidRPr="009818F9" w:rsidRDefault="005D795D" w:rsidP="005D795D">
            <w:pPr>
              <w:tabs>
                <w:tab w:val="left" w:pos="7128"/>
              </w:tabs>
              <w:rPr>
                <w:rFonts w:ascii="Arial" w:hAnsi="Arial" w:cs="Arial"/>
                <w:color w:val="000000"/>
                <w:sz w:val="22"/>
                <w:szCs w:val="22"/>
              </w:rPr>
            </w:pPr>
            <w:r>
              <w:rPr>
                <w:rFonts w:ascii="Arial" w:hAnsi="Arial" w:cs="Arial"/>
                <w:color w:val="000000"/>
                <w:sz w:val="22"/>
                <w:szCs w:val="22"/>
              </w:rPr>
              <w:t xml:space="preserve">Is the </w:t>
            </w:r>
            <w:r w:rsidRPr="005D795D">
              <w:rPr>
                <w:rFonts w:ascii="Arial" w:hAnsi="Arial" w:cs="Arial"/>
                <w:color w:val="000000"/>
                <w:sz w:val="22"/>
                <w:szCs w:val="22"/>
              </w:rPr>
              <w:t>Cornell Appl</w:t>
            </w:r>
            <w:r>
              <w:rPr>
                <w:rFonts w:ascii="Arial" w:hAnsi="Arial" w:cs="Arial"/>
                <w:color w:val="000000"/>
                <w:sz w:val="22"/>
                <w:szCs w:val="22"/>
              </w:rPr>
              <w:t>e Carbohydrate Thinning Model</w:t>
            </w:r>
            <w:r w:rsidRPr="005D795D">
              <w:rPr>
                <w:rFonts w:ascii="Arial" w:hAnsi="Arial" w:cs="Arial"/>
                <w:color w:val="000000"/>
                <w:sz w:val="22"/>
                <w:szCs w:val="22"/>
              </w:rPr>
              <w:t xml:space="preserve"> </w:t>
            </w:r>
            <w:r w:rsidR="00A35B72" w:rsidRPr="00A35B72">
              <w:rPr>
                <w:rFonts w:ascii="Arial" w:hAnsi="Arial" w:cs="Arial"/>
                <w:color w:val="000000"/>
                <w:sz w:val="22"/>
                <w:szCs w:val="22"/>
              </w:rPr>
              <w:t>(</w:t>
            </w:r>
            <w:hyperlink r:id="rId30" w:history="1">
              <w:r w:rsidR="00A35B72" w:rsidRPr="00866C54">
                <w:rPr>
                  <w:rStyle w:val="Hyperlink"/>
                  <w:rFonts w:ascii="Arial" w:hAnsi="Arial" w:cs="Arial"/>
                  <w:sz w:val="22"/>
                  <w:szCs w:val="22"/>
                </w:rPr>
                <w:t>http://newa.cornell.edu/index.php?page=apple-thin</w:t>
              </w:r>
            </w:hyperlink>
            <w:r w:rsidR="00A35B72" w:rsidRPr="00A35B72">
              <w:rPr>
                <w:rFonts w:ascii="Arial" w:hAnsi="Arial" w:cs="Arial"/>
                <w:color w:val="000000"/>
                <w:sz w:val="22"/>
                <w:szCs w:val="22"/>
              </w:rPr>
              <w:t>)</w:t>
            </w:r>
            <w:r w:rsidR="00A35B72">
              <w:rPr>
                <w:rFonts w:ascii="Arial" w:hAnsi="Arial" w:cs="Arial"/>
                <w:color w:val="000000"/>
                <w:sz w:val="22"/>
                <w:szCs w:val="22"/>
              </w:rPr>
              <w:t xml:space="preserve"> </w:t>
            </w:r>
            <w:r w:rsidRPr="005D795D">
              <w:rPr>
                <w:rFonts w:ascii="Arial" w:hAnsi="Arial" w:cs="Arial"/>
                <w:color w:val="000000"/>
                <w:sz w:val="22"/>
                <w:szCs w:val="22"/>
              </w:rPr>
              <w:t>used for th</w:t>
            </w:r>
            <w:r>
              <w:rPr>
                <w:rFonts w:ascii="Arial" w:hAnsi="Arial" w:cs="Arial"/>
                <w:color w:val="000000"/>
                <w:sz w:val="22"/>
                <w:szCs w:val="22"/>
              </w:rPr>
              <w:t>inning and crop load management?</w:t>
            </w:r>
          </w:p>
        </w:tc>
      </w:tr>
      <w:tr w:rsidR="005D795D" w:rsidRPr="007C6609" w14:paraId="474D3AFA"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47497" w14:textId="1CEAC188" w:rsidR="005D795D" w:rsidRDefault="005D795D" w:rsidP="005D795D">
            <w:pPr>
              <w:rPr>
                <w:rFonts w:ascii="Arial" w:hAnsi="Arial" w:cs="Arial"/>
                <w:b/>
                <w:bCs/>
                <w:sz w:val="22"/>
                <w:szCs w:val="22"/>
              </w:rPr>
            </w:pPr>
            <w:r>
              <w:rPr>
                <w:rFonts w:ascii="Arial" w:hAnsi="Arial" w:cs="Arial"/>
                <w:b/>
                <w:bCs/>
                <w:sz w:val="22"/>
                <w:szCs w:val="22"/>
              </w:rPr>
              <w:t>78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98F1C" w14:textId="5AD853F9" w:rsidR="005D795D" w:rsidRPr="009818F9" w:rsidRDefault="005D795D" w:rsidP="005D795D">
            <w:pPr>
              <w:jc w:val="center"/>
              <w:rPr>
                <w:rFonts w:ascii="Arial" w:hAnsi="Arial" w:cs="Arial"/>
                <w:b/>
                <w:i/>
                <w:iCs/>
                <w:sz w:val="22"/>
                <w:szCs w:val="22"/>
              </w:rPr>
            </w:pPr>
            <w:r>
              <w:rPr>
                <w:rFonts w:ascii="Arial" w:hAnsi="Arial" w:cs="Arial"/>
                <w:b/>
                <w:i/>
                <w:iCs/>
                <w:sz w:val="22"/>
                <w:szCs w:val="22"/>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E03FF3C"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A638760" w14:textId="1CE33248" w:rsidR="005D795D" w:rsidRPr="009818F9" w:rsidRDefault="005D795D" w:rsidP="00A35B72">
            <w:pPr>
              <w:tabs>
                <w:tab w:val="left" w:pos="7128"/>
              </w:tabs>
              <w:rPr>
                <w:rFonts w:ascii="Arial" w:hAnsi="Arial" w:cs="Arial"/>
                <w:color w:val="000000"/>
                <w:sz w:val="22"/>
                <w:szCs w:val="22"/>
              </w:rPr>
            </w:pPr>
            <w:r>
              <w:rPr>
                <w:rFonts w:ascii="Arial" w:hAnsi="Arial" w:cs="Arial"/>
                <w:color w:val="000000"/>
                <w:sz w:val="22"/>
                <w:szCs w:val="22"/>
              </w:rPr>
              <w:t>Is the Predicting Fruitset Model</w:t>
            </w:r>
            <w:r w:rsidRPr="005D795D">
              <w:rPr>
                <w:rFonts w:ascii="Arial" w:hAnsi="Arial" w:cs="Arial"/>
                <w:color w:val="000000"/>
                <w:sz w:val="22"/>
                <w:szCs w:val="22"/>
              </w:rPr>
              <w:t xml:space="preserve"> </w:t>
            </w:r>
            <w:r w:rsidR="00A35B72" w:rsidRPr="00A35B72">
              <w:rPr>
                <w:rFonts w:ascii="Arial" w:hAnsi="Arial" w:cs="Arial"/>
                <w:color w:val="000000"/>
                <w:sz w:val="22"/>
                <w:szCs w:val="22"/>
              </w:rPr>
              <w:t>(</w:t>
            </w:r>
            <w:hyperlink r:id="rId31" w:history="1">
              <w:r w:rsidR="00A35B72" w:rsidRPr="00866C54">
                <w:rPr>
                  <w:rStyle w:val="Hyperlink"/>
                  <w:rFonts w:ascii="Arial" w:hAnsi="Arial" w:cs="Arial"/>
                  <w:sz w:val="22"/>
                  <w:szCs w:val="22"/>
                </w:rPr>
                <w:t>http://msue.anr.msu.edu/topic/apples/horticulture</w:t>
              </w:r>
            </w:hyperlink>
            <w:r w:rsidR="00A35B72" w:rsidRPr="00A35B72">
              <w:rPr>
                <w:rFonts w:ascii="Arial" w:hAnsi="Arial" w:cs="Arial"/>
                <w:color w:val="000000"/>
                <w:sz w:val="22"/>
                <w:szCs w:val="22"/>
              </w:rPr>
              <w:t>)</w:t>
            </w:r>
            <w:r w:rsidR="00A35B72">
              <w:rPr>
                <w:rFonts w:ascii="Arial" w:hAnsi="Arial" w:cs="Arial"/>
                <w:color w:val="000000"/>
                <w:sz w:val="22"/>
                <w:szCs w:val="22"/>
              </w:rPr>
              <w:t xml:space="preserve"> </w:t>
            </w:r>
            <w:r w:rsidRPr="005D795D">
              <w:rPr>
                <w:rFonts w:ascii="Arial" w:hAnsi="Arial" w:cs="Arial"/>
                <w:color w:val="000000"/>
                <w:sz w:val="22"/>
                <w:szCs w:val="22"/>
              </w:rPr>
              <w:t>used for thinning and crop load management</w:t>
            </w:r>
            <w:r>
              <w:rPr>
                <w:rFonts w:ascii="Arial" w:hAnsi="Arial" w:cs="Arial"/>
                <w:color w:val="000000"/>
                <w:sz w:val="22"/>
                <w:szCs w:val="22"/>
              </w:rPr>
              <w:t>?</w:t>
            </w:r>
          </w:p>
        </w:tc>
      </w:tr>
      <w:tr w:rsidR="003C500F" w:rsidRPr="007C6609" w14:paraId="3FA85381"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2A091" w14:textId="391A0A93" w:rsidR="003C500F" w:rsidRDefault="003C500F" w:rsidP="005D795D">
            <w:pPr>
              <w:rPr>
                <w:rFonts w:ascii="Arial" w:hAnsi="Arial" w:cs="Arial"/>
                <w:b/>
                <w:bCs/>
                <w:sz w:val="22"/>
                <w:szCs w:val="22"/>
              </w:rPr>
            </w:pPr>
            <w:r>
              <w:rPr>
                <w:rFonts w:ascii="Arial" w:hAnsi="Arial" w:cs="Arial"/>
                <w:b/>
                <w:bCs/>
                <w:sz w:val="22"/>
                <w:szCs w:val="22"/>
              </w:rPr>
              <w:t>79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69771" w14:textId="27D0C0A6" w:rsidR="003C500F" w:rsidRDefault="003C500F" w:rsidP="005D795D">
            <w:pPr>
              <w:jc w:val="center"/>
              <w:rPr>
                <w:rFonts w:ascii="Arial" w:hAnsi="Arial" w:cs="Arial"/>
                <w:b/>
                <w:i/>
                <w:iCs/>
                <w:sz w:val="22"/>
                <w:szCs w:val="22"/>
              </w:rPr>
            </w:pPr>
            <w:r>
              <w:rPr>
                <w:rFonts w:ascii="Arial" w:hAnsi="Arial" w:cs="Arial"/>
                <w:b/>
                <w:i/>
                <w:iCs/>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99CAFCF" w14:textId="77777777" w:rsidR="003C500F" w:rsidRPr="00C7522B" w:rsidRDefault="003C500F" w:rsidP="005D795D">
            <w:pPr>
              <w:tabs>
                <w:tab w:val="left" w:pos="7128"/>
              </w:tabs>
              <w:rPr>
                <w:rFonts w:ascii="Arial" w:hAnsi="Arial" w:cs="Arial"/>
                <w:color w:val="000000"/>
                <w:sz w:val="22"/>
                <w:szCs w:val="22"/>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B113EF0" w14:textId="0FF9C1C0" w:rsidR="003C500F" w:rsidRPr="00C7522B" w:rsidRDefault="00C7522B" w:rsidP="00C7522B">
            <w:pPr>
              <w:tabs>
                <w:tab w:val="left" w:pos="7128"/>
              </w:tabs>
              <w:rPr>
                <w:rFonts w:ascii="Arial" w:hAnsi="Arial" w:cs="Arial"/>
                <w:color w:val="000000"/>
                <w:sz w:val="22"/>
                <w:szCs w:val="22"/>
              </w:rPr>
            </w:pPr>
            <w:r w:rsidRPr="00C7522B">
              <w:rPr>
                <w:rFonts w:ascii="Arial" w:hAnsi="Arial" w:cs="Arial"/>
                <w:sz w:val="22"/>
                <w:szCs w:val="22"/>
              </w:rPr>
              <w:t>Is a</w:t>
            </w:r>
            <w:r>
              <w:rPr>
                <w:rFonts w:ascii="Arial" w:hAnsi="Arial" w:cs="Arial"/>
                <w:sz w:val="22"/>
                <w:szCs w:val="22"/>
              </w:rPr>
              <w:t xml:space="preserve"> regional </w:t>
            </w:r>
            <w:r w:rsidRPr="00C7522B">
              <w:rPr>
                <w:rFonts w:ascii="Arial" w:hAnsi="Arial" w:cs="Arial"/>
                <w:sz w:val="22"/>
                <w:szCs w:val="22"/>
              </w:rPr>
              <w:t xml:space="preserve">Network for Environment and Weather Applications (NEWA) station used for pest and disease management, </w:t>
            </w:r>
            <w:hyperlink r:id="rId32" w:history="1">
              <w:r w:rsidRPr="00C7522B">
                <w:rPr>
                  <w:rFonts w:ascii="Arial" w:hAnsi="Arial" w:cs="Arial"/>
                  <w:color w:val="0563C1"/>
                  <w:sz w:val="22"/>
                  <w:szCs w:val="22"/>
                  <w:u w:val="single"/>
                </w:rPr>
                <w:t>http://newa.cornell.edu/</w:t>
              </w:r>
            </w:hyperlink>
            <w:r w:rsidRPr="00C7522B">
              <w:rPr>
                <w:rFonts w:ascii="Arial" w:hAnsi="Arial" w:cs="Arial"/>
                <w:sz w:val="22"/>
                <w:szCs w:val="22"/>
              </w:rPr>
              <w:t>?</w:t>
            </w:r>
          </w:p>
        </w:tc>
      </w:tr>
      <w:tr w:rsidR="005D795D" w:rsidRPr="007C6609" w14:paraId="6588FDFD" w14:textId="77777777" w:rsidTr="004A3C3C">
        <w:trPr>
          <w:trHeight w:val="647"/>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E40C7" w14:textId="77777777" w:rsidR="005D795D" w:rsidRPr="009818F9" w:rsidRDefault="005D795D" w:rsidP="005D795D">
            <w:pPr>
              <w:rPr>
                <w:rFonts w:ascii="Arial" w:hAnsi="Arial" w:cs="Arial"/>
                <w:b/>
                <w:bCs/>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80828" w14:textId="3FB60675" w:rsidR="005D795D" w:rsidRPr="009818F9" w:rsidRDefault="005D795D" w:rsidP="005D795D">
            <w:pPr>
              <w:tabs>
                <w:tab w:val="left" w:pos="7128"/>
              </w:tabs>
              <w:jc w:val="center"/>
              <w:rPr>
                <w:rFonts w:ascii="Arial" w:hAnsi="Arial" w:cs="Arial"/>
                <w:b/>
                <w:i/>
                <w:color w:val="000000"/>
              </w:rPr>
            </w:pPr>
            <w:r>
              <w:rPr>
                <w:rFonts w:ascii="Arial" w:hAnsi="Arial" w:cs="Arial"/>
                <w:b/>
                <w:i/>
                <w:color w:val="000000"/>
                <w:sz w:val="22"/>
                <w:szCs w:val="22"/>
              </w:rPr>
              <w:t>5</w:t>
            </w:r>
            <w:r w:rsidR="00A312F2">
              <w:rPr>
                <w:rFonts w:ascii="Arial" w:hAnsi="Arial" w:cs="Arial"/>
                <w:b/>
                <w:i/>
                <w:color w:val="000000"/>
                <w:sz w:val="22"/>
                <w:szCs w:val="22"/>
              </w:rPr>
              <w:t>6</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69DB5BB" w14:textId="77777777" w:rsidR="005D795D" w:rsidRPr="009818F9" w:rsidRDefault="005D795D" w:rsidP="005D795D">
            <w:pPr>
              <w:tabs>
                <w:tab w:val="left" w:pos="7128"/>
              </w:tabs>
              <w:rPr>
                <w:rFonts w:ascii="Arial" w:hAnsi="Arial" w:cs="Arial"/>
                <w:b/>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B51A08C" w14:textId="77777777" w:rsidR="005D795D" w:rsidRPr="009818F9" w:rsidRDefault="005D795D" w:rsidP="005D795D">
            <w:pPr>
              <w:tabs>
                <w:tab w:val="left" w:pos="7128"/>
              </w:tabs>
              <w:rPr>
                <w:rFonts w:ascii="Arial" w:hAnsi="Arial" w:cs="Arial"/>
                <w:b/>
                <w:i/>
                <w:color w:val="000000"/>
              </w:rPr>
            </w:pPr>
            <w:r w:rsidRPr="009818F9">
              <w:rPr>
                <w:rFonts w:ascii="Arial" w:hAnsi="Arial" w:cs="Arial"/>
                <w:b/>
                <w:color w:val="000000"/>
                <w:sz w:val="22"/>
                <w:szCs w:val="22"/>
              </w:rPr>
              <w:t>Total Points: Pesticide Use and Hazard Reduction</w:t>
            </w:r>
          </w:p>
        </w:tc>
      </w:tr>
    </w:tbl>
    <w:p w14:paraId="52DEC832" w14:textId="77777777" w:rsidR="00E60758" w:rsidRDefault="00E60758">
      <w:r>
        <w:br w:type="page"/>
      </w:r>
    </w:p>
    <w:tbl>
      <w:tblPr>
        <w:tblW w:w="5568" w:type="pct"/>
        <w:jc w:val="center"/>
        <w:tblLayout w:type="fixed"/>
        <w:tblLook w:val="04A0" w:firstRow="1" w:lastRow="0" w:firstColumn="1" w:lastColumn="0" w:noHBand="0" w:noVBand="1"/>
      </w:tblPr>
      <w:tblGrid>
        <w:gridCol w:w="667"/>
        <w:gridCol w:w="1061"/>
        <w:gridCol w:w="1061"/>
        <w:gridCol w:w="11632"/>
      </w:tblGrid>
      <w:tr w:rsidR="005D795D" w:rsidRPr="007C6609" w14:paraId="25AD1EDC" w14:textId="77777777" w:rsidTr="00A34544">
        <w:trPr>
          <w:trHeight w:val="7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84B8A9" w14:textId="60525DA1" w:rsidR="005D795D" w:rsidRPr="009818F9" w:rsidRDefault="005D795D" w:rsidP="005D795D">
            <w:pPr>
              <w:tabs>
                <w:tab w:val="left" w:pos="7128"/>
              </w:tabs>
              <w:rPr>
                <w:rFonts w:ascii="Arial" w:hAnsi="Arial" w:cs="Arial"/>
                <w:b/>
                <w:i/>
                <w:color w:val="000000"/>
              </w:rPr>
            </w:pPr>
            <w:r w:rsidRPr="009818F9">
              <w:rPr>
                <w:rFonts w:ascii="Arial" w:hAnsi="Arial" w:cs="Arial"/>
                <w:b/>
                <w:color w:val="000000"/>
                <w:sz w:val="22"/>
                <w:szCs w:val="22"/>
              </w:rPr>
              <w:lastRenderedPageBreak/>
              <w:t>Grower Education and Self-Improvement</w:t>
            </w:r>
          </w:p>
        </w:tc>
      </w:tr>
      <w:tr w:rsidR="005D795D" w:rsidRPr="007C6609" w14:paraId="35DAF978"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5B43C" w14:textId="5A3C0F50" w:rsidR="005D795D" w:rsidRPr="009818F9" w:rsidRDefault="00A312F2" w:rsidP="005D795D">
            <w:pPr>
              <w:rPr>
                <w:rFonts w:ascii="Arial" w:hAnsi="Arial" w:cs="Arial"/>
                <w:b/>
                <w:bCs/>
              </w:rPr>
            </w:pPr>
            <w:r>
              <w:rPr>
                <w:rFonts w:ascii="Arial" w:hAnsi="Arial" w:cs="Arial"/>
                <w:b/>
                <w:bCs/>
                <w:sz w:val="22"/>
                <w:szCs w:val="22"/>
              </w:rPr>
              <w:t>80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6B98"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70C5B31" w14:textId="77777777" w:rsidR="005D795D" w:rsidRPr="009818F9" w:rsidRDefault="005D795D" w:rsidP="005D795D">
            <w:pPr>
              <w:tabs>
                <w:tab w:val="left" w:pos="7128"/>
              </w:tabs>
              <w:rPr>
                <w:rFonts w:ascii="Arial" w:hAnsi="Arial" w:cs="Arial"/>
                <w:color w:val="000000"/>
                <w:u w:val="single"/>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01350C0" w14:textId="5E072AF4"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 xml:space="preserve">Has a field day or other production-related educational meeting been hosted on the farm within </w:t>
            </w:r>
            <w:r>
              <w:rPr>
                <w:rFonts w:ascii="Arial" w:hAnsi="Arial" w:cs="Arial"/>
                <w:color w:val="000000"/>
                <w:sz w:val="22"/>
                <w:szCs w:val="22"/>
              </w:rPr>
              <w:t xml:space="preserve">the </w:t>
            </w:r>
            <w:r w:rsidRPr="009818F9">
              <w:rPr>
                <w:rFonts w:ascii="Arial" w:hAnsi="Arial" w:cs="Arial"/>
                <w:color w:val="000000"/>
                <w:sz w:val="22"/>
                <w:szCs w:val="22"/>
              </w:rPr>
              <w:t xml:space="preserve">last three years?  </w:t>
            </w:r>
          </w:p>
          <w:p w14:paraId="400DA972" w14:textId="4B57D93E"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List date</w:t>
            </w:r>
            <w:r>
              <w:rPr>
                <w:rFonts w:ascii="Arial" w:hAnsi="Arial" w:cs="Arial"/>
                <w:color w:val="000000"/>
                <w:sz w:val="22"/>
                <w:szCs w:val="22"/>
              </w:rPr>
              <w:t xml:space="preserve"> and</w:t>
            </w:r>
            <w:r w:rsidRPr="009818F9">
              <w:rPr>
                <w:rFonts w:ascii="Arial" w:hAnsi="Arial" w:cs="Arial"/>
                <w:color w:val="000000"/>
                <w:sz w:val="22"/>
                <w:szCs w:val="22"/>
              </w:rPr>
              <w:t xml:space="preserve"> name/description of event:</w:t>
            </w:r>
          </w:p>
          <w:p w14:paraId="672A5021" w14:textId="77777777" w:rsidR="005D795D" w:rsidRPr="009818F9" w:rsidRDefault="005D795D" w:rsidP="005D795D">
            <w:pPr>
              <w:tabs>
                <w:tab w:val="left" w:pos="7128"/>
              </w:tabs>
              <w:rPr>
                <w:rFonts w:ascii="Arial" w:hAnsi="Arial" w:cs="Arial"/>
                <w:color w:val="000000"/>
              </w:rPr>
            </w:pPr>
          </w:p>
          <w:p w14:paraId="5D50FA66" w14:textId="77777777" w:rsidR="005D795D" w:rsidRPr="009818F9" w:rsidRDefault="005D795D" w:rsidP="005D795D">
            <w:pPr>
              <w:tabs>
                <w:tab w:val="left" w:pos="7128"/>
              </w:tabs>
              <w:rPr>
                <w:rFonts w:ascii="Arial" w:hAnsi="Arial" w:cs="Arial"/>
                <w:color w:val="000000"/>
              </w:rPr>
            </w:pPr>
          </w:p>
          <w:p w14:paraId="06A2F0ED" w14:textId="77777777" w:rsidR="005D795D" w:rsidRPr="009818F9" w:rsidRDefault="005D795D" w:rsidP="005D795D">
            <w:pPr>
              <w:tabs>
                <w:tab w:val="left" w:pos="7128"/>
              </w:tabs>
              <w:rPr>
                <w:rFonts w:ascii="Arial" w:hAnsi="Arial" w:cs="Arial"/>
                <w:color w:val="000000"/>
              </w:rPr>
            </w:pPr>
          </w:p>
          <w:p w14:paraId="34016DB8" w14:textId="77777777" w:rsidR="005D795D" w:rsidRPr="009818F9" w:rsidRDefault="005D795D" w:rsidP="005D795D">
            <w:pPr>
              <w:tabs>
                <w:tab w:val="left" w:pos="7128"/>
              </w:tabs>
              <w:rPr>
                <w:rFonts w:ascii="Arial" w:hAnsi="Arial" w:cs="Arial"/>
                <w:color w:val="000000"/>
                <w:u w:val="single"/>
              </w:rPr>
            </w:pPr>
          </w:p>
        </w:tc>
      </w:tr>
      <w:tr w:rsidR="005D795D" w:rsidRPr="007C6609" w14:paraId="2C93E1A7"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15154" w14:textId="048470F9" w:rsidR="005D795D" w:rsidRPr="009818F9" w:rsidRDefault="00A312F2" w:rsidP="005D795D">
            <w:pPr>
              <w:rPr>
                <w:rFonts w:ascii="Arial" w:hAnsi="Arial" w:cs="Arial"/>
                <w:b/>
                <w:bCs/>
              </w:rPr>
            </w:pPr>
            <w:r>
              <w:rPr>
                <w:rFonts w:ascii="Arial" w:hAnsi="Arial" w:cs="Arial"/>
                <w:b/>
                <w:bCs/>
                <w:sz w:val="22"/>
                <w:szCs w:val="22"/>
              </w:rPr>
              <w:t>81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9CA19"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98AFEF8" w14:textId="77777777" w:rsidR="005D795D" w:rsidRPr="009818F9" w:rsidRDefault="005D795D" w:rsidP="005D795D">
            <w:pPr>
              <w:tabs>
                <w:tab w:val="left" w:pos="7128"/>
              </w:tabs>
              <w:rPr>
                <w:rFonts w:ascii="Arial" w:hAnsi="Arial" w:cs="Arial"/>
                <w:color w:val="000000"/>
                <w:u w:val="single"/>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74643A6B" w14:textId="28723684" w:rsidR="005D795D" w:rsidRPr="009818F9" w:rsidRDefault="005D795D" w:rsidP="005D795D">
            <w:pPr>
              <w:tabs>
                <w:tab w:val="left" w:pos="7128"/>
              </w:tabs>
              <w:rPr>
                <w:rFonts w:ascii="Arial" w:hAnsi="Arial" w:cs="Arial"/>
                <w:color w:val="000000"/>
                <w:u w:val="single"/>
              </w:rPr>
            </w:pPr>
            <w:r w:rsidRPr="009818F9">
              <w:rPr>
                <w:rFonts w:ascii="Arial" w:hAnsi="Arial" w:cs="Arial"/>
                <w:color w:val="000000"/>
                <w:sz w:val="22"/>
                <w:szCs w:val="22"/>
              </w:rPr>
              <w:t>Has on-farm research been conducted using control (</w:t>
            </w:r>
            <w:r>
              <w:rPr>
                <w:rFonts w:ascii="Arial" w:hAnsi="Arial" w:cs="Arial"/>
                <w:color w:val="000000"/>
                <w:sz w:val="22"/>
                <w:szCs w:val="22"/>
              </w:rPr>
              <w:t>u</w:t>
            </w:r>
            <w:r w:rsidRPr="009818F9">
              <w:rPr>
                <w:rFonts w:ascii="Arial" w:hAnsi="Arial" w:cs="Arial"/>
                <w:color w:val="000000"/>
                <w:sz w:val="22"/>
                <w:szCs w:val="22"/>
              </w:rPr>
              <w:t>ntreated) trees for comparison within the last three years?  List subject of research</w:t>
            </w:r>
            <w:r>
              <w:rPr>
                <w:rFonts w:ascii="Arial" w:hAnsi="Arial" w:cs="Arial"/>
                <w:color w:val="000000"/>
                <w:sz w:val="22"/>
                <w:szCs w:val="22"/>
              </w:rPr>
              <w:t xml:space="preserve"> and</w:t>
            </w:r>
            <w:r w:rsidRPr="009818F9">
              <w:rPr>
                <w:rFonts w:ascii="Arial" w:hAnsi="Arial" w:cs="Arial"/>
                <w:color w:val="000000"/>
                <w:sz w:val="22"/>
                <w:szCs w:val="22"/>
              </w:rPr>
              <w:t xml:space="preserve"> dates: </w:t>
            </w:r>
          </w:p>
          <w:p w14:paraId="44222244" w14:textId="77777777" w:rsidR="005D795D" w:rsidRPr="009818F9" w:rsidRDefault="005D795D" w:rsidP="005D795D">
            <w:pPr>
              <w:tabs>
                <w:tab w:val="left" w:pos="7128"/>
              </w:tabs>
              <w:rPr>
                <w:rFonts w:ascii="Arial" w:hAnsi="Arial" w:cs="Arial"/>
                <w:color w:val="000000"/>
                <w:u w:val="single"/>
              </w:rPr>
            </w:pPr>
          </w:p>
          <w:p w14:paraId="6C896D3B" w14:textId="77777777" w:rsidR="005D795D" w:rsidRPr="009818F9" w:rsidRDefault="005D795D" w:rsidP="005D795D">
            <w:pPr>
              <w:tabs>
                <w:tab w:val="left" w:pos="7128"/>
              </w:tabs>
              <w:rPr>
                <w:rFonts w:ascii="Arial" w:hAnsi="Arial" w:cs="Arial"/>
                <w:color w:val="000000"/>
                <w:u w:val="single"/>
              </w:rPr>
            </w:pPr>
          </w:p>
          <w:p w14:paraId="743D61C0" w14:textId="77777777" w:rsidR="005D795D" w:rsidRDefault="005D795D" w:rsidP="005D795D">
            <w:pPr>
              <w:tabs>
                <w:tab w:val="left" w:pos="7128"/>
              </w:tabs>
              <w:rPr>
                <w:rFonts w:ascii="Arial" w:hAnsi="Arial" w:cs="Arial"/>
                <w:color w:val="000000"/>
                <w:u w:val="single"/>
              </w:rPr>
            </w:pPr>
          </w:p>
          <w:p w14:paraId="2F8C187B" w14:textId="77777777" w:rsidR="005D795D" w:rsidRPr="009818F9" w:rsidRDefault="005D795D" w:rsidP="005D795D">
            <w:pPr>
              <w:tabs>
                <w:tab w:val="left" w:pos="7128"/>
              </w:tabs>
              <w:rPr>
                <w:rFonts w:ascii="Arial" w:hAnsi="Arial" w:cs="Arial"/>
                <w:color w:val="000000"/>
                <w:u w:val="single"/>
              </w:rPr>
            </w:pPr>
          </w:p>
        </w:tc>
      </w:tr>
      <w:tr w:rsidR="005D795D" w:rsidRPr="007C6609" w14:paraId="24C37545" w14:textId="77777777" w:rsidTr="00595949">
        <w:trPr>
          <w:trHeight w:val="143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49BA2" w14:textId="4B5CEACA" w:rsidR="005D795D" w:rsidRPr="009818F9" w:rsidRDefault="00A312F2" w:rsidP="005D795D">
            <w:pPr>
              <w:rPr>
                <w:rFonts w:ascii="Arial" w:hAnsi="Arial" w:cs="Arial"/>
                <w:b/>
                <w:bCs/>
              </w:rPr>
            </w:pPr>
            <w:r>
              <w:rPr>
                <w:rFonts w:ascii="Arial" w:hAnsi="Arial" w:cs="Arial"/>
                <w:b/>
                <w:bCs/>
                <w:sz w:val="22"/>
                <w:szCs w:val="22"/>
              </w:rPr>
              <w:t>82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37922"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D1ADAAE"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A440A12" w14:textId="795878D9"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 xml:space="preserve">Do you belong to </w:t>
            </w:r>
            <w:r>
              <w:rPr>
                <w:rFonts w:ascii="Arial" w:hAnsi="Arial" w:cs="Arial"/>
                <w:color w:val="000000"/>
                <w:sz w:val="22"/>
                <w:szCs w:val="22"/>
              </w:rPr>
              <w:t xml:space="preserve">a </w:t>
            </w:r>
            <w:r w:rsidRPr="009818F9">
              <w:rPr>
                <w:rFonts w:ascii="Arial" w:hAnsi="Arial" w:cs="Arial"/>
                <w:color w:val="000000"/>
                <w:sz w:val="22"/>
                <w:szCs w:val="22"/>
              </w:rPr>
              <w:t xml:space="preserve">state and/or regional grower organization, in addition to participation in TruEarth Certified?  </w:t>
            </w:r>
          </w:p>
          <w:p w14:paraId="2F432B9B" w14:textId="777777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List organizations:</w:t>
            </w:r>
          </w:p>
          <w:p w14:paraId="3EECB5B2" w14:textId="77777777" w:rsidR="005D795D" w:rsidRPr="009818F9" w:rsidRDefault="005D795D" w:rsidP="005D795D">
            <w:pPr>
              <w:tabs>
                <w:tab w:val="left" w:pos="7128"/>
              </w:tabs>
              <w:rPr>
                <w:rFonts w:ascii="Arial" w:hAnsi="Arial" w:cs="Arial"/>
                <w:color w:val="000000"/>
              </w:rPr>
            </w:pPr>
          </w:p>
          <w:p w14:paraId="1A034615" w14:textId="77777777" w:rsidR="005D795D" w:rsidRPr="009818F9" w:rsidRDefault="005D795D" w:rsidP="005D795D">
            <w:pPr>
              <w:tabs>
                <w:tab w:val="left" w:pos="7128"/>
              </w:tabs>
              <w:rPr>
                <w:rFonts w:ascii="Arial" w:hAnsi="Arial" w:cs="Arial"/>
                <w:color w:val="000000"/>
              </w:rPr>
            </w:pPr>
          </w:p>
          <w:p w14:paraId="0AA453FF" w14:textId="77777777" w:rsidR="005D795D" w:rsidRPr="009818F9" w:rsidRDefault="005D795D" w:rsidP="005D795D">
            <w:pPr>
              <w:tabs>
                <w:tab w:val="left" w:pos="7128"/>
              </w:tabs>
              <w:rPr>
                <w:rFonts w:ascii="Arial" w:hAnsi="Arial" w:cs="Arial"/>
                <w:color w:val="000000"/>
              </w:rPr>
            </w:pPr>
          </w:p>
          <w:p w14:paraId="5D37123C" w14:textId="77777777" w:rsidR="005D795D" w:rsidRPr="009818F9" w:rsidRDefault="005D795D" w:rsidP="005D795D">
            <w:pPr>
              <w:tabs>
                <w:tab w:val="left" w:pos="7128"/>
              </w:tabs>
              <w:rPr>
                <w:rFonts w:ascii="Arial" w:hAnsi="Arial" w:cs="Arial"/>
                <w:color w:val="000000"/>
              </w:rPr>
            </w:pPr>
          </w:p>
        </w:tc>
      </w:tr>
      <w:tr w:rsidR="005D795D" w:rsidRPr="007C6609" w14:paraId="2F7F08AE" w14:textId="77777777" w:rsidTr="00595949">
        <w:trPr>
          <w:trHeight w:val="143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F1886" w14:textId="3B6B553E" w:rsidR="005D795D" w:rsidRPr="009818F9" w:rsidRDefault="00A312F2" w:rsidP="005D795D">
            <w:pPr>
              <w:rPr>
                <w:rFonts w:ascii="Arial" w:hAnsi="Arial" w:cs="Arial"/>
                <w:b/>
                <w:bCs/>
              </w:rPr>
            </w:pPr>
            <w:r>
              <w:rPr>
                <w:rFonts w:ascii="Arial" w:hAnsi="Arial" w:cs="Arial"/>
                <w:b/>
                <w:bCs/>
                <w:sz w:val="22"/>
                <w:szCs w:val="22"/>
              </w:rPr>
              <w:t>83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CAE17" w14:textId="7B080089" w:rsidR="005D795D" w:rsidRPr="009818F9" w:rsidRDefault="005D795D" w:rsidP="005D795D">
            <w:pPr>
              <w:tabs>
                <w:tab w:val="left" w:pos="7128"/>
              </w:tabs>
              <w:jc w:val="center"/>
              <w:rPr>
                <w:rFonts w:ascii="Arial" w:hAnsi="Arial" w:cs="Arial"/>
                <w:b/>
                <w:i/>
                <w:color w:val="000000"/>
              </w:rPr>
            </w:pPr>
            <w:r>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DBF60ED"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tcPr>
          <w:p w14:paraId="18907AF6" w14:textId="28542480"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 xml:space="preserve">Have you attended </w:t>
            </w:r>
            <w:r>
              <w:rPr>
                <w:rFonts w:ascii="Arial" w:hAnsi="Arial" w:cs="Arial"/>
                <w:color w:val="000000"/>
                <w:sz w:val="22"/>
                <w:szCs w:val="22"/>
              </w:rPr>
              <w:t xml:space="preserve">one or more </w:t>
            </w:r>
            <w:r w:rsidRPr="009818F9">
              <w:rPr>
                <w:rFonts w:ascii="Arial" w:hAnsi="Arial" w:cs="Arial"/>
                <w:color w:val="000000"/>
                <w:sz w:val="22"/>
                <w:szCs w:val="22"/>
              </w:rPr>
              <w:t xml:space="preserve">educational meetings in addition to the TruEarth Certified </w:t>
            </w:r>
            <w:r>
              <w:rPr>
                <w:rFonts w:ascii="Arial" w:hAnsi="Arial" w:cs="Arial"/>
                <w:color w:val="000000"/>
                <w:sz w:val="22"/>
                <w:szCs w:val="22"/>
              </w:rPr>
              <w:t>Annual</w:t>
            </w:r>
            <w:r w:rsidRPr="009818F9">
              <w:rPr>
                <w:rFonts w:ascii="Arial" w:hAnsi="Arial" w:cs="Arial"/>
                <w:color w:val="000000"/>
                <w:sz w:val="22"/>
                <w:szCs w:val="22"/>
              </w:rPr>
              <w:t xml:space="preserve"> </w:t>
            </w:r>
            <w:r>
              <w:rPr>
                <w:rFonts w:ascii="Arial" w:hAnsi="Arial" w:cs="Arial"/>
                <w:color w:val="000000"/>
                <w:sz w:val="22"/>
                <w:szCs w:val="22"/>
              </w:rPr>
              <w:t>M</w:t>
            </w:r>
            <w:r w:rsidRPr="009818F9">
              <w:rPr>
                <w:rFonts w:ascii="Arial" w:hAnsi="Arial" w:cs="Arial"/>
                <w:color w:val="000000"/>
                <w:sz w:val="22"/>
                <w:szCs w:val="22"/>
              </w:rPr>
              <w:t xml:space="preserve">eeting within the last year? </w:t>
            </w:r>
            <w:r>
              <w:rPr>
                <w:rFonts w:ascii="Arial" w:hAnsi="Arial" w:cs="Arial"/>
                <w:color w:val="000000"/>
                <w:sz w:val="22"/>
                <w:szCs w:val="22"/>
              </w:rPr>
              <w:t xml:space="preserve"> </w:t>
            </w:r>
            <w:r w:rsidRPr="009818F9">
              <w:rPr>
                <w:rFonts w:ascii="Arial" w:hAnsi="Arial" w:cs="Arial"/>
                <w:color w:val="000000"/>
                <w:sz w:val="22"/>
                <w:szCs w:val="22"/>
              </w:rPr>
              <w:t xml:space="preserve">List </w:t>
            </w:r>
            <w:r>
              <w:rPr>
                <w:rFonts w:ascii="Arial" w:hAnsi="Arial" w:cs="Arial"/>
                <w:color w:val="000000"/>
                <w:sz w:val="22"/>
                <w:szCs w:val="22"/>
              </w:rPr>
              <w:t>meetings</w:t>
            </w:r>
            <w:r w:rsidRPr="009818F9">
              <w:rPr>
                <w:rFonts w:ascii="Arial" w:hAnsi="Arial" w:cs="Arial"/>
                <w:color w:val="000000"/>
                <w:sz w:val="22"/>
                <w:szCs w:val="22"/>
              </w:rPr>
              <w:t>:</w:t>
            </w:r>
          </w:p>
          <w:p w14:paraId="00C0C2BE" w14:textId="77777777" w:rsidR="005D795D" w:rsidRDefault="005D795D" w:rsidP="005D795D">
            <w:pPr>
              <w:tabs>
                <w:tab w:val="left" w:pos="7128"/>
              </w:tabs>
              <w:rPr>
                <w:rFonts w:ascii="Arial" w:hAnsi="Arial" w:cs="Arial"/>
                <w:color w:val="000000"/>
              </w:rPr>
            </w:pPr>
          </w:p>
          <w:p w14:paraId="7DFBA61F" w14:textId="77777777" w:rsidR="005D795D" w:rsidRDefault="005D795D" w:rsidP="005D795D">
            <w:pPr>
              <w:tabs>
                <w:tab w:val="left" w:pos="7128"/>
              </w:tabs>
              <w:rPr>
                <w:rFonts w:ascii="Arial" w:hAnsi="Arial" w:cs="Arial"/>
                <w:color w:val="000000"/>
              </w:rPr>
            </w:pPr>
          </w:p>
          <w:p w14:paraId="3A20EED2" w14:textId="77777777" w:rsidR="005D795D" w:rsidRDefault="005D795D" w:rsidP="005D795D">
            <w:pPr>
              <w:tabs>
                <w:tab w:val="left" w:pos="7128"/>
              </w:tabs>
              <w:rPr>
                <w:rFonts w:ascii="Arial" w:hAnsi="Arial" w:cs="Arial"/>
                <w:color w:val="000000"/>
              </w:rPr>
            </w:pPr>
          </w:p>
          <w:p w14:paraId="11F64342" w14:textId="7A0B24D2" w:rsidR="005D795D" w:rsidRPr="009818F9" w:rsidRDefault="005D795D" w:rsidP="005D795D">
            <w:pPr>
              <w:tabs>
                <w:tab w:val="left" w:pos="7128"/>
              </w:tabs>
              <w:rPr>
                <w:rFonts w:ascii="Arial" w:hAnsi="Arial" w:cs="Arial"/>
                <w:color w:val="000000"/>
              </w:rPr>
            </w:pPr>
          </w:p>
        </w:tc>
      </w:tr>
      <w:tr w:rsidR="005D795D" w:rsidRPr="007C6609" w14:paraId="3E7932F0" w14:textId="77777777" w:rsidTr="004A3C3C">
        <w:trPr>
          <w:trHeight w:val="6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A5FAF" w14:textId="77777777" w:rsidR="005D795D" w:rsidRPr="009818F9" w:rsidRDefault="005D795D" w:rsidP="005D795D">
            <w:pPr>
              <w:tabs>
                <w:tab w:val="left" w:pos="7128"/>
              </w:tabs>
              <w:rPr>
                <w:rFonts w:ascii="Arial" w:hAnsi="Arial" w:cs="Arial"/>
                <w:b/>
                <w:color w:val="00000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51591FE" w14:textId="6BD46303" w:rsidR="005D795D" w:rsidRPr="00D274BE" w:rsidRDefault="005D795D" w:rsidP="005D795D">
            <w:pPr>
              <w:tabs>
                <w:tab w:val="left" w:pos="7128"/>
              </w:tabs>
              <w:jc w:val="center"/>
              <w:rPr>
                <w:rFonts w:ascii="Arial" w:hAnsi="Arial" w:cs="Arial"/>
                <w:b/>
                <w:i/>
                <w:color w:val="000000"/>
              </w:rPr>
            </w:pPr>
            <w:r w:rsidRPr="00D274BE">
              <w:rPr>
                <w:rFonts w:ascii="Arial" w:hAnsi="Arial" w:cs="Arial"/>
                <w:b/>
                <w:i/>
                <w:color w:val="000000"/>
                <w:sz w:val="22"/>
                <w:szCs w:val="22"/>
              </w:rPr>
              <w:t>8</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78E99D0" w14:textId="77777777" w:rsidR="005D795D" w:rsidRPr="009818F9" w:rsidRDefault="005D795D" w:rsidP="005D795D">
            <w:pPr>
              <w:tabs>
                <w:tab w:val="left" w:pos="7128"/>
              </w:tabs>
              <w:rPr>
                <w:rFonts w:ascii="Arial" w:hAnsi="Arial" w:cs="Arial"/>
                <w:b/>
                <w:color w:val="000000"/>
              </w:rPr>
            </w:pPr>
          </w:p>
        </w:tc>
        <w:tc>
          <w:tcPr>
            <w:tcW w:w="4033" w:type="pct"/>
            <w:tcBorders>
              <w:top w:val="single" w:sz="4" w:space="0" w:color="auto"/>
              <w:left w:val="single" w:sz="4" w:space="0" w:color="auto"/>
              <w:bottom w:val="single" w:sz="4" w:space="0" w:color="auto"/>
              <w:right w:val="single" w:sz="4" w:space="0" w:color="auto"/>
            </w:tcBorders>
            <w:shd w:val="clear" w:color="auto" w:fill="auto"/>
            <w:vAlign w:val="center"/>
          </w:tcPr>
          <w:p w14:paraId="6E8D516A" w14:textId="76210547" w:rsidR="005D795D" w:rsidRPr="009818F9" w:rsidRDefault="005D795D" w:rsidP="005D795D">
            <w:pPr>
              <w:tabs>
                <w:tab w:val="left" w:pos="7128"/>
              </w:tabs>
              <w:rPr>
                <w:rFonts w:ascii="Arial" w:hAnsi="Arial" w:cs="Arial"/>
                <w:b/>
                <w:color w:val="000000"/>
              </w:rPr>
            </w:pPr>
            <w:r w:rsidRPr="009818F9">
              <w:rPr>
                <w:rFonts w:ascii="Arial" w:hAnsi="Arial" w:cs="Arial"/>
                <w:b/>
                <w:color w:val="000000"/>
                <w:sz w:val="22"/>
                <w:szCs w:val="22"/>
              </w:rPr>
              <w:t xml:space="preserve">Total Points: </w:t>
            </w:r>
            <w:r w:rsidRPr="00D274BE">
              <w:rPr>
                <w:rFonts w:ascii="Arial" w:hAnsi="Arial" w:cs="Arial"/>
                <w:b/>
                <w:color w:val="000000"/>
                <w:sz w:val="22"/>
                <w:szCs w:val="22"/>
              </w:rPr>
              <w:t>Grower Education and Self-Improvement</w:t>
            </w:r>
          </w:p>
        </w:tc>
      </w:tr>
    </w:tbl>
    <w:p w14:paraId="3C7DD0B8" w14:textId="77777777" w:rsidR="00E60758" w:rsidRDefault="00E60758">
      <w:r>
        <w:br w:type="page"/>
      </w:r>
    </w:p>
    <w:tbl>
      <w:tblPr>
        <w:tblW w:w="5568" w:type="pct"/>
        <w:jc w:val="center"/>
        <w:tblLayout w:type="fixed"/>
        <w:tblLook w:val="04A0" w:firstRow="1" w:lastRow="0" w:firstColumn="1" w:lastColumn="0" w:noHBand="0" w:noVBand="1"/>
      </w:tblPr>
      <w:tblGrid>
        <w:gridCol w:w="667"/>
        <w:gridCol w:w="1061"/>
        <w:gridCol w:w="1061"/>
        <w:gridCol w:w="11632"/>
      </w:tblGrid>
      <w:tr w:rsidR="005D795D" w:rsidRPr="007C6609" w14:paraId="55FEEC35" w14:textId="77777777" w:rsidTr="00A34544">
        <w:trPr>
          <w:trHeight w:val="71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769A00" w14:textId="47B316C8" w:rsidR="005D795D" w:rsidRPr="009818F9" w:rsidRDefault="005D795D" w:rsidP="005D795D">
            <w:pPr>
              <w:tabs>
                <w:tab w:val="left" w:pos="7128"/>
              </w:tabs>
              <w:rPr>
                <w:rFonts w:ascii="Arial" w:hAnsi="Arial" w:cs="Arial"/>
                <w:b/>
                <w:color w:val="000000"/>
              </w:rPr>
            </w:pPr>
            <w:r w:rsidRPr="009818F9">
              <w:rPr>
                <w:rFonts w:ascii="Arial" w:hAnsi="Arial" w:cs="Arial"/>
                <w:b/>
                <w:color w:val="000000"/>
                <w:sz w:val="22"/>
                <w:szCs w:val="22"/>
              </w:rPr>
              <w:lastRenderedPageBreak/>
              <w:t xml:space="preserve">Energy and Waste Conservation </w:t>
            </w:r>
          </w:p>
        </w:tc>
      </w:tr>
      <w:tr w:rsidR="005D795D" w:rsidRPr="007C6609" w14:paraId="6E444DFF" w14:textId="77777777" w:rsidTr="004A3C3C">
        <w:trPr>
          <w:trHeight w:val="71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890FC" w14:textId="08EF7035" w:rsidR="005D795D" w:rsidRPr="009818F9" w:rsidRDefault="00A312F2" w:rsidP="005D795D">
            <w:pPr>
              <w:rPr>
                <w:rFonts w:ascii="Arial" w:hAnsi="Arial" w:cs="Arial"/>
                <w:b/>
                <w:bCs/>
              </w:rPr>
            </w:pPr>
            <w:r>
              <w:rPr>
                <w:rFonts w:ascii="Arial" w:hAnsi="Arial" w:cs="Arial"/>
                <w:b/>
                <w:bCs/>
                <w:sz w:val="22"/>
                <w:szCs w:val="22"/>
              </w:rPr>
              <w:t>84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EE452"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8A9F049"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A73F9D6" w14:textId="777777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 xml:space="preserve">Is energy efficient lighting used in the office, packing and storage facilities? </w:t>
            </w:r>
          </w:p>
        </w:tc>
      </w:tr>
      <w:tr w:rsidR="005D795D" w:rsidRPr="007C6609" w14:paraId="00771584" w14:textId="77777777" w:rsidTr="004A3C3C">
        <w:trPr>
          <w:trHeight w:val="107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125E0" w14:textId="59EEEFC7" w:rsidR="005D795D" w:rsidRPr="009818F9" w:rsidRDefault="005D795D" w:rsidP="005D795D">
            <w:pPr>
              <w:rPr>
                <w:rFonts w:ascii="Arial" w:hAnsi="Arial" w:cs="Arial"/>
                <w:b/>
                <w:bCs/>
              </w:rPr>
            </w:pPr>
            <w:r w:rsidRPr="009818F9">
              <w:rPr>
                <w:rFonts w:ascii="Arial" w:hAnsi="Arial" w:cs="Arial"/>
                <w:b/>
                <w:bCs/>
                <w:sz w:val="22"/>
                <w:szCs w:val="22"/>
              </w:rPr>
              <w:t>8</w:t>
            </w:r>
            <w:r w:rsidR="00A312F2">
              <w:rPr>
                <w:rFonts w:ascii="Arial" w:hAnsi="Arial" w:cs="Arial"/>
                <w:b/>
                <w:bCs/>
                <w:sz w:val="22"/>
                <w:szCs w:val="22"/>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6CE22"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DDE93F7"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98A0F3B" w14:textId="6813AFE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 xml:space="preserve">Is storage energy conserved through energy efficiency improvements to buildings, cooling pumps and compressors in cold storage?  Please describe, attach additional sheets if necessary.  Note: Points may be awarded for the life of the improvement.  </w:t>
            </w:r>
          </w:p>
        </w:tc>
      </w:tr>
      <w:tr w:rsidR="005D795D" w:rsidRPr="007C6609" w14:paraId="72F74E8E" w14:textId="77777777" w:rsidTr="00E74CED">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B1D98" w14:textId="27711B9F" w:rsidR="005D795D" w:rsidRPr="009818F9" w:rsidRDefault="00A312F2" w:rsidP="005D795D">
            <w:pPr>
              <w:rPr>
                <w:rFonts w:ascii="Arial" w:hAnsi="Arial" w:cs="Arial"/>
                <w:b/>
                <w:bCs/>
              </w:rPr>
            </w:pPr>
            <w:r>
              <w:rPr>
                <w:rFonts w:ascii="Arial" w:hAnsi="Arial" w:cs="Arial"/>
                <w:b/>
                <w:bCs/>
                <w:sz w:val="22"/>
                <w:szCs w:val="22"/>
              </w:rPr>
              <w:t>86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B3F44" w14:textId="44232234" w:rsidR="005D795D" w:rsidRPr="009818F9" w:rsidRDefault="005D795D" w:rsidP="005D795D">
            <w:pPr>
              <w:tabs>
                <w:tab w:val="left" w:pos="7128"/>
              </w:tabs>
              <w:jc w:val="center"/>
              <w:rPr>
                <w:rFonts w:ascii="Arial" w:hAnsi="Arial" w:cs="Arial"/>
                <w:b/>
                <w:i/>
                <w:color w:val="000000"/>
              </w:rPr>
            </w:pPr>
            <w:r>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A76CEAC"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AE37474" w14:textId="400285BF" w:rsidR="005D795D" w:rsidRPr="009818F9" w:rsidRDefault="005D795D" w:rsidP="005D795D">
            <w:pPr>
              <w:rPr>
                <w:rFonts w:ascii="Arial" w:hAnsi="Arial" w:cs="Arial"/>
                <w:color w:val="000000"/>
              </w:rPr>
            </w:pPr>
            <w:r w:rsidRPr="008E6BD0">
              <w:rPr>
                <w:rFonts w:ascii="Arial" w:hAnsi="Arial" w:cs="Arial"/>
                <w:color w:val="000000"/>
                <w:sz w:val="22"/>
                <w:szCs w:val="22"/>
              </w:rPr>
              <w:t xml:space="preserve">Are tractors </w:t>
            </w:r>
            <w:r>
              <w:rPr>
                <w:rFonts w:ascii="Arial" w:hAnsi="Arial" w:cs="Arial"/>
                <w:color w:val="000000"/>
                <w:sz w:val="22"/>
                <w:szCs w:val="22"/>
              </w:rPr>
              <w:t>operated</w:t>
            </w:r>
            <w:r w:rsidRPr="008E6BD0">
              <w:rPr>
                <w:rFonts w:ascii="Arial" w:hAnsi="Arial" w:cs="Arial"/>
                <w:color w:val="000000"/>
                <w:sz w:val="22"/>
                <w:szCs w:val="22"/>
              </w:rPr>
              <w:t xml:space="preserve"> in </w:t>
            </w:r>
            <w:r>
              <w:rPr>
                <w:rFonts w:ascii="Arial" w:hAnsi="Arial" w:cs="Arial"/>
                <w:color w:val="000000"/>
                <w:sz w:val="22"/>
                <w:szCs w:val="22"/>
              </w:rPr>
              <w:t>economy</w:t>
            </w:r>
            <w:r w:rsidRPr="008E6BD0">
              <w:rPr>
                <w:rFonts w:ascii="Arial" w:hAnsi="Arial" w:cs="Arial"/>
                <w:color w:val="000000"/>
                <w:sz w:val="22"/>
                <w:szCs w:val="22"/>
              </w:rPr>
              <w:t xml:space="preserve"> mode whe</w:t>
            </w:r>
            <w:r>
              <w:rPr>
                <w:rFonts w:ascii="Arial" w:hAnsi="Arial" w:cs="Arial"/>
                <w:color w:val="000000"/>
                <w:sz w:val="22"/>
                <w:szCs w:val="22"/>
              </w:rPr>
              <w:t xml:space="preserve">n appropriate?  Note: </w:t>
            </w:r>
            <w:r w:rsidRPr="008E6BD0">
              <w:rPr>
                <w:rFonts w:ascii="Arial" w:hAnsi="Arial" w:cs="Arial"/>
                <w:color w:val="000000"/>
                <w:sz w:val="22"/>
                <w:szCs w:val="22"/>
              </w:rPr>
              <w:t>Eco</w:t>
            </w:r>
            <w:r>
              <w:rPr>
                <w:rFonts w:ascii="Arial" w:hAnsi="Arial" w:cs="Arial"/>
                <w:color w:val="000000"/>
                <w:sz w:val="22"/>
                <w:szCs w:val="22"/>
              </w:rPr>
              <w:t>nomy</w:t>
            </w:r>
            <w:r w:rsidRPr="008E6BD0">
              <w:rPr>
                <w:rFonts w:ascii="Arial" w:hAnsi="Arial" w:cs="Arial"/>
                <w:color w:val="000000"/>
                <w:sz w:val="22"/>
                <w:szCs w:val="22"/>
              </w:rPr>
              <w:t xml:space="preserve"> modes reduce engine operating RPM while</w:t>
            </w:r>
            <w:r>
              <w:rPr>
                <w:rFonts w:ascii="Arial" w:hAnsi="Arial" w:cs="Arial"/>
                <w:color w:val="000000"/>
                <w:sz w:val="22"/>
                <w:szCs w:val="22"/>
              </w:rPr>
              <w:t xml:space="preserve"> maintaining the PTO at 540 RPM.</w:t>
            </w:r>
          </w:p>
        </w:tc>
      </w:tr>
      <w:tr w:rsidR="005D795D" w:rsidRPr="007C6609" w14:paraId="3B323960" w14:textId="77777777" w:rsidTr="00544FCB">
        <w:trPr>
          <w:trHeight w:val="53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811C93" w14:textId="4912EA45" w:rsidR="005D795D" w:rsidRPr="009818F9" w:rsidRDefault="005D795D" w:rsidP="005D795D">
            <w:pPr>
              <w:tabs>
                <w:tab w:val="left" w:pos="7128"/>
              </w:tabs>
              <w:rPr>
                <w:rFonts w:ascii="Arial" w:hAnsi="Arial" w:cs="Arial"/>
                <w:b/>
                <w:color w:val="000000"/>
              </w:rPr>
            </w:pPr>
            <w:r>
              <w:rPr>
                <w:rFonts w:ascii="Arial" w:hAnsi="Arial" w:cs="Arial"/>
                <w:b/>
                <w:color w:val="000000"/>
                <w:sz w:val="22"/>
                <w:szCs w:val="22"/>
              </w:rPr>
              <w:t>Practice</w:t>
            </w:r>
            <w:r w:rsidRPr="009818F9">
              <w:rPr>
                <w:rFonts w:ascii="Arial" w:hAnsi="Arial" w:cs="Arial"/>
                <w:b/>
                <w:color w:val="000000"/>
                <w:sz w:val="22"/>
                <w:szCs w:val="22"/>
              </w:rPr>
              <w:t xml:space="preserve"> </w:t>
            </w:r>
            <w:r w:rsidR="00A312F2">
              <w:rPr>
                <w:rFonts w:ascii="Arial" w:hAnsi="Arial" w:cs="Arial"/>
                <w:b/>
                <w:color w:val="000000"/>
                <w:sz w:val="22"/>
                <w:szCs w:val="22"/>
              </w:rPr>
              <w:t>87 to 94</w:t>
            </w:r>
            <w:r w:rsidRPr="00DC6E40">
              <w:rPr>
                <w:rFonts w:ascii="Arial" w:hAnsi="Arial" w:cs="Arial"/>
                <w:b/>
                <w:color w:val="000000"/>
                <w:sz w:val="22"/>
                <w:szCs w:val="22"/>
              </w:rPr>
              <w:t xml:space="preserve"> apply</w:t>
            </w:r>
            <w:r w:rsidRPr="009818F9">
              <w:rPr>
                <w:rFonts w:ascii="Arial" w:hAnsi="Arial" w:cs="Arial"/>
                <w:b/>
                <w:color w:val="000000"/>
                <w:sz w:val="22"/>
                <w:szCs w:val="22"/>
              </w:rPr>
              <w:t xml:space="preserve"> to the field, packing, storage, office and maintenance facilities on the farm. </w:t>
            </w:r>
            <w:r>
              <w:rPr>
                <w:rFonts w:ascii="Arial" w:hAnsi="Arial" w:cs="Arial"/>
                <w:b/>
                <w:color w:val="000000"/>
                <w:sz w:val="22"/>
                <w:szCs w:val="22"/>
              </w:rPr>
              <w:t xml:space="preserve"> </w:t>
            </w:r>
            <w:r w:rsidRPr="009818F9">
              <w:rPr>
                <w:rFonts w:ascii="Arial" w:hAnsi="Arial" w:cs="Arial"/>
                <w:b/>
                <w:color w:val="000000"/>
                <w:sz w:val="22"/>
                <w:szCs w:val="22"/>
              </w:rPr>
              <w:t>Take credit if at least 90% of the resource is recycled.</w:t>
            </w:r>
          </w:p>
        </w:tc>
      </w:tr>
      <w:tr w:rsidR="005D795D" w:rsidRPr="007C6609" w14:paraId="3A993E1F" w14:textId="77777777" w:rsidTr="004A3C3C">
        <w:trPr>
          <w:trHeight w:val="692"/>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FF491" w14:textId="069CF4BA" w:rsidR="005D795D" w:rsidRPr="009818F9" w:rsidRDefault="005D795D" w:rsidP="005D795D">
            <w:pPr>
              <w:rPr>
                <w:rFonts w:ascii="Arial" w:hAnsi="Arial" w:cs="Arial"/>
                <w:b/>
                <w:bCs/>
              </w:rPr>
            </w:pPr>
            <w:r w:rsidRPr="009818F9">
              <w:rPr>
                <w:rFonts w:ascii="Arial" w:hAnsi="Arial" w:cs="Arial"/>
                <w:b/>
                <w:bCs/>
                <w:sz w:val="22"/>
                <w:szCs w:val="22"/>
              </w:rPr>
              <w:t>8</w:t>
            </w:r>
            <w:r w:rsidR="00A312F2">
              <w:rPr>
                <w:rFonts w:ascii="Arial" w:hAnsi="Arial" w:cs="Arial"/>
                <w:b/>
                <w:bCs/>
                <w:sz w:val="22"/>
                <w:szCs w:val="22"/>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6063E"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78A2867"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A3CD3E1" w14:textId="69972BEB" w:rsidR="005D795D" w:rsidRPr="009818F9" w:rsidRDefault="005D795D" w:rsidP="005D795D">
            <w:pPr>
              <w:tabs>
                <w:tab w:val="left" w:pos="7128"/>
              </w:tabs>
              <w:rPr>
                <w:rFonts w:ascii="Arial" w:hAnsi="Arial" w:cs="Arial"/>
                <w:color w:val="000000"/>
              </w:rPr>
            </w:pPr>
            <w:r>
              <w:rPr>
                <w:rFonts w:ascii="Arial" w:hAnsi="Arial" w:cs="Arial"/>
                <w:color w:val="000000"/>
                <w:sz w:val="22"/>
                <w:szCs w:val="22"/>
              </w:rPr>
              <w:t>Are</w:t>
            </w:r>
            <w:r w:rsidRPr="009818F9">
              <w:rPr>
                <w:rFonts w:ascii="Arial" w:hAnsi="Arial" w:cs="Arial"/>
                <w:color w:val="000000"/>
                <w:sz w:val="22"/>
                <w:szCs w:val="22"/>
              </w:rPr>
              <w:t xml:space="preserve"> paper and cardboard recycled? </w:t>
            </w:r>
          </w:p>
        </w:tc>
      </w:tr>
      <w:tr w:rsidR="005D795D" w:rsidRPr="007C6609" w14:paraId="18EF1CD7" w14:textId="77777777" w:rsidTr="004A3C3C">
        <w:trPr>
          <w:trHeight w:val="683"/>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10DDF" w14:textId="197F75BF" w:rsidR="005D795D" w:rsidRPr="009818F9" w:rsidRDefault="00A312F2" w:rsidP="005D795D">
            <w:pPr>
              <w:rPr>
                <w:rFonts w:ascii="Arial" w:hAnsi="Arial" w:cs="Arial"/>
                <w:b/>
                <w:bCs/>
              </w:rPr>
            </w:pPr>
            <w:r>
              <w:rPr>
                <w:rFonts w:ascii="Arial" w:hAnsi="Arial" w:cs="Arial"/>
                <w:b/>
                <w:bCs/>
                <w:sz w:val="22"/>
                <w:szCs w:val="22"/>
              </w:rPr>
              <w:t>88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D8FC"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56A257F"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42D4CFB" w14:textId="777777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Is plastic recycled?</w:t>
            </w:r>
          </w:p>
        </w:tc>
      </w:tr>
      <w:tr w:rsidR="005D795D" w:rsidRPr="007C6609" w14:paraId="0511364F" w14:textId="77777777" w:rsidTr="004A3C3C">
        <w:trPr>
          <w:trHeight w:val="683"/>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22DE9" w14:textId="03DF21D3" w:rsidR="005D795D" w:rsidRPr="009818F9" w:rsidRDefault="00A312F2" w:rsidP="005D795D">
            <w:pPr>
              <w:rPr>
                <w:rFonts w:ascii="Arial" w:hAnsi="Arial" w:cs="Arial"/>
                <w:b/>
                <w:bCs/>
              </w:rPr>
            </w:pPr>
            <w:r>
              <w:rPr>
                <w:rFonts w:ascii="Arial" w:hAnsi="Arial" w:cs="Arial"/>
                <w:b/>
                <w:bCs/>
                <w:sz w:val="22"/>
                <w:szCs w:val="22"/>
              </w:rPr>
              <w:t>89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81A43"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FB45548"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043875F0" w14:textId="777777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Is aluminum recycled?</w:t>
            </w:r>
          </w:p>
        </w:tc>
      </w:tr>
      <w:tr w:rsidR="005D795D" w:rsidRPr="007C6609" w14:paraId="2CBE8553" w14:textId="77777777" w:rsidTr="004A3C3C">
        <w:trPr>
          <w:trHeight w:val="71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D1812" w14:textId="72F6B5E2" w:rsidR="005D795D" w:rsidRPr="009818F9" w:rsidRDefault="00A312F2" w:rsidP="005D795D">
            <w:pPr>
              <w:rPr>
                <w:rFonts w:ascii="Arial" w:hAnsi="Arial" w:cs="Arial"/>
                <w:b/>
                <w:bCs/>
              </w:rPr>
            </w:pPr>
            <w:r>
              <w:rPr>
                <w:rFonts w:ascii="Arial" w:hAnsi="Arial" w:cs="Arial"/>
                <w:b/>
                <w:bCs/>
                <w:sz w:val="22"/>
                <w:szCs w:val="22"/>
              </w:rPr>
              <w:t>90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113D4"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31262B8"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361DF41" w14:textId="777777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Is glass recycled?</w:t>
            </w:r>
          </w:p>
        </w:tc>
      </w:tr>
      <w:tr w:rsidR="005D795D" w:rsidRPr="007C6609" w14:paraId="71706EC7" w14:textId="77777777" w:rsidTr="004A3C3C">
        <w:trPr>
          <w:trHeight w:val="71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D8A49" w14:textId="5EA27089" w:rsidR="005D795D" w:rsidRPr="009818F9" w:rsidRDefault="00A312F2" w:rsidP="005D795D">
            <w:pPr>
              <w:rPr>
                <w:rFonts w:ascii="Arial" w:hAnsi="Arial" w:cs="Arial"/>
                <w:b/>
                <w:bCs/>
              </w:rPr>
            </w:pPr>
            <w:r>
              <w:rPr>
                <w:rFonts w:ascii="Arial" w:hAnsi="Arial" w:cs="Arial"/>
                <w:b/>
                <w:bCs/>
                <w:sz w:val="22"/>
                <w:szCs w:val="22"/>
              </w:rPr>
              <w:t>91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ED0C9"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A1C86B0"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7367D557" w14:textId="77777777" w:rsidR="005D795D" w:rsidRPr="009818F9" w:rsidRDefault="005D795D" w:rsidP="005D795D">
            <w:pPr>
              <w:tabs>
                <w:tab w:val="left" w:pos="792"/>
              </w:tabs>
              <w:rPr>
                <w:rFonts w:ascii="Arial" w:hAnsi="Arial" w:cs="Arial"/>
                <w:color w:val="000000"/>
              </w:rPr>
            </w:pPr>
            <w:r w:rsidRPr="009818F9">
              <w:rPr>
                <w:rFonts w:ascii="Arial" w:hAnsi="Arial" w:cs="Arial"/>
                <w:color w:val="000000"/>
                <w:sz w:val="22"/>
                <w:szCs w:val="22"/>
              </w:rPr>
              <w:t>Are used pesticide containers, where consistent with regulations, recycled?</w:t>
            </w:r>
          </w:p>
        </w:tc>
      </w:tr>
      <w:tr w:rsidR="005D795D" w:rsidRPr="007C6609" w14:paraId="1AC3B0F9" w14:textId="77777777" w:rsidTr="004A3C3C">
        <w:trPr>
          <w:trHeight w:val="71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6B205" w14:textId="366B4DC2" w:rsidR="005D795D" w:rsidRPr="009818F9" w:rsidRDefault="00A312F2" w:rsidP="005D795D">
            <w:pPr>
              <w:rPr>
                <w:rFonts w:ascii="Arial" w:hAnsi="Arial" w:cs="Arial"/>
                <w:b/>
                <w:bCs/>
              </w:rPr>
            </w:pPr>
            <w:r>
              <w:rPr>
                <w:rFonts w:ascii="Arial" w:hAnsi="Arial" w:cs="Arial"/>
                <w:b/>
                <w:bCs/>
                <w:sz w:val="22"/>
                <w:szCs w:val="22"/>
              </w:rPr>
              <w:t>92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828AE"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C3D8443"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F07D6AE" w14:textId="777777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Are batteries recycled?</w:t>
            </w:r>
          </w:p>
        </w:tc>
      </w:tr>
      <w:tr w:rsidR="005D795D" w:rsidRPr="007C6609" w14:paraId="4AC53063" w14:textId="77777777" w:rsidTr="004A3C3C">
        <w:trPr>
          <w:trHeight w:val="71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8F953" w14:textId="13E20F3A" w:rsidR="005D795D" w:rsidRPr="009818F9" w:rsidRDefault="00A312F2" w:rsidP="005D795D">
            <w:pPr>
              <w:rPr>
                <w:rFonts w:ascii="Arial" w:hAnsi="Arial" w:cs="Arial"/>
                <w:b/>
                <w:bCs/>
              </w:rPr>
            </w:pPr>
            <w:r>
              <w:rPr>
                <w:rFonts w:ascii="Arial" w:hAnsi="Arial" w:cs="Arial"/>
                <w:b/>
                <w:bCs/>
                <w:sz w:val="22"/>
                <w:szCs w:val="22"/>
              </w:rPr>
              <w:t>93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31E02F"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2724EA8"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64045DE" w14:textId="777777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 xml:space="preserve">Are computers and other recyclable electronics and office equipment recycled? </w:t>
            </w:r>
          </w:p>
        </w:tc>
      </w:tr>
      <w:tr w:rsidR="005D795D" w:rsidRPr="007C6609" w14:paraId="4D89DA9B" w14:textId="77777777" w:rsidTr="004A3C3C">
        <w:trPr>
          <w:trHeight w:val="71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E1E89" w14:textId="522A5DB4" w:rsidR="005D795D" w:rsidRPr="009818F9" w:rsidRDefault="00A312F2" w:rsidP="005D795D">
            <w:pPr>
              <w:rPr>
                <w:rFonts w:ascii="Arial" w:hAnsi="Arial" w:cs="Arial"/>
                <w:b/>
                <w:bCs/>
              </w:rPr>
            </w:pPr>
            <w:r>
              <w:rPr>
                <w:rFonts w:ascii="Arial" w:hAnsi="Arial" w:cs="Arial"/>
                <w:b/>
                <w:bCs/>
                <w:sz w:val="22"/>
                <w:szCs w:val="22"/>
              </w:rPr>
              <w:lastRenderedPageBreak/>
              <w:t>94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615B5"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0BB937B"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715772D" w14:textId="777777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 xml:space="preserve">Are engine oil and/or other industrial chemicals recycled? </w:t>
            </w:r>
          </w:p>
        </w:tc>
      </w:tr>
      <w:tr w:rsidR="005D795D" w:rsidRPr="007C6609" w14:paraId="0D584FA4"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448C5" w14:textId="77777777" w:rsidR="005D795D" w:rsidRPr="009818F9" w:rsidRDefault="005D795D" w:rsidP="005D795D">
            <w:pPr>
              <w:rPr>
                <w:rFonts w:ascii="Arial" w:hAnsi="Arial" w:cs="Arial"/>
                <w:b/>
                <w:bCs/>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88CF4" w14:textId="66033D6A" w:rsidR="005D795D" w:rsidRPr="009818F9" w:rsidRDefault="005D795D" w:rsidP="005D795D">
            <w:pPr>
              <w:tabs>
                <w:tab w:val="left" w:pos="7128"/>
              </w:tabs>
              <w:jc w:val="center"/>
              <w:rPr>
                <w:rFonts w:ascii="Arial" w:hAnsi="Arial" w:cs="Arial"/>
                <w:b/>
                <w:i/>
                <w:color w:val="000000"/>
              </w:rPr>
            </w:pPr>
            <w:r>
              <w:rPr>
                <w:rFonts w:ascii="Arial" w:hAnsi="Arial" w:cs="Arial"/>
                <w:b/>
                <w:i/>
                <w:color w:val="000000"/>
                <w:sz w:val="22"/>
                <w:szCs w:val="22"/>
              </w:rPr>
              <w:t>6</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60428E3" w14:textId="77777777" w:rsidR="005D795D" w:rsidRPr="009818F9" w:rsidRDefault="005D795D" w:rsidP="005D795D">
            <w:pPr>
              <w:tabs>
                <w:tab w:val="left" w:pos="7128"/>
              </w:tabs>
              <w:rPr>
                <w:rFonts w:ascii="Arial" w:hAnsi="Arial" w:cs="Arial"/>
                <w:b/>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8A14170" w14:textId="2C04B645" w:rsidR="005D795D" w:rsidRPr="009818F9" w:rsidRDefault="005D795D" w:rsidP="005D795D">
            <w:pPr>
              <w:tabs>
                <w:tab w:val="left" w:pos="7128"/>
              </w:tabs>
              <w:rPr>
                <w:rFonts w:ascii="Arial" w:hAnsi="Arial" w:cs="Arial"/>
                <w:b/>
                <w:i/>
                <w:color w:val="000000"/>
              </w:rPr>
            </w:pPr>
            <w:r w:rsidRPr="009818F9">
              <w:rPr>
                <w:rFonts w:ascii="Arial" w:hAnsi="Arial" w:cs="Arial"/>
                <w:b/>
                <w:color w:val="000000"/>
                <w:sz w:val="22"/>
                <w:szCs w:val="22"/>
              </w:rPr>
              <w:t>Total Points: Energy and Waste Conservation</w:t>
            </w:r>
          </w:p>
        </w:tc>
      </w:tr>
      <w:tr w:rsidR="005D795D" w:rsidRPr="007C6609" w14:paraId="1CE1075D" w14:textId="77777777" w:rsidTr="00A34544">
        <w:trPr>
          <w:trHeight w:val="69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F3F3EA" w14:textId="77777777" w:rsidR="005D795D" w:rsidRPr="009818F9" w:rsidRDefault="005D795D" w:rsidP="005D795D">
            <w:pPr>
              <w:tabs>
                <w:tab w:val="left" w:pos="7128"/>
              </w:tabs>
              <w:rPr>
                <w:rFonts w:ascii="Arial" w:hAnsi="Arial" w:cs="Arial"/>
                <w:b/>
                <w:i/>
                <w:color w:val="000000"/>
              </w:rPr>
            </w:pPr>
            <w:r w:rsidRPr="009818F9">
              <w:rPr>
                <w:rFonts w:ascii="Arial" w:hAnsi="Arial" w:cs="Arial"/>
                <w:b/>
                <w:color w:val="000000"/>
                <w:sz w:val="22"/>
                <w:szCs w:val="22"/>
              </w:rPr>
              <w:t>Food Safety and Product Quality</w:t>
            </w:r>
          </w:p>
        </w:tc>
      </w:tr>
      <w:tr w:rsidR="005D795D" w:rsidRPr="007C6609" w14:paraId="7701FA99" w14:textId="77777777" w:rsidTr="004A3C3C">
        <w:trPr>
          <w:trHeight w:val="72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44CD4" w14:textId="0DC8A0C0" w:rsidR="005D795D" w:rsidRPr="009818F9" w:rsidRDefault="00A312F2" w:rsidP="005D795D">
            <w:pPr>
              <w:rPr>
                <w:rFonts w:ascii="Arial" w:hAnsi="Arial" w:cs="Arial"/>
                <w:b/>
                <w:bCs/>
              </w:rPr>
            </w:pPr>
            <w:r>
              <w:rPr>
                <w:rFonts w:ascii="Arial" w:hAnsi="Arial" w:cs="Arial"/>
                <w:b/>
                <w:bCs/>
                <w:sz w:val="22"/>
                <w:szCs w:val="22"/>
              </w:rPr>
              <w:t>95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45D3E"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95A1A05" w14:textId="77777777" w:rsidR="005D795D" w:rsidRPr="009818F9" w:rsidRDefault="005D795D" w:rsidP="005D795D">
            <w:pPr>
              <w:tabs>
                <w:tab w:val="left" w:pos="7128"/>
              </w:tabs>
              <w:rPr>
                <w:rFonts w:ascii="Arial" w:hAnsi="Arial" w:cs="Arial"/>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0A50D75" w14:textId="77710FE5" w:rsidR="005D795D" w:rsidRPr="009818F9" w:rsidRDefault="005D795D" w:rsidP="005D795D">
            <w:pPr>
              <w:tabs>
                <w:tab w:val="left" w:pos="7128"/>
              </w:tabs>
              <w:rPr>
                <w:rFonts w:ascii="Arial" w:hAnsi="Arial" w:cs="Arial"/>
              </w:rPr>
            </w:pPr>
            <w:r w:rsidRPr="009818F9">
              <w:rPr>
                <w:rFonts w:ascii="Arial" w:hAnsi="Arial" w:cs="Arial"/>
                <w:color w:val="000000"/>
                <w:sz w:val="22"/>
                <w:szCs w:val="22"/>
              </w:rPr>
              <w:t xml:space="preserve">Are </w:t>
            </w:r>
            <w:r>
              <w:rPr>
                <w:rFonts w:ascii="Arial" w:hAnsi="Arial" w:cs="Arial"/>
                <w:color w:val="000000"/>
                <w:sz w:val="22"/>
                <w:szCs w:val="22"/>
              </w:rPr>
              <w:t>harvesting</w:t>
            </w:r>
            <w:r w:rsidRPr="009818F9">
              <w:rPr>
                <w:rFonts w:ascii="Arial" w:hAnsi="Arial" w:cs="Arial"/>
                <w:color w:val="000000"/>
                <w:sz w:val="22"/>
                <w:szCs w:val="22"/>
              </w:rPr>
              <w:t xml:space="preserve"> bins and storage rooms sanitized annually after storage and packing are completed?</w:t>
            </w:r>
          </w:p>
        </w:tc>
      </w:tr>
      <w:tr w:rsidR="005D795D" w:rsidRPr="007C6609" w14:paraId="70EFFF8F" w14:textId="77777777" w:rsidTr="004A3C3C">
        <w:trPr>
          <w:trHeight w:val="692"/>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7A928" w14:textId="6FC82E80" w:rsidR="005D795D" w:rsidRPr="009818F9" w:rsidRDefault="00A312F2" w:rsidP="005D795D">
            <w:pPr>
              <w:rPr>
                <w:rFonts w:ascii="Arial" w:hAnsi="Arial" w:cs="Arial"/>
                <w:b/>
                <w:bCs/>
              </w:rPr>
            </w:pPr>
            <w:r>
              <w:rPr>
                <w:rFonts w:ascii="Arial" w:hAnsi="Arial" w:cs="Arial"/>
                <w:b/>
                <w:bCs/>
                <w:sz w:val="22"/>
                <w:szCs w:val="22"/>
              </w:rPr>
              <w:t>96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13AD3"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6DA7B94"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6C3CF2F" w14:textId="5A0A587A"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 xml:space="preserve">Is the farm third-party certified for Good Agricultural Practices </w:t>
            </w:r>
            <w:r>
              <w:rPr>
                <w:rFonts w:ascii="Arial" w:hAnsi="Arial" w:cs="Arial"/>
                <w:color w:val="000000"/>
                <w:sz w:val="22"/>
                <w:szCs w:val="22"/>
              </w:rPr>
              <w:t>(GAP) or Global GAP by an</w:t>
            </w:r>
            <w:r w:rsidRPr="009818F9">
              <w:rPr>
                <w:rFonts w:ascii="Arial" w:hAnsi="Arial" w:cs="Arial"/>
                <w:color w:val="000000"/>
                <w:sz w:val="22"/>
                <w:szCs w:val="22"/>
              </w:rPr>
              <w:t xml:space="preserve"> </w:t>
            </w:r>
            <w:r w:rsidRPr="007748B5">
              <w:rPr>
                <w:rFonts w:ascii="Arial" w:hAnsi="Arial" w:cs="Arial"/>
                <w:color w:val="000000"/>
                <w:sz w:val="22"/>
                <w:szCs w:val="22"/>
              </w:rPr>
              <w:t>approved certification bod</w:t>
            </w:r>
            <w:r>
              <w:rPr>
                <w:rFonts w:ascii="Arial" w:hAnsi="Arial" w:cs="Arial"/>
                <w:color w:val="000000"/>
                <w:sz w:val="22"/>
                <w:szCs w:val="22"/>
              </w:rPr>
              <w:t>y or</w:t>
            </w:r>
            <w:r w:rsidRPr="007748B5">
              <w:rPr>
                <w:rFonts w:ascii="Arial" w:hAnsi="Arial" w:cs="Arial"/>
                <w:color w:val="000000"/>
                <w:sz w:val="22"/>
                <w:szCs w:val="22"/>
              </w:rPr>
              <w:t xml:space="preserve"> </w:t>
            </w:r>
            <w:r w:rsidRPr="009818F9">
              <w:rPr>
                <w:rFonts w:ascii="Arial" w:hAnsi="Arial" w:cs="Arial"/>
                <w:color w:val="000000"/>
                <w:sz w:val="22"/>
                <w:szCs w:val="22"/>
              </w:rPr>
              <w:t>government agency</w:t>
            </w:r>
            <w:r>
              <w:rPr>
                <w:rFonts w:ascii="Arial" w:hAnsi="Arial" w:cs="Arial"/>
                <w:color w:val="000000"/>
                <w:sz w:val="22"/>
                <w:szCs w:val="22"/>
              </w:rPr>
              <w:t>?</w:t>
            </w:r>
          </w:p>
        </w:tc>
      </w:tr>
      <w:tr w:rsidR="005D795D" w:rsidRPr="007C6609" w14:paraId="01B75040" w14:textId="77777777" w:rsidTr="004A3C3C">
        <w:trPr>
          <w:trHeight w:val="72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C07B6" w14:textId="1C336620" w:rsidR="005D795D" w:rsidRPr="009818F9" w:rsidRDefault="005D795D" w:rsidP="005D795D">
            <w:pPr>
              <w:rPr>
                <w:rFonts w:ascii="Arial" w:hAnsi="Arial" w:cs="Arial"/>
                <w:b/>
                <w:bCs/>
              </w:rPr>
            </w:pPr>
            <w:r w:rsidRPr="009818F9">
              <w:rPr>
                <w:rFonts w:ascii="Arial" w:hAnsi="Arial" w:cs="Arial"/>
                <w:b/>
                <w:bCs/>
                <w:sz w:val="22"/>
                <w:szCs w:val="22"/>
              </w:rPr>
              <w:t>9</w:t>
            </w:r>
            <w:r w:rsidR="00A312F2">
              <w:rPr>
                <w:rFonts w:ascii="Arial" w:hAnsi="Arial" w:cs="Arial"/>
                <w:b/>
                <w:bCs/>
                <w:sz w:val="22"/>
                <w:szCs w:val="22"/>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0A736" w14:textId="77777777" w:rsidR="005D795D" w:rsidRPr="009818F9" w:rsidRDefault="005D795D" w:rsidP="005D795D">
            <w:pPr>
              <w:tabs>
                <w:tab w:val="left" w:pos="7128"/>
              </w:tabs>
              <w:jc w:val="center"/>
              <w:rPr>
                <w:rFonts w:ascii="Arial" w:hAnsi="Arial" w:cs="Arial"/>
                <w:b/>
                <w:i/>
                <w:color w:val="000000"/>
              </w:rPr>
            </w:pPr>
            <w:r w:rsidRPr="009818F9">
              <w:rPr>
                <w:rFonts w:ascii="Arial" w:hAnsi="Arial" w:cs="Arial"/>
                <w:b/>
                <w:i/>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B8B9125" w14:textId="77777777" w:rsidR="005D795D" w:rsidRPr="009818F9" w:rsidRDefault="005D795D" w:rsidP="005D795D">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44BF9B4" w14:textId="103CAB77" w:rsidR="005D795D" w:rsidRPr="009818F9" w:rsidRDefault="005D795D" w:rsidP="005D795D">
            <w:pPr>
              <w:tabs>
                <w:tab w:val="left" w:pos="7128"/>
              </w:tabs>
              <w:rPr>
                <w:rFonts w:ascii="Arial" w:hAnsi="Arial" w:cs="Arial"/>
                <w:color w:val="000000"/>
              </w:rPr>
            </w:pPr>
            <w:r w:rsidRPr="009818F9">
              <w:rPr>
                <w:rFonts w:ascii="Arial" w:hAnsi="Arial" w:cs="Arial"/>
                <w:color w:val="000000"/>
                <w:sz w:val="22"/>
                <w:szCs w:val="22"/>
              </w:rPr>
              <w:t>Are orchard blocks fenced in to prevent wildlife and livestock fro</w:t>
            </w:r>
            <w:r>
              <w:rPr>
                <w:rFonts w:ascii="Arial" w:hAnsi="Arial" w:cs="Arial"/>
                <w:color w:val="000000"/>
                <w:sz w:val="22"/>
                <w:szCs w:val="22"/>
              </w:rPr>
              <w:t>m browsing/grazing in orchards?</w:t>
            </w:r>
          </w:p>
        </w:tc>
      </w:tr>
      <w:tr w:rsidR="005D795D" w:rsidRPr="007C6609" w14:paraId="4BBFEBC0" w14:textId="77777777" w:rsidTr="004A3C3C">
        <w:trPr>
          <w:trHeight w:val="72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CD4FD" w14:textId="77777777" w:rsidR="005D795D" w:rsidRPr="009818F9" w:rsidRDefault="005D795D" w:rsidP="005D795D">
            <w:pPr>
              <w:rPr>
                <w:rFonts w:ascii="Arial" w:hAnsi="Arial" w:cs="Arial"/>
                <w:b/>
                <w:bCs/>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3B3AA" w14:textId="4CBC8046" w:rsidR="005D795D" w:rsidRPr="009818F9" w:rsidRDefault="005D795D" w:rsidP="005D795D">
            <w:pPr>
              <w:tabs>
                <w:tab w:val="left" w:pos="7128"/>
              </w:tabs>
              <w:jc w:val="center"/>
              <w:rPr>
                <w:rFonts w:ascii="Arial" w:hAnsi="Arial" w:cs="Arial"/>
                <w:b/>
                <w:i/>
                <w:color w:val="000000"/>
              </w:rPr>
            </w:pPr>
            <w:r>
              <w:rPr>
                <w:rFonts w:ascii="Arial" w:hAnsi="Arial" w:cs="Arial"/>
                <w:b/>
                <w:i/>
                <w:color w:val="000000"/>
                <w:sz w:val="22"/>
                <w:szCs w:val="22"/>
              </w:rPr>
              <w:t>8</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2A08515" w14:textId="77777777" w:rsidR="005D795D" w:rsidRPr="009818F9" w:rsidRDefault="005D795D" w:rsidP="005D795D">
            <w:pPr>
              <w:tabs>
                <w:tab w:val="left" w:pos="7128"/>
              </w:tabs>
              <w:rPr>
                <w:rFonts w:ascii="Arial" w:hAnsi="Arial" w:cs="Arial"/>
                <w:b/>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31E4813" w14:textId="77777777" w:rsidR="005D795D" w:rsidRPr="009818F9" w:rsidRDefault="005D795D" w:rsidP="005D795D">
            <w:pPr>
              <w:tabs>
                <w:tab w:val="left" w:pos="7128"/>
              </w:tabs>
              <w:rPr>
                <w:rFonts w:ascii="Arial" w:hAnsi="Arial" w:cs="Arial"/>
                <w:b/>
                <w:i/>
                <w:color w:val="000000"/>
              </w:rPr>
            </w:pPr>
            <w:r w:rsidRPr="009818F9">
              <w:rPr>
                <w:rFonts w:ascii="Arial" w:hAnsi="Arial" w:cs="Arial"/>
                <w:b/>
                <w:color w:val="000000"/>
                <w:sz w:val="22"/>
                <w:szCs w:val="22"/>
              </w:rPr>
              <w:t>Total Points: Food Safety and Product Quality</w:t>
            </w:r>
          </w:p>
        </w:tc>
      </w:tr>
    </w:tbl>
    <w:p w14:paraId="70CE3F84" w14:textId="04F69D7B" w:rsidR="00544FCB" w:rsidRDefault="00544FCB" w:rsidP="00E338D9">
      <w:pPr>
        <w:tabs>
          <w:tab w:val="left" w:pos="7128"/>
        </w:tabs>
        <w:jc w:val="right"/>
        <w:rPr>
          <w:rFonts w:ascii="Arial" w:hAnsi="Arial" w:cs="Arial"/>
          <w:b/>
          <w:i/>
          <w:color w:val="000000"/>
        </w:rPr>
        <w:sectPr w:rsidR="00544FCB" w:rsidSect="00861D93">
          <w:pgSz w:w="15840" w:h="12240" w:orient="landscape"/>
          <w:pgMar w:top="1440" w:right="1440" w:bottom="1440" w:left="1440" w:header="720" w:footer="720" w:gutter="0"/>
          <w:cols w:space="720"/>
          <w:docGrid w:linePitch="360"/>
        </w:sectPr>
      </w:pPr>
    </w:p>
    <w:tbl>
      <w:tblPr>
        <w:tblW w:w="5594"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1E0" w:firstRow="1" w:lastRow="1" w:firstColumn="1" w:lastColumn="1" w:noHBand="0" w:noVBand="0"/>
      </w:tblPr>
      <w:tblGrid>
        <w:gridCol w:w="10072"/>
        <w:gridCol w:w="2208"/>
        <w:gridCol w:w="2208"/>
      </w:tblGrid>
      <w:tr w:rsidR="007B2374" w:rsidRPr="002A42BD" w14:paraId="006E52AB" w14:textId="77777777" w:rsidTr="00A34544">
        <w:trPr>
          <w:trHeight w:val="390"/>
        </w:trPr>
        <w:tc>
          <w:tcPr>
            <w:tcW w:w="3476" w:type="pct"/>
            <w:shd w:val="clear" w:color="auto" w:fill="BFBFBF" w:themeFill="background1" w:themeFillShade="BF"/>
            <w:vAlign w:val="center"/>
          </w:tcPr>
          <w:p w14:paraId="353225E6" w14:textId="1FD5563A" w:rsidR="007B2374" w:rsidRPr="00E60285" w:rsidRDefault="002E2869" w:rsidP="002E2869">
            <w:pPr>
              <w:tabs>
                <w:tab w:val="left" w:pos="7128"/>
              </w:tabs>
              <w:rPr>
                <w:rFonts w:ascii="Arial" w:hAnsi="Arial" w:cs="Arial"/>
                <w:b/>
                <w:color w:val="000000"/>
                <w:sz w:val="22"/>
                <w:szCs w:val="22"/>
              </w:rPr>
            </w:pPr>
            <w:r w:rsidRPr="00E60285">
              <w:rPr>
                <w:rFonts w:ascii="Arial" w:hAnsi="Arial" w:cs="Arial"/>
                <w:b/>
                <w:color w:val="000000"/>
                <w:sz w:val="22"/>
                <w:szCs w:val="22"/>
              </w:rPr>
              <w:lastRenderedPageBreak/>
              <w:t>SCORE CARD</w:t>
            </w:r>
          </w:p>
        </w:tc>
        <w:tc>
          <w:tcPr>
            <w:tcW w:w="762" w:type="pct"/>
            <w:shd w:val="clear" w:color="auto" w:fill="BFBFBF" w:themeFill="background1" w:themeFillShade="BF"/>
            <w:vAlign w:val="center"/>
          </w:tcPr>
          <w:p w14:paraId="53160F57" w14:textId="09AF1826" w:rsidR="007B2374" w:rsidRPr="00E60285" w:rsidRDefault="007B2374" w:rsidP="009264FC">
            <w:pPr>
              <w:tabs>
                <w:tab w:val="left" w:pos="7128"/>
              </w:tabs>
              <w:jc w:val="center"/>
              <w:rPr>
                <w:rFonts w:ascii="Arial" w:hAnsi="Arial" w:cs="Arial"/>
                <w:b/>
                <w:i/>
                <w:color w:val="000000"/>
                <w:sz w:val="22"/>
                <w:szCs w:val="22"/>
              </w:rPr>
            </w:pPr>
            <w:r w:rsidRPr="00E60285">
              <w:rPr>
                <w:rFonts w:ascii="Arial" w:hAnsi="Arial" w:cs="Arial"/>
                <w:b/>
                <w:i/>
                <w:color w:val="000000"/>
                <w:sz w:val="22"/>
                <w:szCs w:val="22"/>
              </w:rPr>
              <w:t>Points eligible</w:t>
            </w:r>
          </w:p>
        </w:tc>
        <w:tc>
          <w:tcPr>
            <w:tcW w:w="762" w:type="pct"/>
            <w:shd w:val="clear" w:color="auto" w:fill="BFBFBF" w:themeFill="background1" w:themeFillShade="BF"/>
            <w:vAlign w:val="center"/>
          </w:tcPr>
          <w:p w14:paraId="10574E95" w14:textId="77777777" w:rsidR="007B2374" w:rsidRPr="00E60285" w:rsidRDefault="007B2374" w:rsidP="009264FC">
            <w:pPr>
              <w:tabs>
                <w:tab w:val="left" w:pos="7128"/>
              </w:tabs>
              <w:jc w:val="center"/>
              <w:rPr>
                <w:rFonts w:ascii="Arial" w:hAnsi="Arial" w:cs="Arial"/>
                <w:b/>
                <w:i/>
                <w:color w:val="000000"/>
                <w:sz w:val="22"/>
                <w:szCs w:val="22"/>
              </w:rPr>
            </w:pPr>
            <w:r w:rsidRPr="00E60285">
              <w:rPr>
                <w:rFonts w:ascii="Arial" w:hAnsi="Arial" w:cs="Arial"/>
                <w:b/>
                <w:i/>
                <w:color w:val="000000"/>
                <w:sz w:val="22"/>
                <w:szCs w:val="22"/>
              </w:rPr>
              <w:t>Points earned</w:t>
            </w:r>
          </w:p>
        </w:tc>
      </w:tr>
      <w:tr w:rsidR="00FC1D21" w:rsidRPr="002A42BD" w14:paraId="24F67F85" w14:textId="77777777" w:rsidTr="00595949">
        <w:trPr>
          <w:trHeight w:val="576"/>
        </w:trPr>
        <w:tc>
          <w:tcPr>
            <w:tcW w:w="3476" w:type="pct"/>
            <w:vAlign w:val="center"/>
          </w:tcPr>
          <w:p w14:paraId="236627DD" w14:textId="5659B4D4" w:rsidR="00FC1D21" w:rsidRPr="00E60285" w:rsidRDefault="00FC1D21" w:rsidP="00E338D9">
            <w:pPr>
              <w:tabs>
                <w:tab w:val="left" w:pos="7128"/>
              </w:tabs>
              <w:rPr>
                <w:rFonts w:ascii="Arial" w:hAnsi="Arial" w:cs="Arial"/>
                <w:b/>
                <w:color w:val="000000"/>
                <w:sz w:val="22"/>
                <w:szCs w:val="22"/>
              </w:rPr>
            </w:pPr>
            <w:r w:rsidRPr="00E60285">
              <w:rPr>
                <w:rFonts w:ascii="Arial" w:hAnsi="Arial" w:cs="Arial"/>
                <w:b/>
                <w:color w:val="000000"/>
                <w:sz w:val="22"/>
                <w:szCs w:val="22"/>
              </w:rPr>
              <w:t xml:space="preserve">Growers in the program more than one season must earn a total of at least </w:t>
            </w:r>
            <w:r w:rsidR="004D5E1F">
              <w:rPr>
                <w:rFonts w:ascii="Arial" w:hAnsi="Arial" w:cs="Arial"/>
                <w:b/>
                <w:color w:val="000000"/>
                <w:sz w:val="22"/>
                <w:szCs w:val="22"/>
              </w:rPr>
              <w:t>28</w:t>
            </w:r>
            <w:r w:rsidRPr="00E60285">
              <w:rPr>
                <w:rFonts w:ascii="Arial" w:hAnsi="Arial" w:cs="Arial"/>
                <w:b/>
                <w:color w:val="000000"/>
                <w:sz w:val="22"/>
                <w:szCs w:val="22"/>
              </w:rPr>
              <w:t xml:space="preserve"> points for each block.  First year growers must earn at least 2</w:t>
            </w:r>
            <w:r w:rsidR="00593625" w:rsidRPr="00E60285">
              <w:rPr>
                <w:rFonts w:ascii="Arial" w:hAnsi="Arial" w:cs="Arial"/>
                <w:b/>
                <w:color w:val="000000"/>
                <w:sz w:val="22"/>
                <w:szCs w:val="22"/>
              </w:rPr>
              <w:t>0</w:t>
            </w:r>
            <w:r w:rsidR="00FA2162" w:rsidRPr="00E60285">
              <w:rPr>
                <w:rFonts w:ascii="Arial" w:hAnsi="Arial" w:cs="Arial"/>
                <w:b/>
                <w:color w:val="000000"/>
                <w:sz w:val="22"/>
                <w:szCs w:val="22"/>
              </w:rPr>
              <w:t xml:space="preserve"> </w:t>
            </w:r>
            <w:r w:rsidRPr="00E60285">
              <w:rPr>
                <w:rFonts w:ascii="Arial" w:hAnsi="Arial" w:cs="Arial"/>
                <w:b/>
                <w:color w:val="000000"/>
                <w:sz w:val="22"/>
                <w:szCs w:val="22"/>
              </w:rPr>
              <w:t>points for each block.</w:t>
            </w:r>
          </w:p>
        </w:tc>
        <w:tc>
          <w:tcPr>
            <w:tcW w:w="762" w:type="pct"/>
            <w:vAlign w:val="center"/>
          </w:tcPr>
          <w:p w14:paraId="2114168A" w14:textId="77777777" w:rsidR="00FC1D21" w:rsidRPr="00E60285" w:rsidRDefault="00FC1D21" w:rsidP="00E338D9">
            <w:pPr>
              <w:tabs>
                <w:tab w:val="left" w:pos="7128"/>
              </w:tabs>
              <w:jc w:val="center"/>
              <w:rPr>
                <w:rFonts w:ascii="Arial" w:hAnsi="Arial" w:cs="Arial"/>
                <w:b/>
                <w:i/>
                <w:color w:val="000000"/>
                <w:sz w:val="22"/>
                <w:szCs w:val="22"/>
              </w:rPr>
            </w:pPr>
          </w:p>
        </w:tc>
        <w:tc>
          <w:tcPr>
            <w:tcW w:w="762" w:type="pct"/>
          </w:tcPr>
          <w:p w14:paraId="1AB17587" w14:textId="77777777" w:rsidR="00FC1D21" w:rsidRPr="00E60285" w:rsidRDefault="00FC1D21" w:rsidP="00E338D9">
            <w:pPr>
              <w:tabs>
                <w:tab w:val="left" w:pos="7128"/>
              </w:tabs>
              <w:rPr>
                <w:rFonts w:ascii="Arial" w:hAnsi="Arial" w:cs="Arial"/>
                <w:b/>
                <w:i/>
                <w:color w:val="000000"/>
                <w:sz w:val="22"/>
                <w:szCs w:val="22"/>
              </w:rPr>
            </w:pPr>
          </w:p>
        </w:tc>
      </w:tr>
      <w:tr w:rsidR="00FC1D21" w:rsidRPr="002A42BD" w14:paraId="26A77A90" w14:textId="77777777" w:rsidTr="00595949">
        <w:trPr>
          <w:trHeight w:val="498"/>
        </w:trPr>
        <w:tc>
          <w:tcPr>
            <w:tcW w:w="3476" w:type="pct"/>
            <w:vAlign w:val="center"/>
          </w:tcPr>
          <w:p w14:paraId="1F86C761" w14:textId="3D6B8B93" w:rsidR="00FC1D21" w:rsidRPr="00E60285" w:rsidRDefault="00FC1D21" w:rsidP="00CA496D">
            <w:pPr>
              <w:tabs>
                <w:tab w:val="left" w:pos="7128"/>
              </w:tabs>
              <w:rPr>
                <w:rFonts w:ascii="Arial" w:hAnsi="Arial" w:cs="Arial"/>
                <w:b/>
                <w:color w:val="000000"/>
                <w:sz w:val="22"/>
                <w:szCs w:val="22"/>
              </w:rPr>
            </w:pPr>
            <w:r w:rsidRPr="00E60285">
              <w:rPr>
                <w:rFonts w:ascii="Arial" w:hAnsi="Arial" w:cs="Arial"/>
                <w:b/>
                <w:color w:val="000000"/>
                <w:sz w:val="22"/>
                <w:szCs w:val="22"/>
              </w:rPr>
              <w:t>Total Points</w:t>
            </w:r>
            <w:r w:rsidR="00CA496D" w:rsidRPr="00E60285">
              <w:rPr>
                <w:rFonts w:ascii="Arial" w:hAnsi="Arial" w:cs="Arial"/>
                <w:b/>
                <w:color w:val="000000"/>
                <w:sz w:val="22"/>
                <w:szCs w:val="22"/>
              </w:rPr>
              <w:t>:</w:t>
            </w:r>
            <w:r w:rsidRPr="00E60285">
              <w:rPr>
                <w:rFonts w:ascii="Arial" w:hAnsi="Arial" w:cs="Arial"/>
                <w:b/>
                <w:color w:val="000000"/>
                <w:sz w:val="22"/>
                <w:szCs w:val="22"/>
              </w:rPr>
              <w:t xml:space="preserve"> Soil and </w:t>
            </w:r>
            <w:r w:rsidR="007B2374" w:rsidRPr="00E60285">
              <w:rPr>
                <w:rFonts w:ascii="Arial" w:hAnsi="Arial" w:cs="Arial"/>
                <w:b/>
                <w:color w:val="000000"/>
                <w:sz w:val="22"/>
                <w:szCs w:val="22"/>
              </w:rPr>
              <w:t>W</w:t>
            </w:r>
            <w:r w:rsidRPr="00E60285">
              <w:rPr>
                <w:rFonts w:ascii="Arial" w:hAnsi="Arial" w:cs="Arial"/>
                <w:b/>
                <w:color w:val="000000"/>
                <w:sz w:val="22"/>
                <w:szCs w:val="22"/>
              </w:rPr>
              <w:t xml:space="preserve">ater </w:t>
            </w:r>
            <w:r w:rsidR="007B2374" w:rsidRPr="00E60285">
              <w:rPr>
                <w:rFonts w:ascii="Arial" w:hAnsi="Arial" w:cs="Arial"/>
                <w:b/>
                <w:color w:val="000000"/>
                <w:sz w:val="22"/>
                <w:szCs w:val="22"/>
              </w:rPr>
              <w:t>C</w:t>
            </w:r>
            <w:r w:rsidRPr="00E60285">
              <w:rPr>
                <w:rFonts w:ascii="Arial" w:hAnsi="Arial" w:cs="Arial"/>
                <w:b/>
                <w:color w:val="000000"/>
                <w:sz w:val="22"/>
                <w:szCs w:val="22"/>
              </w:rPr>
              <w:t>onservation</w:t>
            </w:r>
          </w:p>
        </w:tc>
        <w:tc>
          <w:tcPr>
            <w:tcW w:w="762" w:type="pct"/>
            <w:vAlign w:val="center"/>
          </w:tcPr>
          <w:p w14:paraId="109B9CF6" w14:textId="4A4C9015" w:rsidR="00FC1D21" w:rsidRPr="00E60285" w:rsidRDefault="00D274BE" w:rsidP="00E338D9">
            <w:pPr>
              <w:tabs>
                <w:tab w:val="left" w:pos="7128"/>
              </w:tabs>
              <w:jc w:val="center"/>
              <w:rPr>
                <w:rFonts w:ascii="Arial" w:hAnsi="Arial" w:cs="Arial"/>
                <w:b/>
                <w:i/>
                <w:color w:val="000000"/>
                <w:sz w:val="22"/>
                <w:szCs w:val="22"/>
              </w:rPr>
            </w:pPr>
            <w:r w:rsidRPr="00E60285">
              <w:rPr>
                <w:rFonts w:ascii="Arial" w:hAnsi="Arial" w:cs="Arial"/>
                <w:b/>
                <w:i/>
                <w:color w:val="000000"/>
                <w:sz w:val="22"/>
                <w:szCs w:val="22"/>
              </w:rPr>
              <w:t>10</w:t>
            </w:r>
          </w:p>
        </w:tc>
        <w:tc>
          <w:tcPr>
            <w:tcW w:w="762" w:type="pct"/>
          </w:tcPr>
          <w:p w14:paraId="3CE1347D" w14:textId="77777777" w:rsidR="00FC1D21" w:rsidRPr="00E60285" w:rsidRDefault="00FC1D21" w:rsidP="00E338D9">
            <w:pPr>
              <w:tabs>
                <w:tab w:val="left" w:pos="7128"/>
              </w:tabs>
              <w:rPr>
                <w:rFonts w:ascii="Arial" w:hAnsi="Arial" w:cs="Arial"/>
                <w:i/>
                <w:color w:val="000000"/>
                <w:sz w:val="22"/>
                <w:szCs w:val="22"/>
              </w:rPr>
            </w:pPr>
          </w:p>
        </w:tc>
      </w:tr>
      <w:tr w:rsidR="00FC1D21" w:rsidRPr="002A42BD" w14:paraId="0E7C0403" w14:textId="77777777" w:rsidTr="00595949">
        <w:trPr>
          <w:trHeight w:val="534"/>
        </w:trPr>
        <w:tc>
          <w:tcPr>
            <w:tcW w:w="3476" w:type="pct"/>
            <w:vAlign w:val="center"/>
          </w:tcPr>
          <w:p w14:paraId="0215ABB3" w14:textId="438EA1F0" w:rsidR="00FC1D21" w:rsidRPr="00E60285" w:rsidRDefault="00FC1D21" w:rsidP="00CA496D">
            <w:pPr>
              <w:tabs>
                <w:tab w:val="left" w:pos="7128"/>
              </w:tabs>
              <w:rPr>
                <w:rFonts w:ascii="Arial" w:hAnsi="Arial" w:cs="Arial"/>
                <w:b/>
                <w:color w:val="000000"/>
                <w:sz w:val="22"/>
                <w:szCs w:val="22"/>
              </w:rPr>
            </w:pPr>
            <w:r w:rsidRPr="00E60285">
              <w:rPr>
                <w:rFonts w:ascii="Arial" w:hAnsi="Arial" w:cs="Arial"/>
                <w:b/>
                <w:color w:val="000000"/>
                <w:sz w:val="22"/>
                <w:szCs w:val="22"/>
              </w:rPr>
              <w:t>Total Points</w:t>
            </w:r>
            <w:r w:rsidR="00CA496D" w:rsidRPr="00E60285">
              <w:rPr>
                <w:rFonts w:ascii="Arial" w:hAnsi="Arial" w:cs="Arial"/>
                <w:b/>
                <w:color w:val="000000"/>
                <w:sz w:val="22"/>
                <w:szCs w:val="22"/>
              </w:rPr>
              <w:t>:</w:t>
            </w:r>
            <w:r w:rsidRPr="00E60285">
              <w:rPr>
                <w:rFonts w:ascii="Arial" w:hAnsi="Arial" w:cs="Arial"/>
                <w:b/>
                <w:color w:val="000000"/>
                <w:sz w:val="22"/>
                <w:szCs w:val="22"/>
              </w:rPr>
              <w:t xml:space="preserve"> Pesticide </w:t>
            </w:r>
            <w:r w:rsidR="007B2374" w:rsidRPr="00E60285">
              <w:rPr>
                <w:rFonts w:ascii="Arial" w:hAnsi="Arial" w:cs="Arial"/>
                <w:b/>
                <w:color w:val="000000"/>
                <w:sz w:val="22"/>
                <w:szCs w:val="22"/>
              </w:rPr>
              <w:t>U</w:t>
            </w:r>
            <w:r w:rsidRPr="00E60285">
              <w:rPr>
                <w:rFonts w:ascii="Arial" w:hAnsi="Arial" w:cs="Arial"/>
                <w:b/>
                <w:color w:val="000000"/>
                <w:sz w:val="22"/>
                <w:szCs w:val="22"/>
              </w:rPr>
              <w:t xml:space="preserve">se and </w:t>
            </w:r>
            <w:r w:rsidR="007B2374" w:rsidRPr="00E60285">
              <w:rPr>
                <w:rFonts w:ascii="Arial" w:hAnsi="Arial" w:cs="Arial"/>
                <w:b/>
                <w:color w:val="000000"/>
                <w:sz w:val="22"/>
                <w:szCs w:val="22"/>
              </w:rPr>
              <w:t>H</w:t>
            </w:r>
            <w:r w:rsidRPr="00E60285">
              <w:rPr>
                <w:rFonts w:ascii="Arial" w:hAnsi="Arial" w:cs="Arial"/>
                <w:b/>
                <w:color w:val="000000"/>
                <w:sz w:val="22"/>
                <w:szCs w:val="22"/>
              </w:rPr>
              <w:t xml:space="preserve">azard </w:t>
            </w:r>
            <w:r w:rsidR="007B2374" w:rsidRPr="00E60285">
              <w:rPr>
                <w:rFonts w:ascii="Arial" w:hAnsi="Arial" w:cs="Arial"/>
                <w:b/>
                <w:color w:val="000000"/>
                <w:sz w:val="22"/>
                <w:szCs w:val="22"/>
              </w:rPr>
              <w:t>R</w:t>
            </w:r>
            <w:r w:rsidRPr="00E60285">
              <w:rPr>
                <w:rFonts w:ascii="Arial" w:hAnsi="Arial" w:cs="Arial"/>
                <w:b/>
                <w:color w:val="000000"/>
                <w:sz w:val="22"/>
                <w:szCs w:val="22"/>
              </w:rPr>
              <w:t>eduction</w:t>
            </w:r>
          </w:p>
        </w:tc>
        <w:tc>
          <w:tcPr>
            <w:tcW w:w="762" w:type="pct"/>
            <w:vAlign w:val="center"/>
          </w:tcPr>
          <w:p w14:paraId="1468AD26" w14:textId="4FDF0562" w:rsidR="00FC1D21" w:rsidRPr="00E60285" w:rsidRDefault="008E7657" w:rsidP="00311BC0">
            <w:pPr>
              <w:tabs>
                <w:tab w:val="left" w:pos="7128"/>
              </w:tabs>
              <w:jc w:val="center"/>
              <w:rPr>
                <w:rFonts w:ascii="Arial" w:hAnsi="Arial" w:cs="Arial"/>
                <w:b/>
                <w:i/>
                <w:color w:val="000000"/>
                <w:sz w:val="22"/>
                <w:szCs w:val="22"/>
              </w:rPr>
            </w:pPr>
            <w:r>
              <w:rPr>
                <w:rFonts w:ascii="Arial" w:hAnsi="Arial" w:cs="Arial"/>
                <w:b/>
                <w:i/>
                <w:color w:val="000000"/>
                <w:sz w:val="22"/>
                <w:szCs w:val="22"/>
              </w:rPr>
              <w:t>5</w:t>
            </w:r>
            <w:r w:rsidR="00A312F2">
              <w:rPr>
                <w:rFonts w:ascii="Arial" w:hAnsi="Arial" w:cs="Arial"/>
                <w:b/>
                <w:i/>
                <w:color w:val="000000"/>
                <w:sz w:val="22"/>
                <w:szCs w:val="22"/>
              </w:rPr>
              <w:t>6</w:t>
            </w:r>
          </w:p>
        </w:tc>
        <w:tc>
          <w:tcPr>
            <w:tcW w:w="762" w:type="pct"/>
          </w:tcPr>
          <w:p w14:paraId="0EC74A59" w14:textId="77777777" w:rsidR="00FC1D21" w:rsidRPr="00E60285" w:rsidRDefault="00FC1D21" w:rsidP="00E338D9">
            <w:pPr>
              <w:tabs>
                <w:tab w:val="left" w:pos="7128"/>
              </w:tabs>
              <w:rPr>
                <w:rFonts w:ascii="Arial" w:hAnsi="Arial" w:cs="Arial"/>
                <w:i/>
                <w:color w:val="000000"/>
                <w:sz w:val="22"/>
                <w:szCs w:val="22"/>
              </w:rPr>
            </w:pPr>
          </w:p>
        </w:tc>
      </w:tr>
      <w:tr w:rsidR="00FC1D21" w:rsidRPr="002A42BD" w14:paraId="75AFD7E0" w14:textId="77777777" w:rsidTr="00595949">
        <w:trPr>
          <w:trHeight w:val="552"/>
        </w:trPr>
        <w:tc>
          <w:tcPr>
            <w:tcW w:w="3476" w:type="pct"/>
            <w:vAlign w:val="center"/>
          </w:tcPr>
          <w:p w14:paraId="46B2AC19" w14:textId="475694D9" w:rsidR="00FC1D21" w:rsidRPr="00E60285" w:rsidRDefault="00FC1D21">
            <w:pPr>
              <w:tabs>
                <w:tab w:val="left" w:pos="7128"/>
              </w:tabs>
              <w:rPr>
                <w:rFonts w:ascii="Arial" w:hAnsi="Arial" w:cs="Arial"/>
                <w:b/>
                <w:color w:val="000000"/>
                <w:sz w:val="22"/>
                <w:szCs w:val="22"/>
              </w:rPr>
            </w:pPr>
            <w:r w:rsidRPr="00E60285">
              <w:rPr>
                <w:rFonts w:ascii="Arial" w:hAnsi="Arial" w:cs="Arial"/>
                <w:b/>
                <w:color w:val="000000"/>
                <w:sz w:val="22"/>
                <w:szCs w:val="22"/>
              </w:rPr>
              <w:t>Total Points</w:t>
            </w:r>
            <w:r w:rsidR="00CA496D" w:rsidRPr="00E60285">
              <w:rPr>
                <w:rFonts w:ascii="Arial" w:hAnsi="Arial" w:cs="Arial"/>
                <w:b/>
                <w:color w:val="000000"/>
                <w:sz w:val="22"/>
                <w:szCs w:val="22"/>
              </w:rPr>
              <w:t>:</w:t>
            </w:r>
            <w:r w:rsidRPr="00E60285">
              <w:rPr>
                <w:rFonts w:ascii="Arial" w:hAnsi="Arial" w:cs="Arial"/>
                <w:b/>
                <w:color w:val="000000"/>
                <w:sz w:val="22"/>
                <w:szCs w:val="22"/>
              </w:rPr>
              <w:t xml:space="preserve"> Grower </w:t>
            </w:r>
            <w:r w:rsidR="007B2374" w:rsidRPr="00E60285">
              <w:rPr>
                <w:rFonts w:ascii="Arial" w:hAnsi="Arial" w:cs="Arial"/>
                <w:b/>
                <w:color w:val="000000"/>
                <w:sz w:val="22"/>
                <w:szCs w:val="22"/>
              </w:rPr>
              <w:t>E</w:t>
            </w:r>
            <w:r w:rsidRPr="00E60285">
              <w:rPr>
                <w:rFonts w:ascii="Arial" w:hAnsi="Arial" w:cs="Arial"/>
                <w:b/>
                <w:color w:val="000000"/>
                <w:sz w:val="22"/>
                <w:szCs w:val="22"/>
              </w:rPr>
              <w:t>ducation</w:t>
            </w:r>
            <w:r w:rsidR="007B2374" w:rsidRPr="00E60285">
              <w:rPr>
                <w:sz w:val="22"/>
                <w:szCs w:val="22"/>
              </w:rPr>
              <w:t xml:space="preserve"> </w:t>
            </w:r>
            <w:r w:rsidR="007B2374" w:rsidRPr="00E60285">
              <w:rPr>
                <w:rFonts w:ascii="Arial" w:hAnsi="Arial" w:cs="Arial"/>
                <w:b/>
                <w:color w:val="000000"/>
                <w:sz w:val="22"/>
                <w:szCs w:val="22"/>
              </w:rPr>
              <w:t>and Self-Improvement</w:t>
            </w:r>
          </w:p>
        </w:tc>
        <w:tc>
          <w:tcPr>
            <w:tcW w:w="762" w:type="pct"/>
            <w:vAlign w:val="center"/>
          </w:tcPr>
          <w:p w14:paraId="4F812016" w14:textId="7E137E64" w:rsidR="00FC1D21" w:rsidRPr="00E60285" w:rsidRDefault="00D274BE" w:rsidP="00E338D9">
            <w:pPr>
              <w:tabs>
                <w:tab w:val="left" w:pos="7128"/>
              </w:tabs>
              <w:jc w:val="center"/>
              <w:rPr>
                <w:rFonts w:ascii="Arial" w:hAnsi="Arial" w:cs="Arial"/>
                <w:b/>
                <w:i/>
                <w:color w:val="000000"/>
                <w:sz w:val="22"/>
                <w:szCs w:val="22"/>
              </w:rPr>
            </w:pPr>
            <w:r w:rsidRPr="00E60285">
              <w:rPr>
                <w:rFonts w:ascii="Arial" w:hAnsi="Arial" w:cs="Arial"/>
                <w:b/>
                <w:i/>
                <w:color w:val="000000"/>
                <w:sz w:val="22"/>
                <w:szCs w:val="22"/>
              </w:rPr>
              <w:t>8</w:t>
            </w:r>
          </w:p>
        </w:tc>
        <w:tc>
          <w:tcPr>
            <w:tcW w:w="762" w:type="pct"/>
          </w:tcPr>
          <w:p w14:paraId="27B8C023" w14:textId="77777777" w:rsidR="00FC1D21" w:rsidRPr="00E60285" w:rsidRDefault="00FC1D21" w:rsidP="00E338D9">
            <w:pPr>
              <w:tabs>
                <w:tab w:val="left" w:pos="7128"/>
              </w:tabs>
              <w:rPr>
                <w:rFonts w:ascii="Arial" w:hAnsi="Arial" w:cs="Arial"/>
                <w:i/>
                <w:color w:val="000000"/>
                <w:sz w:val="22"/>
                <w:szCs w:val="22"/>
              </w:rPr>
            </w:pPr>
          </w:p>
        </w:tc>
      </w:tr>
      <w:tr w:rsidR="007B2374" w:rsidRPr="002A42BD" w14:paraId="3F144243" w14:textId="77777777" w:rsidTr="00595949">
        <w:trPr>
          <w:trHeight w:val="534"/>
        </w:trPr>
        <w:tc>
          <w:tcPr>
            <w:tcW w:w="3476" w:type="pct"/>
            <w:vAlign w:val="center"/>
          </w:tcPr>
          <w:p w14:paraId="7A4B65C1" w14:textId="17E96DC9" w:rsidR="007B2374" w:rsidRPr="00E60285" w:rsidRDefault="007B2374" w:rsidP="00EB7B20">
            <w:pPr>
              <w:tabs>
                <w:tab w:val="left" w:pos="7128"/>
              </w:tabs>
              <w:rPr>
                <w:rFonts w:ascii="Arial" w:hAnsi="Arial" w:cs="Arial"/>
                <w:b/>
                <w:color w:val="000000"/>
                <w:sz w:val="22"/>
                <w:szCs w:val="22"/>
              </w:rPr>
            </w:pPr>
            <w:r w:rsidRPr="00E60285">
              <w:rPr>
                <w:rFonts w:ascii="Arial" w:hAnsi="Arial" w:cs="Arial"/>
                <w:b/>
                <w:color w:val="000000"/>
                <w:sz w:val="22"/>
                <w:szCs w:val="22"/>
              </w:rPr>
              <w:t>Total Points: Energy and Waste Conservation</w:t>
            </w:r>
          </w:p>
        </w:tc>
        <w:tc>
          <w:tcPr>
            <w:tcW w:w="762" w:type="pct"/>
            <w:vAlign w:val="center"/>
          </w:tcPr>
          <w:p w14:paraId="398BA423" w14:textId="2557F71B" w:rsidR="007B2374" w:rsidRPr="00E60285" w:rsidRDefault="00D274BE" w:rsidP="00E338D9">
            <w:pPr>
              <w:tabs>
                <w:tab w:val="left" w:pos="7128"/>
              </w:tabs>
              <w:jc w:val="center"/>
              <w:rPr>
                <w:rFonts w:ascii="Arial" w:hAnsi="Arial" w:cs="Arial"/>
                <w:b/>
                <w:i/>
                <w:color w:val="000000"/>
                <w:sz w:val="22"/>
                <w:szCs w:val="22"/>
              </w:rPr>
            </w:pPr>
            <w:r w:rsidRPr="00E60285">
              <w:rPr>
                <w:rFonts w:ascii="Arial" w:hAnsi="Arial" w:cs="Arial"/>
                <w:b/>
                <w:i/>
                <w:color w:val="000000"/>
                <w:sz w:val="22"/>
                <w:szCs w:val="22"/>
              </w:rPr>
              <w:t>6</w:t>
            </w:r>
          </w:p>
        </w:tc>
        <w:tc>
          <w:tcPr>
            <w:tcW w:w="762" w:type="pct"/>
          </w:tcPr>
          <w:p w14:paraId="3D24927B" w14:textId="77777777" w:rsidR="007B2374" w:rsidRPr="00E60285" w:rsidRDefault="007B2374" w:rsidP="00E338D9">
            <w:pPr>
              <w:tabs>
                <w:tab w:val="left" w:pos="7128"/>
              </w:tabs>
              <w:rPr>
                <w:rFonts w:ascii="Arial" w:hAnsi="Arial" w:cs="Arial"/>
                <w:i/>
                <w:color w:val="000000"/>
                <w:sz w:val="22"/>
                <w:szCs w:val="22"/>
              </w:rPr>
            </w:pPr>
          </w:p>
        </w:tc>
      </w:tr>
      <w:tr w:rsidR="00D71088" w:rsidRPr="002A42BD" w14:paraId="5066F411" w14:textId="77777777" w:rsidTr="00595949">
        <w:trPr>
          <w:trHeight w:val="534"/>
        </w:trPr>
        <w:tc>
          <w:tcPr>
            <w:tcW w:w="3476" w:type="pct"/>
            <w:vAlign w:val="center"/>
          </w:tcPr>
          <w:p w14:paraId="75F9B26B" w14:textId="68085891" w:rsidR="00D71088" w:rsidRPr="00E60285" w:rsidRDefault="00EB7B20" w:rsidP="00441795">
            <w:pPr>
              <w:tabs>
                <w:tab w:val="left" w:pos="7128"/>
              </w:tabs>
              <w:rPr>
                <w:rFonts w:ascii="Arial" w:hAnsi="Arial" w:cs="Arial"/>
                <w:b/>
                <w:color w:val="000000"/>
                <w:sz w:val="22"/>
                <w:szCs w:val="22"/>
              </w:rPr>
            </w:pPr>
            <w:r w:rsidRPr="00E60285">
              <w:rPr>
                <w:rFonts w:ascii="Arial" w:hAnsi="Arial" w:cs="Arial"/>
                <w:b/>
                <w:color w:val="000000"/>
                <w:sz w:val="22"/>
                <w:szCs w:val="22"/>
              </w:rPr>
              <w:t>Total Points:</w:t>
            </w:r>
            <w:r w:rsidR="00D71088" w:rsidRPr="00E60285">
              <w:rPr>
                <w:rFonts w:ascii="Arial" w:hAnsi="Arial" w:cs="Arial"/>
                <w:b/>
                <w:color w:val="000000"/>
                <w:sz w:val="22"/>
                <w:szCs w:val="22"/>
              </w:rPr>
              <w:t xml:space="preserve"> Food </w:t>
            </w:r>
            <w:r w:rsidR="00441795" w:rsidRPr="00E60285">
              <w:rPr>
                <w:rFonts w:ascii="Arial" w:hAnsi="Arial" w:cs="Arial"/>
                <w:b/>
                <w:color w:val="000000"/>
                <w:sz w:val="22"/>
                <w:szCs w:val="22"/>
              </w:rPr>
              <w:t>S</w:t>
            </w:r>
            <w:r w:rsidR="00D71088" w:rsidRPr="00E60285">
              <w:rPr>
                <w:rFonts w:ascii="Arial" w:hAnsi="Arial" w:cs="Arial"/>
                <w:b/>
                <w:color w:val="000000"/>
                <w:sz w:val="22"/>
                <w:szCs w:val="22"/>
              </w:rPr>
              <w:t xml:space="preserve">afety and </w:t>
            </w:r>
            <w:r w:rsidR="00441795" w:rsidRPr="00E60285">
              <w:rPr>
                <w:rFonts w:ascii="Arial" w:hAnsi="Arial" w:cs="Arial"/>
                <w:b/>
                <w:color w:val="000000"/>
                <w:sz w:val="22"/>
                <w:szCs w:val="22"/>
              </w:rPr>
              <w:t>Product Q</w:t>
            </w:r>
            <w:r w:rsidR="00D71088" w:rsidRPr="00E60285">
              <w:rPr>
                <w:rFonts w:ascii="Arial" w:hAnsi="Arial" w:cs="Arial"/>
                <w:b/>
                <w:color w:val="000000"/>
                <w:sz w:val="22"/>
                <w:szCs w:val="22"/>
              </w:rPr>
              <w:t>uality</w:t>
            </w:r>
          </w:p>
        </w:tc>
        <w:tc>
          <w:tcPr>
            <w:tcW w:w="762" w:type="pct"/>
            <w:vAlign w:val="center"/>
          </w:tcPr>
          <w:p w14:paraId="073EB16E" w14:textId="537249F2" w:rsidR="00D71088" w:rsidRPr="00E60285" w:rsidRDefault="008C7357" w:rsidP="00E338D9">
            <w:pPr>
              <w:tabs>
                <w:tab w:val="left" w:pos="7128"/>
              </w:tabs>
              <w:jc w:val="center"/>
              <w:rPr>
                <w:rFonts w:ascii="Arial" w:hAnsi="Arial" w:cs="Arial"/>
                <w:b/>
                <w:i/>
                <w:color w:val="000000"/>
                <w:sz w:val="22"/>
                <w:szCs w:val="22"/>
              </w:rPr>
            </w:pPr>
            <w:r>
              <w:rPr>
                <w:rFonts w:ascii="Arial" w:hAnsi="Arial" w:cs="Arial"/>
                <w:b/>
                <w:i/>
                <w:color w:val="000000"/>
                <w:sz w:val="22"/>
                <w:szCs w:val="22"/>
              </w:rPr>
              <w:t>8</w:t>
            </w:r>
          </w:p>
        </w:tc>
        <w:tc>
          <w:tcPr>
            <w:tcW w:w="762" w:type="pct"/>
          </w:tcPr>
          <w:p w14:paraId="0B29747F" w14:textId="77777777" w:rsidR="00D71088" w:rsidRPr="00E60285" w:rsidRDefault="00D71088" w:rsidP="00E338D9">
            <w:pPr>
              <w:tabs>
                <w:tab w:val="left" w:pos="7128"/>
              </w:tabs>
              <w:rPr>
                <w:rFonts w:ascii="Arial" w:hAnsi="Arial" w:cs="Arial"/>
                <w:i/>
                <w:color w:val="000000"/>
                <w:sz w:val="22"/>
                <w:szCs w:val="22"/>
              </w:rPr>
            </w:pPr>
          </w:p>
        </w:tc>
      </w:tr>
      <w:tr w:rsidR="00FC1D21" w:rsidRPr="002A42BD" w14:paraId="33EEB49C" w14:textId="77777777" w:rsidTr="00595949">
        <w:trPr>
          <w:trHeight w:val="514"/>
        </w:trPr>
        <w:tc>
          <w:tcPr>
            <w:tcW w:w="3476" w:type="pct"/>
            <w:tcBorders>
              <w:top w:val="single" w:sz="12" w:space="0" w:color="auto"/>
            </w:tcBorders>
            <w:vAlign w:val="center"/>
          </w:tcPr>
          <w:p w14:paraId="18AE1867" w14:textId="77777777" w:rsidR="00FC1D21" w:rsidRPr="00E60285" w:rsidRDefault="00FC1D21" w:rsidP="00EB7B20">
            <w:pPr>
              <w:tabs>
                <w:tab w:val="left" w:pos="7128"/>
              </w:tabs>
              <w:rPr>
                <w:rFonts w:ascii="Arial" w:hAnsi="Arial" w:cs="Arial"/>
                <w:b/>
                <w:color w:val="000000"/>
                <w:sz w:val="22"/>
                <w:szCs w:val="22"/>
              </w:rPr>
            </w:pPr>
            <w:r w:rsidRPr="00E60285">
              <w:rPr>
                <w:rFonts w:ascii="Arial" w:hAnsi="Arial" w:cs="Arial"/>
                <w:b/>
                <w:color w:val="000000"/>
                <w:sz w:val="22"/>
                <w:szCs w:val="22"/>
              </w:rPr>
              <w:t xml:space="preserve">Total Score (add columns, include total for </w:t>
            </w:r>
            <w:r w:rsidR="00EB7B20" w:rsidRPr="00E60285">
              <w:rPr>
                <w:rFonts w:ascii="Arial" w:hAnsi="Arial" w:cs="Arial"/>
                <w:b/>
                <w:color w:val="000000"/>
                <w:sz w:val="22"/>
                <w:szCs w:val="22"/>
              </w:rPr>
              <w:t>all sections</w:t>
            </w:r>
            <w:r w:rsidRPr="00E60285">
              <w:rPr>
                <w:rFonts w:ascii="Arial" w:hAnsi="Arial" w:cs="Arial"/>
                <w:b/>
                <w:color w:val="000000"/>
                <w:sz w:val="22"/>
                <w:szCs w:val="22"/>
              </w:rPr>
              <w:t>)</w:t>
            </w:r>
          </w:p>
        </w:tc>
        <w:tc>
          <w:tcPr>
            <w:tcW w:w="762" w:type="pct"/>
            <w:tcBorders>
              <w:top w:val="single" w:sz="12" w:space="0" w:color="auto"/>
            </w:tcBorders>
            <w:vAlign w:val="center"/>
          </w:tcPr>
          <w:p w14:paraId="69EAF44B" w14:textId="5FD59D5A" w:rsidR="00FC1D21" w:rsidRPr="00E60285" w:rsidRDefault="001D441F" w:rsidP="000B48A6">
            <w:pPr>
              <w:tabs>
                <w:tab w:val="left" w:pos="7128"/>
              </w:tabs>
              <w:jc w:val="center"/>
              <w:rPr>
                <w:rFonts w:ascii="Arial" w:hAnsi="Arial" w:cs="Arial"/>
                <w:b/>
                <w:i/>
                <w:color w:val="000000"/>
                <w:sz w:val="22"/>
                <w:szCs w:val="22"/>
              </w:rPr>
            </w:pPr>
            <w:r>
              <w:rPr>
                <w:rFonts w:ascii="Arial" w:hAnsi="Arial" w:cs="Arial"/>
                <w:b/>
                <w:i/>
                <w:color w:val="000000"/>
                <w:sz w:val="22"/>
                <w:szCs w:val="22"/>
              </w:rPr>
              <w:t>88</w:t>
            </w:r>
          </w:p>
        </w:tc>
        <w:tc>
          <w:tcPr>
            <w:tcW w:w="762" w:type="pct"/>
            <w:tcBorders>
              <w:top w:val="single" w:sz="12" w:space="0" w:color="auto"/>
            </w:tcBorders>
          </w:tcPr>
          <w:p w14:paraId="75AAC905" w14:textId="77777777" w:rsidR="00FC1D21" w:rsidRPr="00E60285" w:rsidRDefault="00FC1D21" w:rsidP="00E338D9">
            <w:pPr>
              <w:tabs>
                <w:tab w:val="left" w:pos="7128"/>
              </w:tabs>
              <w:rPr>
                <w:rFonts w:ascii="Arial" w:hAnsi="Arial" w:cs="Arial"/>
                <w:i/>
                <w:color w:val="000000"/>
                <w:sz w:val="22"/>
                <w:szCs w:val="22"/>
              </w:rPr>
            </w:pPr>
          </w:p>
        </w:tc>
      </w:tr>
    </w:tbl>
    <w:p w14:paraId="67939ECF" w14:textId="77777777" w:rsidR="00D71088" w:rsidRDefault="00D71088" w:rsidP="00971CF0">
      <w:pPr>
        <w:spacing w:after="200" w:line="276" w:lineRule="auto"/>
        <w:rPr>
          <w:rFonts w:ascii="Arial" w:hAnsi="Arial" w:cs="Arial"/>
          <w:sz w:val="22"/>
          <w:szCs w:val="22"/>
        </w:rPr>
        <w:sectPr w:rsidR="00D71088" w:rsidSect="00861D93">
          <w:pgSz w:w="15840" w:h="12240" w:orient="landscape"/>
          <w:pgMar w:top="1440" w:right="1440" w:bottom="1440" w:left="1440" w:header="720" w:footer="720" w:gutter="0"/>
          <w:cols w:space="720"/>
          <w:docGrid w:linePitch="360"/>
        </w:sectPr>
      </w:pPr>
    </w:p>
    <w:p w14:paraId="5EF45BF8" w14:textId="2EA598E9" w:rsidR="00971CF0" w:rsidRPr="00214F24" w:rsidRDefault="00BC1C19" w:rsidP="00E60285">
      <w:pPr>
        <w:rPr>
          <w:rFonts w:ascii="Arial" w:hAnsi="Arial" w:cs="Arial"/>
          <w:b/>
          <w:color w:val="000000"/>
          <w:sz w:val="22"/>
          <w:szCs w:val="22"/>
        </w:rPr>
      </w:pPr>
      <w:r w:rsidRPr="00214F24">
        <w:rPr>
          <w:rFonts w:ascii="Arial" w:hAnsi="Arial" w:cs="Arial"/>
          <w:b/>
          <w:color w:val="000000"/>
          <w:sz w:val="22"/>
          <w:szCs w:val="22"/>
        </w:rPr>
        <w:lastRenderedPageBreak/>
        <w:t xml:space="preserve">III. </w:t>
      </w:r>
      <w:r w:rsidR="00971CF0" w:rsidRPr="00214F24">
        <w:rPr>
          <w:rFonts w:ascii="Arial" w:hAnsi="Arial" w:cs="Arial"/>
          <w:b/>
          <w:bCs/>
          <w:sz w:val="22"/>
          <w:szCs w:val="22"/>
        </w:rPr>
        <w:t>Pesticide Hazard and Risk Ranking</w:t>
      </w:r>
    </w:p>
    <w:p w14:paraId="5F792FC7" w14:textId="78719494" w:rsidR="00971CF0" w:rsidRPr="00214F24" w:rsidRDefault="00971CF0" w:rsidP="00E60285">
      <w:pPr>
        <w:rPr>
          <w:rFonts w:ascii="Arial" w:hAnsi="Arial" w:cs="Arial"/>
          <w:color w:val="000000"/>
          <w:sz w:val="22"/>
          <w:szCs w:val="22"/>
        </w:rPr>
      </w:pPr>
      <w:r w:rsidRPr="00214F24">
        <w:rPr>
          <w:rFonts w:ascii="Arial" w:hAnsi="Arial" w:cs="Arial"/>
          <w:color w:val="000000"/>
          <w:sz w:val="22"/>
          <w:szCs w:val="22"/>
        </w:rPr>
        <w:t xml:space="preserve">The following practices and products are listed for Midwest fruit production.  Pesticide active ingredients have been evaluated for necessity to produce quality apples in the Midwest in commercial quantities, and for hazards to humans, natural enemies and other non-targets, potential to contaminate groundwater and resistance management.  This is not an exhaustive list of practices or products.  </w:t>
      </w:r>
    </w:p>
    <w:p w14:paraId="472ADAB5" w14:textId="77777777" w:rsidR="00971CF0" w:rsidRPr="00214F24" w:rsidRDefault="00971CF0" w:rsidP="00E60285">
      <w:pPr>
        <w:rPr>
          <w:rFonts w:ascii="Arial" w:hAnsi="Arial" w:cs="Arial"/>
          <w:color w:val="000000"/>
          <w:sz w:val="22"/>
          <w:szCs w:val="22"/>
        </w:rPr>
      </w:pPr>
    </w:p>
    <w:p w14:paraId="6E497247" w14:textId="07BDC62B" w:rsidR="00214F24" w:rsidRPr="00214F24" w:rsidRDefault="00214F24" w:rsidP="00E60285">
      <w:pPr>
        <w:rPr>
          <w:rFonts w:ascii="Arial" w:hAnsi="Arial" w:cs="Arial"/>
          <w:color w:val="000000"/>
          <w:sz w:val="22"/>
          <w:szCs w:val="22"/>
        </w:rPr>
      </w:pPr>
      <w:r w:rsidRPr="00214F24">
        <w:rPr>
          <w:rFonts w:ascii="Arial" w:hAnsi="Arial" w:cs="Arial"/>
          <w:color w:val="000000"/>
          <w:sz w:val="22"/>
          <w:szCs w:val="22"/>
        </w:rPr>
        <w:t>Only fungicides, herbicides and insecticides which have been evaluated against our criteria and appear on the list of approved pesticides may be applied on enrolled blocks.  If a fungicide, herbicide or insecticide is not included, please contact the IPM Institute to request a product evaluation.  The IPM Institute will confirm receipt of requests within one business day and respond with a resolution within one to three business days.</w:t>
      </w:r>
    </w:p>
    <w:p w14:paraId="12B20CA6" w14:textId="77777777" w:rsidR="00214F24" w:rsidRPr="00214F24" w:rsidRDefault="00214F24" w:rsidP="00E60285">
      <w:pPr>
        <w:rPr>
          <w:rFonts w:ascii="Arial" w:hAnsi="Arial" w:cs="Arial"/>
          <w:color w:val="000000"/>
          <w:sz w:val="22"/>
          <w:szCs w:val="22"/>
        </w:rPr>
      </w:pPr>
    </w:p>
    <w:p w14:paraId="3FB213E9" w14:textId="3E3778BA" w:rsidR="003C500F" w:rsidRPr="003C500F" w:rsidRDefault="003C500F" w:rsidP="00A35B72">
      <w:pPr>
        <w:ind w:left="720"/>
        <w:rPr>
          <w:rFonts w:ascii="Arial" w:eastAsia="Calibri" w:hAnsi="Arial" w:cs="Arial"/>
          <w:color w:val="000000"/>
          <w:sz w:val="22"/>
          <w:szCs w:val="22"/>
        </w:rPr>
      </w:pPr>
      <w:r w:rsidRPr="003C500F">
        <w:rPr>
          <w:rFonts w:ascii="Arial" w:eastAsia="Calibri" w:hAnsi="Arial" w:cs="Arial"/>
          <w:b/>
          <w:bCs/>
          <w:color w:val="000000"/>
          <w:sz w:val="22"/>
          <w:szCs w:val="22"/>
        </w:rPr>
        <w:t>Note:</w:t>
      </w:r>
      <w:r w:rsidRPr="003C500F">
        <w:rPr>
          <w:rFonts w:ascii="Arial" w:eastAsia="Calibri" w:hAnsi="Arial" w:cs="Arial"/>
          <w:color w:val="000000"/>
          <w:sz w:val="22"/>
          <w:szCs w:val="22"/>
        </w:rPr>
        <w:t xml:space="preserve"> Pesticides have been evaluated using formulated-active ingredients</w:t>
      </w:r>
      <w:r w:rsidR="00C7522B">
        <w:rPr>
          <w:rFonts w:ascii="Arial" w:eastAsia="Calibri" w:hAnsi="Arial" w:cs="Arial"/>
          <w:color w:val="000000"/>
          <w:sz w:val="22"/>
          <w:szCs w:val="22"/>
        </w:rPr>
        <w:t xml:space="preserve"> and d</w:t>
      </w:r>
      <w:r w:rsidRPr="003C500F">
        <w:rPr>
          <w:rFonts w:ascii="Arial" w:eastAsia="Calibri" w:hAnsi="Arial" w:cs="Arial"/>
          <w:color w:val="000000"/>
          <w:sz w:val="22"/>
          <w:szCs w:val="22"/>
        </w:rPr>
        <w:t>ifferences in product for</w:t>
      </w:r>
      <w:r>
        <w:rPr>
          <w:rFonts w:ascii="Arial" w:eastAsia="Calibri" w:hAnsi="Arial" w:cs="Arial"/>
          <w:color w:val="000000"/>
          <w:sz w:val="22"/>
          <w:szCs w:val="22"/>
        </w:rPr>
        <w:t xml:space="preserve">mulation do impact acute risk.  </w:t>
      </w:r>
      <w:r w:rsidRPr="003C500F">
        <w:rPr>
          <w:rFonts w:ascii="Arial" w:eastAsia="Calibri" w:hAnsi="Arial" w:cs="Arial"/>
          <w:color w:val="000000"/>
          <w:sz w:val="22"/>
          <w:szCs w:val="22"/>
        </w:rPr>
        <w:t xml:space="preserve">If pesticides with other trade </w:t>
      </w:r>
      <w:r w:rsidR="00C7522B">
        <w:rPr>
          <w:rFonts w:ascii="Arial" w:eastAsia="Calibri" w:hAnsi="Arial" w:cs="Arial"/>
          <w:color w:val="000000"/>
          <w:sz w:val="22"/>
          <w:szCs w:val="22"/>
        </w:rPr>
        <w:t xml:space="preserve">names are used, they should have </w:t>
      </w:r>
      <w:r>
        <w:rPr>
          <w:rFonts w:ascii="Arial" w:eastAsia="Calibri" w:hAnsi="Arial" w:cs="Arial"/>
          <w:color w:val="000000"/>
          <w:sz w:val="22"/>
          <w:szCs w:val="22"/>
        </w:rPr>
        <w:t xml:space="preserve">similar </w:t>
      </w:r>
      <w:r w:rsidR="00C7522B">
        <w:rPr>
          <w:rFonts w:ascii="Arial" w:eastAsia="Calibri" w:hAnsi="Arial" w:cs="Arial"/>
          <w:color w:val="000000"/>
          <w:sz w:val="22"/>
          <w:szCs w:val="22"/>
        </w:rPr>
        <w:t>signal word (caution, warning),</w:t>
      </w:r>
      <w:r>
        <w:rPr>
          <w:rFonts w:ascii="Arial" w:eastAsia="Calibri" w:hAnsi="Arial" w:cs="Arial"/>
          <w:color w:val="000000"/>
          <w:sz w:val="22"/>
          <w:szCs w:val="22"/>
        </w:rPr>
        <w:t xml:space="preserve"> percent active ingredien</w:t>
      </w:r>
      <w:r w:rsidR="00C7522B">
        <w:rPr>
          <w:rFonts w:ascii="Arial" w:eastAsia="Calibri" w:hAnsi="Arial" w:cs="Arial"/>
          <w:color w:val="000000"/>
          <w:sz w:val="22"/>
          <w:szCs w:val="22"/>
        </w:rPr>
        <w:t xml:space="preserve">t and product formulation, </w:t>
      </w:r>
      <w:r w:rsidRPr="003C500F">
        <w:rPr>
          <w:rFonts w:ascii="Arial" w:eastAsia="Calibri" w:hAnsi="Arial" w:cs="Arial"/>
          <w:color w:val="000000"/>
          <w:sz w:val="22"/>
          <w:szCs w:val="22"/>
        </w:rPr>
        <w:t xml:space="preserve">e.g., wettable powder (WP), water-dispersible granule (WDG) or suspension concentrate (SC). </w:t>
      </w:r>
      <w:r>
        <w:rPr>
          <w:rFonts w:ascii="Arial" w:eastAsia="Calibri" w:hAnsi="Arial" w:cs="Arial"/>
          <w:color w:val="000000"/>
          <w:sz w:val="22"/>
          <w:szCs w:val="22"/>
        </w:rPr>
        <w:t xml:space="preserve"> </w:t>
      </w:r>
      <w:r w:rsidRPr="003C500F">
        <w:rPr>
          <w:rFonts w:ascii="Arial" w:eastAsia="Calibri" w:hAnsi="Arial" w:cs="Arial"/>
          <w:b/>
          <w:bCs/>
          <w:color w:val="000000"/>
          <w:sz w:val="22"/>
          <w:szCs w:val="22"/>
        </w:rPr>
        <w:t>If a similarly formulated product is not available, please contact the IPM Institute to make an exemption request prior to application.</w:t>
      </w:r>
    </w:p>
    <w:p w14:paraId="0F16F056" w14:textId="77777777" w:rsidR="00971CF0" w:rsidRPr="00214F24" w:rsidRDefault="00971CF0" w:rsidP="00E60285">
      <w:pPr>
        <w:rPr>
          <w:rFonts w:ascii="Arial" w:hAnsi="Arial" w:cs="Arial"/>
          <w:color w:val="000000"/>
          <w:sz w:val="22"/>
          <w:szCs w:val="22"/>
        </w:rPr>
      </w:pPr>
    </w:p>
    <w:p w14:paraId="7E0ED1E1" w14:textId="295F8F94" w:rsidR="00971CF0" w:rsidRPr="00214F24" w:rsidRDefault="00971CF0" w:rsidP="00E60285">
      <w:pPr>
        <w:rPr>
          <w:rFonts w:ascii="Arial" w:hAnsi="Arial" w:cs="Arial"/>
          <w:color w:val="000000"/>
          <w:sz w:val="22"/>
          <w:szCs w:val="22"/>
        </w:rPr>
      </w:pPr>
      <w:r w:rsidRPr="00214F24">
        <w:rPr>
          <w:rFonts w:ascii="Arial" w:hAnsi="Arial" w:cs="Arial"/>
          <w:color w:val="000000"/>
          <w:sz w:val="22"/>
          <w:szCs w:val="22"/>
        </w:rPr>
        <w:t xml:space="preserve">Pesticide hazards were analyzed using the database at </w:t>
      </w:r>
      <w:hyperlink r:id="rId33" w:history="1">
        <w:r w:rsidRPr="00214F24">
          <w:rPr>
            <w:rStyle w:val="Hyperlink"/>
            <w:rFonts w:ascii="Arial" w:hAnsi="Arial" w:cs="Arial"/>
            <w:sz w:val="22"/>
            <w:szCs w:val="22"/>
          </w:rPr>
          <w:t>www.pesticideinfo.org</w:t>
        </w:r>
      </w:hyperlink>
      <w:r w:rsidRPr="00214F24">
        <w:rPr>
          <w:rFonts w:ascii="Arial" w:hAnsi="Arial" w:cs="Arial"/>
          <w:color w:val="000000"/>
          <w:sz w:val="22"/>
          <w:szCs w:val="22"/>
        </w:rPr>
        <w:t>, which collates information from recognized authorities such as US EPA and individual State Lead Agencies (SLAs) for pesticide regulation.  SLAs are housed in state departments of agriculture or state environmental management agency, depending on the state.</w:t>
      </w:r>
    </w:p>
    <w:p w14:paraId="19969F40" w14:textId="77777777" w:rsidR="00971CF0" w:rsidRPr="00E60285" w:rsidRDefault="00971CF0" w:rsidP="00E60285">
      <w:pPr>
        <w:rPr>
          <w:rFonts w:ascii="Arial" w:hAnsi="Arial" w:cs="Arial"/>
          <w:color w:val="000000"/>
          <w:sz w:val="22"/>
          <w:szCs w:val="22"/>
        </w:rPr>
      </w:pPr>
    </w:p>
    <w:p w14:paraId="42680D20" w14:textId="52EA6825" w:rsidR="00971CF0" w:rsidRPr="00932354" w:rsidRDefault="00932354" w:rsidP="00932354">
      <w:pPr>
        <w:rPr>
          <w:rFonts w:ascii="Arial" w:hAnsi="Arial" w:cs="Arial"/>
          <w:color w:val="000000"/>
          <w:sz w:val="22"/>
          <w:szCs w:val="22"/>
        </w:rPr>
      </w:pPr>
      <w:r w:rsidRPr="00932354">
        <w:rPr>
          <w:rFonts w:ascii="Arial" w:hAnsi="Arial" w:cs="Arial"/>
          <w:sz w:val="22"/>
          <w:szCs w:val="22"/>
        </w:rPr>
        <w:t>The Pesticide Risk Tool (</w:t>
      </w:r>
      <w:hyperlink r:id="rId34" w:history="1">
        <w:r w:rsidRPr="00866C54">
          <w:rPr>
            <w:rStyle w:val="Hyperlink"/>
            <w:rFonts w:ascii="Arial" w:hAnsi="Arial" w:cs="Arial"/>
            <w:sz w:val="22"/>
            <w:szCs w:val="22"/>
          </w:rPr>
          <w:t>http://pesticiderisk.org</w:t>
        </w:r>
      </w:hyperlink>
      <w:r w:rsidRPr="00932354">
        <w:rPr>
          <w:rFonts w:ascii="Arial" w:hAnsi="Arial" w:cs="Arial"/>
          <w:sz w:val="22"/>
          <w:szCs w:val="22"/>
        </w:rPr>
        <w:t xml:space="preserve">) </w:t>
      </w:r>
      <w:r>
        <w:rPr>
          <w:rFonts w:ascii="Arial" w:hAnsi="Arial" w:cs="Arial"/>
          <w:color w:val="000000"/>
          <w:sz w:val="22"/>
          <w:szCs w:val="22"/>
        </w:rPr>
        <w:t xml:space="preserve">and </w:t>
      </w:r>
      <w:r w:rsidR="00FD7E9C" w:rsidRPr="00932354">
        <w:rPr>
          <w:rFonts w:ascii="Arial" w:hAnsi="Arial" w:cs="Arial"/>
          <w:color w:val="000000"/>
          <w:sz w:val="22"/>
          <w:szCs w:val="22"/>
        </w:rPr>
        <w:t>Windows Pesticide Screening Tool</w:t>
      </w:r>
      <w:r w:rsidR="00073DDC" w:rsidRPr="00932354">
        <w:rPr>
          <w:rFonts w:ascii="Arial" w:hAnsi="Arial" w:cs="Arial"/>
          <w:color w:val="000000"/>
          <w:sz w:val="22"/>
          <w:szCs w:val="22"/>
        </w:rPr>
        <w:t>, WIN-PST</w:t>
      </w:r>
      <w:r w:rsidR="00073DDC" w:rsidRPr="00932354">
        <w:rPr>
          <w:rFonts w:ascii="Arial" w:hAnsi="Arial" w:cs="Arial"/>
          <w:sz w:val="22"/>
          <w:szCs w:val="22"/>
        </w:rPr>
        <w:t xml:space="preserve"> (</w:t>
      </w:r>
      <w:hyperlink r:id="rId35" w:history="1">
        <w:r w:rsidR="00073DDC" w:rsidRPr="00932354">
          <w:rPr>
            <w:rStyle w:val="Hyperlink"/>
            <w:rFonts w:ascii="Arial" w:hAnsi="Arial" w:cs="Arial"/>
            <w:sz w:val="22"/>
            <w:szCs w:val="22"/>
          </w:rPr>
          <w:t>http://go.usa.gov/Kok</w:t>
        </w:r>
      </w:hyperlink>
      <w:r w:rsidR="00073DDC" w:rsidRPr="00932354">
        <w:rPr>
          <w:rFonts w:ascii="Arial" w:hAnsi="Arial" w:cs="Arial"/>
          <w:color w:val="000000"/>
          <w:sz w:val="22"/>
          <w:szCs w:val="22"/>
        </w:rPr>
        <w:t xml:space="preserve">), </w:t>
      </w:r>
      <w:r w:rsidR="00971CF0" w:rsidRPr="00932354">
        <w:rPr>
          <w:rFonts w:ascii="Arial" w:hAnsi="Arial" w:cs="Arial"/>
          <w:color w:val="000000"/>
          <w:sz w:val="22"/>
          <w:szCs w:val="22"/>
        </w:rPr>
        <w:t>ha</w:t>
      </w:r>
      <w:r w:rsidR="00FD7E9C" w:rsidRPr="00932354">
        <w:rPr>
          <w:rFonts w:ascii="Arial" w:hAnsi="Arial" w:cs="Arial"/>
          <w:color w:val="000000"/>
          <w:sz w:val="22"/>
          <w:szCs w:val="22"/>
        </w:rPr>
        <w:t>ve also</w:t>
      </w:r>
      <w:r w:rsidR="00971CF0" w:rsidRPr="00932354">
        <w:rPr>
          <w:rFonts w:ascii="Arial" w:hAnsi="Arial" w:cs="Arial"/>
          <w:color w:val="000000"/>
          <w:sz w:val="22"/>
          <w:szCs w:val="22"/>
        </w:rPr>
        <w:t xml:space="preserve"> been used to evaluate </w:t>
      </w:r>
      <w:r w:rsidR="00FD7E9C" w:rsidRPr="00932354">
        <w:rPr>
          <w:rFonts w:ascii="Arial" w:hAnsi="Arial" w:cs="Arial"/>
          <w:color w:val="000000"/>
          <w:sz w:val="22"/>
          <w:szCs w:val="22"/>
        </w:rPr>
        <w:t>pesticide risks</w:t>
      </w:r>
      <w:r w:rsidR="00971CF0" w:rsidRPr="00932354">
        <w:rPr>
          <w:rFonts w:ascii="Arial" w:hAnsi="Arial" w:cs="Arial"/>
          <w:color w:val="000000"/>
          <w:sz w:val="22"/>
          <w:szCs w:val="22"/>
        </w:rPr>
        <w:t xml:space="preserve">. </w:t>
      </w:r>
    </w:p>
    <w:p w14:paraId="2CCC6B47" w14:textId="77777777" w:rsidR="00971CF0" w:rsidRPr="00932354" w:rsidRDefault="00971CF0" w:rsidP="00932354">
      <w:pPr>
        <w:rPr>
          <w:rFonts w:ascii="Arial" w:hAnsi="Arial" w:cs="Arial"/>
          <w:color w:val="000000"/>
          <w:sz w:val="22"/>
          <w:szCs w:val="22"/>
        </w:rPr>
      </w:pPr>
    </w:p>
    <w:p w14:paraId="393C56CA" w14:textId="77777777" w:rsidR="00971CF0" w:rsidRPr="00932354" w:rsidRDefault="00971CF0" w:rsidP="00932354">
      <w:pPr>
        <w:rPr>
          <w:rFonts w:ascii="Arial" w:hAnsi="Arial" w:cs="Arial"/>
          <w:color w:val="000000"/>
          <w:sz w:val="22"/>
          <w:szCs w:val="22"/>
        </w:rPr>
      </w:pPr>
      <w:r w:rsidRPr="00932354">
        <w:rPr>
          <w:rFonts w:ascii="Arial" w:hAnsi="Arial" w:cs="Arial"/>
          <w:color w:val="000000"/>
          <w:sz w:val="22"/>
          <w:szCs w:val="22"/>
        </w:rPr>
        <w:t>The following criteria were used to evaluate pesticides:</w:t>
      </w:r>
    </w:p>
    <w:p w14:paraId="277C440B" w14:textId="77777777" w:rsidR="00A35B72" w:rsidRDefault="00A35B72" w:rsidP="00971CF0">
      <w:pPr>
        <w:ind w:left="1440" w:hanging="720"/>
        <w:rPr>
          <w:rFonts w:ascii="Arial" w:hAnsi="Arial" w:cs="Arial"/>
          <w:b/>
          <w:color w:val="000000"/>
          <w:sz w:val="22"/>
          <w:szCs w:val="22"/>
        </w:rPr>
      </w:pPr>
    </w:p>
    <w:p w14:paraId="04069E9A" w14:textId="0F2F4634"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Acute toxicity to wildlife, fish, aquatic invertebrates:</w:t>
      </w:r>
      <w:r w:rsidRPr="00971CF0">
        <w:rPr>
          <w:rFonts w:ascii="Arial" w:hAnsi="Arial" w:cs="Arial"/>
          <w:color w:val="000000"/>
          <w:sz w:val="22"/>
          <w:szCs w:val="22"/>
        </w:rPr>
        <w:t xml:space="preserve"> Product label, </w:t>
      </w:r>
      <w:r w:rsidR="00932354" w:rsidRPr="00932354">
        <w:rPr>
          <w:rFonts w:ascii="Arial" w:hAnsi="Arial" w:cs="Arial"/>
          <w:color w:val="000000"/>
          <w:sz w:val="22"/>
          <w:szCs w:val="22"/>
        </w:rPr>
        <w:t>Pesticide Risk Tool</w:t>
      </w:r>
    </w:p>
    <w:p w14:paraId="0CFF2AF4" w14:textId="614D40FD"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Acute toxicity:</w:t>
      </w:r>
      <w:r w:rsidRPr="00971CF0">
        <w:rPr>
          <w:rFonts w:ascii="Arial" w:hAnsi="Arial" w:cs="Arial"/>
          <w:color w:val="000000"/>
          <w:sz w:val="22"/>
          <w:szCs w:val="22"/>
        </w:rPr>
        <w:t xml:space="preserve"> CAUTION, WARNING or DANGER Label/US EPA, </w:t>
      </w:r>
      <w:r w:rsidR="00932354" w:rsidRPr="00932354">
        <w:rPr>
          <w:rFonts w:ascii="Arial" w:hAnsi="Arial" w:cs="Arial"/>
          <w:color w:val="000000"/>
          <w:sz w:val="22"/>
          <w:szCs w:val="22"/>
        </w:rPr>
        <w:t>Pesticide Risk Tool</w:t>
      </w:r>
    </w:p>
    <w:p w14:paraId="341F7E2D" w14:textId="77777777"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Neurotoxin:</w:t>
      </w:r>
      <w:r w:rsidRPr="00971CF0">
        <w:rPr>
          <w:rFonts w:ascii="Arial" w:hAnsi="Arial" w:cs="Arial"/>
          <w:color w:val="000000"/>
          <w:sz w:val="22"/>
          <w:szCs w:val="22"/>
        </w:rPr>
        <w:t xml:space="preserve"> Cholinesterase inhibitor or listed on Toxics Reduction Inventory maintained by US EPA</w:t>
      </w:r>
    </w:p>
    <w:p w14:paraId="37384C48" w14:textId="77777777"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Possible, likely, probable carcinogen</w:t>
      </w:r>
      <w:r w:rsidRPr="00971CF0">
        <w:rPr>
          <w:rFonts w:ascii="Arial" w:hAnsi="Arial" w:cs="Arial"/>
          <w:color w:val="000000"/>
          <w:sz w:val="22"/>
          <w:szCs w:val="22"/>
        </w:rPr>
        <w:t>: US EPA, State of California, and International Agency for Research on Cancer</w:t>
      </w:r>
    </w:p>
    <w:p w14:paraId="05D32806" w14:textId="1F9E0B27"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Reproductive/developmental toxin</w:t>
      </w:r>
      <w:r w:rsidRPr="00971CF0">
        <w:rPr>
          <w:rFonts w:ascii="Arial" w:hAnsi="Arial" w:cs="Arial"/>
          <w:color w:val="000000"/>
          <w:sz w:val="22"/>
          <w:szCs w:val="22"/>
        </w:rPr>
        <w:t xml:space="preserve">: US EPA, State of California, </w:t>
      </w:r>
      <w:r w:rsidR="00932354" w:rsidRPr="00932354">
        <w:rPr>
          <w:rFonts w:ascii="Arial" w:hAnsi="Arial" w:cs="Arial"/>
          <w:color w:val="000000"/>
          <w:sz w:val="22"/>
          <w:szCs w:val="22"/>
        </w:rPr>
        <w:t>Pesticide Risk Tool</w:t>
      </w:r>
    </w:p>
    <w:p w14:paraId="10B314B2" w14:textId="77777777"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Toxic to pollinators, key natural enemies/secondary pests</w:t>
      </w:r>
      <w:r w:rsidRPr="00971CF0">
        <w:rPr>
          <w:rFonts w:ascii="Arial" w:hAnsi="Arial" w:cs="Arial"/>
          <w:color w:val="000000"/>
          <w:sz w:val="22"/>
          <w:szCs w:val="22"/>
        </w:rPr>
        <w:t>: Product label, Extension recommendations, variety of published sources</w:t>
      </w:r>
    </w:p>
    <w:p w14:paraId="412DB214" w14:textId="0AE520B3"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Toxic to wildlife:</w:t>
      </w:r>
      <w:r w:rsidRPr="00971CF0">
        <w:rPr>
          <w:rFonts w:ascii="Arial" w:hAnsi="Arial" w:cs="Arial"/>
          <w:color w:val="000000"/>
          <w:sz w:val="22"/>
          <w:szCs w:val="22"/>
        </w:rPr>
        <w:t xml:space="preserve"> Product label, </w:t>
      </w:r>
      <w:r w:rsidR="00932354" w:rsidRPr="00932354">
        <w:rPr>
          <w:rFonts w:ascii="Arial" w:hAnsi="Arial" w:cs="Arial"/>
          <w:color w:val="000000"/>
          <w:sz w:val="22"/>
          <w:szCs w:val="22"/>
        </w:rPr>
        <w:t>Pesticide Risk Tool</w:t>
      </w:r>
      <w:r w:rsidRPr="00971CF0">
        <w:rPr>
          <w:rFonts w:ascii="Arial" w:hAnsi="Arial" w:cs="Arial"/>
          <w:color w:val="000000"/>
          <w:sz w:val="22"/>
          <w:szCs w:val="22"/>
        </w:rPr>
        <w:t xml:space="preserve"> </w:t>
      </w:r>
    </w:p>
    <w:p w14:paraId="111572B3" w14:textId="77777777"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Suspected endocrine disruptor:</w:t>
      </w:r>
      <w:r w:rsidRPr="00971CF0">
        <w:rPr>
          <w:rFonts w:ascii="Arial" w:hAnsi="Arial" w:cs="Arial"/>
          <w:color w:val="000000"/>
          <w:sz w:val="22"/>
          <w:szCs w:val="22"/>
        </w:rPr>
        <w:t xml:space="preserve"> Illinois EPA, Keith, Colburn or Benbrook lists</w:t>
      </w:r>
    </w:p>
    <w:p w14:paraId="7EDDF0CD" w14:textId="77777777"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Broad spectrum pesticide:</w:t>
      </w:r>
      <w:r w:rsidRPr="00971CF0">
        <w:rPr>
          <w:rFonts w:ascii="Arial" w:hAnsi="Arial" w:cs="Arial"/>
          <w:color w:val="000000"/>
          <w:sz w:val="22"/>
          <w:szCs w:val="22"/>
        </w:rPr>
        <w:t xml:space="preserve"> Extension recommendations</w:t>
      </w:r>
    </w:p>
    <w:p w14:paraId="236BD605" w14:textId="77777777"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Resistance risk:</w:t>
      </w:r>
      <w:r w:rsidRPr="00971CF0">
        <w:rPr>
          <w:rFonts w:ascii="Arial" w:hAnsi="Arial" w:cs="Arial"/>
          <w:color w:val="000000"/>
          <w:sz w:val="22"/>
          <w:szCs w:val="22"/>
        </w:rPr>
        <w:t xml:space="preserve"> Extension recommendations</w:t>
      </w:r>
    </w:p>
    <w:p w14:paraId="7AFE46DE" w14:textId="77777777" w:rsidR="00971CF0" w:rsidRPr="00971CF0" w:rsidRDefault="00971CF0" w:rsidP="00971CF0">
      <w:pPr>
        <w:ind w:left="1440" w:hanging="720"/>
        <w:rPr>
          <w:rFonts w:ascii="Arial" w:hAnsi="Arial" w:cs="Arial"/>
          <w:color w:val="000000"/>
          <w:sz w:val="22"/>
          <w:szCs w:val="22"/>
        </w:rPr>
      </w:pPr>
      <w:r w:rsidRPr="00971CF0">
        <w:rPr>
          <w:rFonts w:ascii="Arial" w:hAnsi="Arial" w:cs="Arial"/>
          <w:b/>
          <w:color w:val="000000"/>
          <w:sz w:val="22"/>
          <w:szCs w:val="22"/>
        </w:rPr>
        <w:t>Potential or known groundwater contaminant</w:t>
      </w:r>
      <w:r w:rsidRPr="00971CF0">
        <w:rPr>
          <w:rFonts w:ascii="Arial" w:hAnsi="Arial" w:cs="Arial"/>
          <w:color w:val="000000"/>
          <w:sz w:val="22"/>
          <w:szCs w:val="22"/>
        </w:rPr>
        <w:t>: State of California, variety of published sources</w:t>
      </w:r>
    </w:p>
    <w:p w14:paraId="07F1B6AD" w14:textId="098F70E7" w:rsidR="007E6D33" w:rsidRDefault="007E6D33" w:rsidP="00971CF0">
      <w:pPr>
        <w:rPr>
          <w:rFonts w:ascii="Arial" w:hAnsi="Arial" w:cs="Arial"/>
          <w:color w:val="000000"/>
          <w:sz w:val="22"/>
          <w:szCs w:val="22"/>
        </w:rPr>
      </w:pPr>
    </w:p>
    <w:p w14:paraId="0DB7D0F5" w14:textId="77777777" w:rsidR="00A35B72" w:rsidRDefault="00A35B72">
      <w:pPr>
        <w:spacing w:after="200" w:line="276" w:lineRule="auto"/>
        <w:ind w:left="720" w:hanging="360"/>
        <w:rPr>
          <w:rFonts w:ascii="Arial" w:hAnsi="Arial" w:cs="Arial"/>
          <w:sz w:val="22"/>
          <w:szCs w:val="22"/>
        </w:rPr>
      </w:pPr>
      <w:r>
        <w:rPr>
          <w:rFonts w:ascii="Arial" w:hAnsi="Arial" w:cs="Arial"/>
          <w:sz w:val="22"/>
          <w:szCs w:val="22"/>
        </w:rPr>
        <w:br w:type="page"/>
      </w:r>
    </w:p>
    <w:p w14:paraId="5EF9C06B" w14:textId="654B1D81" w:rsidR="00971CF0" w:rsidRDefault="00971CF0" w:rsidP="00971CF0">
      <w:pPr>
        <w:rPr>
          <w:rFonts w:ascii="Arial" w:hAnsi="Arial" w:cs="Arial"/>
          <w:sz w:val="22"/>
          <w:szCs w:val="22"/>
        </w:rPr>
      </w:pPr>
      <w:r w:rsidRPr="00971CF0">
        <w:rPr>
          <w:rFonts w:ascii="Arial" w:hAnsi="Arial" w:cs="Arial"/>
          <w:sz w:val="22"/>
          <w:szCs w:val="22"/>
        </w:rPr>
        <w:lastRenderedPageBreak/>
        <w:t>The following process was used to determine use and use restrictions:</w:t>
      </w:r>
    </w:p>
    <w:p w14:paraId="7CC70BE0" w14:textId="77777777" w:rsidR="00932354" w:rsidRPr="00971CF0" w:rsidRDefault="00932354" w:rsidP="00971CF0">
      <w:pPr>
        <w:rPr>
          <w:rFonts w:ascii="Arial" w:hAnsi="Arial" w:cs="Arial"/>
          <w:sz w:val="22"/>
          <w:szCs w:val="22"/>
        </w:rPr>
      </w:pPr>
    </w:p>
    <w:p w14:paraId="2E57C434" w14:textId="77777777" w:rsidR="00971CF0" w:rsidRPr="00971CF0" w:rsidRDefault="00971CF0" w:rsidP="00DC4437">
      <w:pPr>
        <w:numPr>
          <w:ilvl w:val="1"/>
          <w:numId w:val="5"/>
        </w:numPr>
        <w:tabs>
          <w:tab w:val="num" w:pos="1080"/>
        </w:tabs>
        <w:ind w:left="1080"/>
        <w:rPr>
          <w:rFonts w:ascii="Arial" w:hAnsi="Arial" w:cs="Arial"/>
          <w:sz w:val="22"/>
          <w:szCs w:val="22"/>
        </w:rPr>
      </w:pPr>
      <w:r w:rsidRPr="00971CF0">
        <w:rPr>
          <w:rFonts w:ascii="Arial" w:hAnsi="Arial" w:cs="Arial"/>
          <w:sz w:val="22"/>
          <w:szCs w:val="22"/>
        </w:rPr>
        <w:t>Pesticide options currently in use by growers, or suggested by growers or others, are reviewed for status re the criteria listed above</w:t>
      </w:r>
      <w:r w:rsidRPr="00971CF0">
        <w:rPr>
          <w:rFonts w:ascii="Arial" w:hAnsi="Arial" w:cs="Arial"/>
          <w:color w:val="000000"/>
          <w:sz w:val="22"/>
          <w:szCs w:val="22"/>
        </w:rPr>
        <w:t>.</w:t>
      </w:r>
    </w:p>
    <w:p w14:paraId="780ED7FA" w14:textId="77777777" w:rsidR="00971CF0" w:rsidRPr="00971CF0" w:rsidRDefault="00971CF0" w:rsidP="00971CF0">
      <w:pPr>
        <w:ind w:left="720"/>
        <w:rPr>
          <w:rFonts w:ascii="Arial" w:hAnsi="Arial" w:cs="Arial"/>
          <w:sz w:val="22"/>
          <w:szCs w:val="22"/>
        </w:rPr>
      </w:pPr>
    </w:p>
    <w:p w14:paraId="6C8090E5" w14:textId="6C2A4598" w:rsidR="00971CF0" w:rsidRPr="00971CF0" w:rsidRDefault="00971CF0" w:rsidP="00DC4437">
      <w:pPr>
        <w:numPr>
          <w:ilvl w:val="1"/>
          <w:numId w:val="6"/>
        </w:numPr>
        <w:tabs>
          <w:tab w:val="num" w:pos="1080"/>
        </w:tabs>
        <w:ind w:left="1080"/>
        <w:rPr>
          <w:rFonts w:ascii="Arial" w:hAnsi="Arial" w:cs="Arial"/>
          <w:sz w:val="22"/>
          <w:szCs w:val="22"/>
        </w:rPr>
      </w:pPr>
      <w:r w:rsidRPr="00971CF0">
        <w:rPr>
          <w:rFonts w:ascii="Arial" w:hAnsi="Arial" w:cs="Arial"/>
          <w:color w:val="000000"/>
          <w:sz w:val="22"/>
          <w:szCs w:val="22"/>
        </w:rPr>
        <w:t xml:space="preserve">There are thousands of pesticides labeled for use </w:t>
      </w:r>
      <w:r w:rsidR="006D364D">
        <w:rPr>
          <w:rFonts w:ascii="Arial" w:hAnsi="Arial" w:cs="Arial"/>
          <w:color w:val="000000"/>
          <w:sz w:val="22"/>
          <w:szCs w:val="22"/>
        </w:rPr>
        <w:t xml:space="preserve">on </w:t>
      </w:r>
      <w:r w:rsidRPr="00971CF0">
        <w:rPr>
          <w:rFonts w:ascii="Arial" w:hAnsi="Arial" w:cs="Arial"/>
          <w:color w:val="000000"/>
          <w:sz w:val="22"/>
          <w:szCs w:val="22"/>
        </w:rPr>
        <w:t>specialty crops in the United States.  We only review those products currently in use or with strong potential for use, as suggested by participating growers and others.</w:t>
      </w:r>
    </w:p>
    <w:p w14:paraId="1B43A3CB" w14:textId="5F32D3CD" w:rsidR="001B7ED7" w:rsidRDefault="001B7ED7" w:rsidP="00D66A98">
      <w:pPr>
        <w:ind w:left="720"/>
        <w:rPr>
          <w:rFonts w:ascii="Arial" w:hAnsi="Arial" w:cs="Arial"/>
          <w:sz w:val="22"/>
          <w:szCs w:val="22"/>
        </w:rPr>
      </w:pPr>
    </w:p>
    <w:p w14:paraId="5840F28C" w14:textId="3AFB69D2" w:rsidR="00971CF0" w:rsidRPr="00E35276" w:rsidRDefault="00971CF0" w:rsidP="00DC4437">
      <w:pPr>
        <w:numPr>
          <w:ilvl w:val="1"/>
          <w:numId w:val="7"/>
        </w:numPr>
        <w:tabs>
          <w:tab w:val="clear" w:pos="1440"/>
        </w:tabs>
        <w:ind w:left="1080"/>
        <w:rPr>
          <w:rFonts w:ascii="Arial" w:hAnsi="Arial" w:cs="Arial"/>
          <w:sz w:val="22"/>
          <w:szCs w:val="22"/>
        </w:rPr>
      </w:pPr>
      <w:r w:rsidRPr="00971CF0">
        <w:rPr>
          <w:rFonts w:ascii="Arial" w:hAnsi="Arial" w:cs="Arial"/>
          <w:color w:val="000000"/>
          <w:sz w:val="22"/>
          <w:szCs w:val="22"/>
        </w:rPr>
        <w:t xml:space="preserve">Pesticides that are useful for our pest issues that do not have hazards as per our criteria, or pesticides with relatively readily mitigated hazards, are placed </w:t>
      </w:r>
      <w:r w:rsidRPr="00B64A07">
        <w:rPr>
          <w:rFonts w:ascii="Arial" w:hAnsi="Arial" w:cs="Arial"/>
          <w:color w:val="000000"/>
          <w:sz w:val="22"/>
          <w:szCs w:val="22"/>
        </w:rPr>
        <w:t>in “Low-Risk Pesticides, No Restrictions” or “Moderate to High-Risk Pesticides, No Restrictions”</w:t>
      </w:r>
      <w:r w:rsidRPr="00971CF0">
        <w:rPr>
          <w:rFonts w:ascii="Arial" w:hAnsi="Arial" w:cs="Arial"/>
          <w:color w:val="000000"/>
          <w:sz w:val="22"/>
          <w:szCs w:val="22"/>
        </w:rPr>
        <w:t xml:space="preserve"> category.  </w:t>
      </w:r>
      <w:r w:rsidR="003A19A8" w:rsidRPr="003A19A8">
        <w:rPr>
          <w:rFonts w:ascii="Arial" w:hAnsi="Arial" w:cs="Arial"/>
          <w:sz w:val="22"/>
          <w:szCs w:val="22"/>
        </w:rPr>
        <w:t>For example, for most products, acute toxicity to applicators is readily addressed by following label requirements for personal protective equipment</w:t>
      </w:r>
      <w:r w:rsidRPr="003A19A8">
        <w:rPr>
          <w:rFonts w:ascii="Arial" w:hAnsi="Arial" w:cs="Arial"/>
          <w:color w:val="000000"/>
          <w:sz w:val="22"/>
          <w:szCs w:val="22"/>
        </w:rPr>
        <w:t xml:space="preserve">. </w:t>
      </w:r>
      <w:r w:rsidRPr="00971CF0">
        <w:rPr>
          <w:rFonts w:ascii="Arial" w:hAnsi="Arial" w:cs="Arial"/>
          <w:color w:val="000000"/>
          <w:sz w:val="22"/>
          <w:szCs w:val="22"/>
        </w:rPr>
        <w:t xml:space="preserve"> </w:t>
      </w:r>
      <w:r w:rsidRPr="00971CF0">
        <w:rPr>
          <w:rFonts w:ascii="Arial" w:hAnsi="Arial" w:cs="Arial"/>
          <w:b/>
          <w:color w:val="000000"/>
          <w:sz w:val="22"/>
          <w:szCs w:val="22"/>
        </w:rPr>
        <w:t>No pesticides may be used without justification, e.g., sampling and thresholds, or weather monitoring, or block history of a problem where sampling or monitoring methods and thresholds are not available.</w:t>
      </w:r>
    </w:p>
    <w:p w14:paraId="51BA5539" w14:textId="77777777" w:rsidR="00E35276" w:rsidRPr="00971CF0" w:rsidRDefault="00E35276" w:rsidP="00E35276">
      <w:pPr>
        <w:ind w:left="1080"/>
        <w:rPr>
          <w:rFonts w:ascii="Arial" w:hAnsi="Arial" w:cs="Arial"/>
          <w:sz w:val="22"/>
          <w:szCs w:val="22"/>
        </w:rPr>
      </w:pPr>
    </w:p>
    <w:p w14:paraId="1549D73B" w14:textId="77777777" w:rsidR="00971CF0" w:rsidRDefault="00971CF0" w:rsidP="00DC4437">
      <w:pPr>
        <w:numPr>
          <w:ilvl w:val="1"/>
          <w:numId w:val="8"/>
        </w:numPr>
        <w:tabs>
          <w:tab w:val="num" w:pos="1080"/>
        </w:tabs>
        <w:ind w:left="1080"/>
        <w:rPr>
          <w:rFonts w:ascii="Arial" w:hAnsi="Arial" w:cs="Arial"/>
          <w:sz w:val="22"/>
          <w:szCs w:val="22"/>
        </w:rPr>
      </w:pPr>
      <w:r w:rsidRPr="00971CF0">
        <w:rPr>
          <w:rFonts w:ascii="Arial" w:hAnsi="Arial" w:cs="Arial"/>
          <w:color w:val="000000"/>
          <w:sz w:val="22"/>
          <w:szCs w:val="22"/>
        </w:rPr>
        <w:t>Pesticides with hazards that are less readily mitigated are placed in the “Do Not Use” category.  These are then reviewed for necessity in order to produce commercial quality fruit economically.  Our goal is to limit the use of products with hazards to those we cannot do without.</w:t>
      </w:r>
    </w:p>
    <w:p w14:paraId="496FDF17" w14:textId="77777777" w:rsidR="00971CF0" w:rsidRDefault="00971CF0" w:rsidP="00971CF0">
      <w:pPr>
        <w:tabs>
          <w:tab w:val="num" w:pos="1440"/>
        </w:tabs>
        <w:rPr>
          <w:rFonts w:ascii="Arial" w:hAnsi="Arial" w:cs="Arial"/>
          <w:sz w:val="22"/>
          <w:szCs w:val="22"/>
        </w:rPr>
      </w:pPr>
    </w:p>
    <w:p w14:paraId="490722F5" w14:textId="5078C7B6" w:rsidR="00971CF0" w:rsidRPr="00971CF0" w:rsidRDefault="00971CF0" w:rsidP="00DC4437">
      <w:pPr>
        <w:numPr>
          <w:ilvl w:val="1"/>
          <w:numId w:val="8"/>
        </w:numPr>
        <w:tabs>
          <w:tab w:val="num" w:pos="1080"/>
        </w:tabs>
        <w:ind w:left="1080"/>
        <w:rPr>
          <w:rFonts w:ascii="Arial" w:hAnsi="Arial" w:cs="Arial"/>
          <w:sz w:val="22"/>
          <w:szCs w:val="22"/>
        </w:rPr>
      </w:pPr>
      <w:r w:rsidRPr="00971CF0">
        <w:rPr>
          <w:rFonts w:ascii="Arial" w:hAnsi="Arial" w:cs="Arial"/>
          <w:color w:val="000000"/>
          <w:sz w:val="22"/>
          <w:szCs w:val="22"/>
        </w:rPr>
        <w:t>Products which are needed to address a key pest are then moved to the “Use with</w:t>
      </w:r>
      <w:r w:rsidR="006D364D">
        <w:rPr>
          <w:rFonts w:ascii="Arial" w:hAnsi="Arial" w:cs="Arial"/>
          <w:color w:val="000000"/>
          <w:sz w:val="22"/>
          <w:szCs w:val="22"/>
        </w:rPr>
        <w:t xml:space="preserve"> Restrictions (Moderate to High-</w:t>
      </w:r>
      <w:r w:rsidRPr="00971CF0">
        <w:rPr>
          <w:rFonts w:ascii="Arial" w:hAnsi="Arial" w:cs="Arial"/>
          <w:color w:val="000000"/>
          <w:sz w:val="22"/>
          <w:szCs w:val="22"/>
        </w:rPr>
        <w:t>Risk Pesticides)” category.  Measures that we can take to mitigate hazards are included, e.g., limiting the number of applications, or limiting use to one pest issue where the product is critical for adequate control.</w:t>
      </w:r>
    </w:p>
    <w:p w14:paraId="31D4F363" w14:textId="77777777" w:rsidR="00971CF0" w:rsidRPr="00971CF0" w:rsidRDefault="00971CF0" w:rsidP="00971CF0">
      <w:pPr>
        <w:rPr>
          <w:rFonts w:ascii="Arial" w:hAnsi="Arial" w:cs="Arial"/>
          <w:sz w:val="22"/>
          <w:szCs w:val="22"/>
        </w:rPr>
      </w:pPr>
    </w:p>
    <w:p w14:paraId="235A66D8" w14:textId="44927E70" w:rsidR="00971CF0" w:rsidRPr="00971CF0" w:rsidRDefault="00971CF0" w:rsidP="00DC4437">
      <w:pPr>
        <w:numPr>
          <w:ilvl w:val="1"/>
          <w:numId w:val="9"/>
        </w:numPr>
        <w:tabs>
          <w:tab w:val="num" w:pos="1080"/>
        </w:tabs>
        <w:ind w:left="1080"/>
        <w:rPr>
          <w:rFonts w:ascii="Arial" w:hAnsi="Arial" w:cs="Arial"/>
          <w:sz w:val="22"/>
          <w:szCs w:val="22"/>
        </w:rPr>
      </w:pPr>
      <w:r w:rsidRPr="00971CF0">
        <w:rPr>
          <w:rFonts w:ascii="Arial" w:hAnsi="Arial" w:cs="Arial"/>
          <w:color w:val="000000"/>
          <w:sz w:val="22"/>
          <w:szCs w:val="22"/>
        </w:rPr>
        <w:t>Other products with similar hazards are not moved to the “Use with Restrictions (Moderate to High-Risk Pesticides)” category because the hazard profile is similar to those already in that category, but only if their use is a critical need that we identify as a group.</w:t>
      </w:r>
    </w:p>
    <w:p w14:paraId="49747E00" w14:textId="77777777" w:rsidR="00971CF0" w:rsidRDefault="00971CF0" w:rsidP="00971CF0">
      <w:pPr>
        <w:rPr>
          <w:rFonts w:ascii="Arial" w:hAnsi="Arial" w:cs="Arial"/>
          <w:sz w:val="22"/>
          <w:szCs w:val="22"/>
        </w:rPr>
      </w:pPr>
    </w:p>
    <w:p w14:paraId="38B0902D" w14:textId="5E1ACDC2" w:rsidR="00226CBC" w:rsidRDefault="00971CF0" w:rsidP="00DC4437">
      <w:pPr>
        <w:numPr>
          <w:ilvl w:val="1"/>
          <w:numId w:val="9"/>
        </w:numPr>
        <w:tabs>
          <w:tab w:val="num" w:pos="1080"/>
        </w:tabs>
        <w:ind w:left="1080"/>
        <w:rPr>
          <w:rFonts w:ascii="Arial" w:hAnsi="Arial" w:cs="Arial"/>
          <w:sz w:val="22"/>
          <w:szCs w:val="22"/>
        </w:rPr>
      </w:pPr>
      <w:r w:rsidRPr="00971CF0">
        <w:rPr>
          <w:rFonts w:ascii="Arial" w:hAnsi="Arial" w:cs="Arial"/>
          <w:color w:val="000000"/>
          <w:sz w:val="22"/>
          <w:szCs w:val="22"/>
        </w:rPr>
        <w:t>This is a subjective process.  Definitive data are not available on many of the considerations here, e.g., thresholds are lacking for many pests, efficacy is variable, and development of resistance is a concern if available modes of action are limited.  We don’t know for sure exactly where to draw the line.  We try to reach consensus on issues but realize this will</w:t>
      </w:r>
      <w:r>
        <w:rPr>
          <w:rFonts w:ascii="Arial" w:hAnsi="Arial" w:cs="Arial"/>
          <w:color w:val="000000"/>
          <w:sz w:val="22"/>
          <w:szCs w:val="22"/>
        </w:rPr>
        <w:t xml:space="preserve"> not be possible in all cases.  </w:t>
      </w:r>
      <w:r w:rsidRPr="00971CF0">
        <w:rPr>
          <w:rFonts w:ascii="Arial" w:hAnsi="Arial" w:cs="Arial"/>
          <w:color w:val="000000"/>
          <w:sz w:val="22"/>
          <w:szCs w:val="22"/>
        </w:rPr>
        <w:t>The protocol belongs to the IPM Institute</w:t>
      </w:r>
      <w:r>
        <w:rPr>
          <w:rFonts w:ascii="Arial" w:hAnsi="Arial" w:cs="Arial"/>
          <w:color w:val="000000"/>
          <w:sz w:val="22"/>
          <w:szCs w:val="22"/>
        </w:rPr>
        <w:t xml:space="preserve"> of North America, Inc.</w:t>
      </w:r>
      <w:r w:rsidRPr="00971CF0">
        <w:rPr>
          <w:rFonts w:ascii="Arial" w:hAnsi="Arial" w:cs="Arial"/>
          <w:color w:val="000000"/>
          <w:sz w:val="22"/>
          <w:szCs w:val="22"/>
        </w:rPr>
        <w:t xml:space="preserve"> and the TruEarth program is owned by the </w:t>
      </w:r>
      <w:r w:rsidR="00DB1C6F">
        <w:rPr>
          <w:rFonts w:ascii="Arial" w:hAnsi="Arial" w:cs="Arial"/>
          <w:color w:val="000000"/>
          <w:sz w:val="22"/>
          <w:szCs w:val="22"/>
        </w:rPr>
        <w:t>Wescott Agri Products</w:t>
      </w:r>
      <w:r w:rsidRPr="00971CF0">
        <w:rPr>
          <w:rFonts w:ascii="Arial" w:hAnsi="Arial" w:cs="Arial"/>
          <w:color w:val="000000"/>
          <w:sz w:val="22"/>
          <w:szCs w:val="22"/>
        </w:rPr>
        <w:t xml:space="preserve">.  </w:t>
      </w:r>
      <w:r w:rsidR="00FD7E9C">
        <w:rPr>
          <w:rFonts w:ascii="Arial" w:hAnsi="Arial" w:cs="Arial"/>
          <w:color w:val="000000"/>
          <w:sz w:val="22"/>
          <w:szCs w:val="22"/>
        </w:rPr>
        <w:t>The IPM Institute makes final decisions on protocol content</w:t>
      </w:r>
      <w:r w:rsidRPr="00971CF0">
        <w:rPr>
          <w:rFonts w:ascii="Arial" w:hAnsi="Arial" w:cs="Arial"/>
          <w:color w:val="000000"/>
          <w:sz w:val="22"/>
          <w:szCs w:val="22"/>
        </w:rPr>
        <w:t>.</w:t>
      </w:r>
    </w:p>
    <w:p w14:paraId="276B42D6" w14:textId="77777777" w:rsidR="00226CBC" w:rsidRPr="00016E71" w:rsidRDefault="00226CBC" w:rsidP="00016E71">
      <w:pPr>
        <w:rPr>
          <w:rFonts w:ascii="Arial" w:hAnsi="Arial" w:cs="Arial"/>
          <w:color w:val="000000"/>
          <w:sz w:val="22"/>
          <w:szCs w:val="22"/>
        </w:rPr>
      </w:pPr>
    </w:p>
    <w:p w14:paraId="01444F8A" w14:textId="6897ECFB" w:rsidR="00BC1C19" w:rsidRPr="00226CBC" w:rsidRDefault="00971CF0" w:rsidP="00DC4437">
      <w:pPr>
        <w:numPr>
          <w:ilvl w:val="1"/>
          <w:numId w:val="9"/>
        </w:numPr>
        <w:tabs>
          <w:tab w:val="num" w:pos="1080"/>
        </w:tabs>
        <w:ind w:left="1080"/>
        <w:rPr>
          <w:rFonts w:ascii="Arial" w:hAnsi="Arial" w:cs="Arial"/>
          <w:sz w:val="22"/>
          <w:szCs w:val="22"/>
        </w:rPr>
      </w:pPr>
      <w:r w:rsidRPr="00226CBC">
        <w:rPr>
          <w:rFonts w:ascii="Arial" w:hAnsi="Arial" w:cs="Arial"/>
          <w:color w:val="000000"/>
          <w:sz w:val="22"/>
          <w:szCs w:val="22"/>
        </w:rPr>
        <w:t>A timeline for new products that do not have approved labels by the annual meeting will be provided, e.g., mid-season product releases.  These products will be listed under their appropriate use category as per the review proce</w:t>
      </w:r>
      <w:r w:rsidR="00A67C8F" w:rsidRPr="00226CBC">
        <w:rPr>
          <w:rFonts w:ascii="Arial" w:hAnsi="Arial" w:cs="Arial"/>
          <w:color w:val="000000"/>
          <w:sz w:val="22"/>
          <w:szCs w:val="22"/>
        </w:rPr>
        <w:t>ss and will include anticipated r</w:t>
      </w:r>
      <w:r w:rsidRPr="00226CBC">
        <w:rPr>
          <w:rFonts w:ascii="Arial" w:hAnsi="Arial" w:cs="Arial"/>
          <w:color w:val="000000"/>
          <w:sz w:val="22"/>
          <w:szCs w:val="22"/>
        </w:rPr>
        <w:t xml:space="preserve">elease date.  </w:t>
      </w:r>
      <w:r w:rsidRPr="00226CBC">
        <w:rPr>
          <w:rFonts w:ascii="Arial" w:hAnsi="Arial" w:cs="Arial"/>
          <w:b/>
          <w:color w:val="000000"/>
          <w:sz w:val="22"/>
          <w:szCs w:val="22"/>
        </w:rPr>
        <w:t>Products may not be used until a label has been approved for the state in which they will be used</w:t>
      </w:r>
      <w:r w:rsidRPr="006D364D">
        <w:rPr>
          <w:rFonts w:ascii="Arial" w:hAnsi="Arial" w:cs="Arial"/>
          <w:color w:val="000000"/>
          <w:sz w:val="22"/>
          <w:szCs w:val="22"/>
        </w:rPr>
        <w:t>.</w:t>
      </w:r>
      <w:r w:rsidRPr="00226CBC">
        <w:rPr>
          <w:rFonts w:ascii="Arial" w:hAnsi="Arial" w:cs="Arial"/>
          <w:color w:val="000000"/>
          <w:sz w:val="22"/>
          <w:szCs w:val="22"/>
        </w:rPr>
        <w:t xml:space="preserve">  Applications made prior to the label approval date will be considered a protocol violation and result in disqualification of the blocks which received treatment.</w:t>
      </w:r>
    </w:p>
    <w:p w14:paraId="56F81FCE" w14:textId="77777777" w:rsidR="00971CF0" w:rsidRPr="00971CF0" w:rsidRDefault="00971CF0" w:rsidP="00971CF0">
      <w:pPr>
        <w:rPr>
          <w:rFonts w:ascii="Arial" w:hAnsi="Arial" w:cs="Arial"/>
          <w:sz w:val="22"/>
          <w:szCs w:val="22"/>
        </w:rPr>
      </w:pPr>
    </w:p>
    <w:p w14:paraId="34AC216C" w14:textId="77777777" w:rsidR="00D71088" w:rsidRDefault="00D71088">
      <w:pPr>
        <w:spacing w:after="200" w:line="276" w:lineRule="auto"/>
        <w:ind w:left="720" w:hanging="360"/>
        <w:rPr>
          <w:rFonts w:ascii="Arial" w:hAnsi="Arial" w:cs="Arial"/>
          <w:sz w:val="22"/>
          <w:szCs w:val="22"/>
        </w:rPr>
        <w:sectPr w:rsidR="00D71088" w:rsidSect="00760966">
          <w:pgSz w:w="12240" w:h="15840" w:code="1"/>
          <w:pgMar w:top="1440" w:right="1440" w:bottom="1440" w:left="1440" w:header="720" w:footer="720" w:gutter="0"/>
          <w:cols w:space="720"/>
          <w:docGrid w:linePitch="360"/>
        </w:sectPr>
      </w:pPr>
    </w:p>
    <w:tbl>
      <w:tblPr>
        <w:tblStyle w:val="TableGrid1"/>
        <w:tblW w:w="14395" w:type="dxa"/>
        <w:tblLook w:val="04A0" w:firstRow="1" w:lastRow="0" w:firstColumn="1" w:lastColumn="0" w:noHBand="0" w:noVBand="1"/>
      </w:tblPr>
      <w:tblGrid>
        <w:gridCol w:w="3145"/>
        <w:gridCol w:w="2970"/>
        <w:gridCol w:w="3600"/>
        <w:gridCol w:w="4680"/>
      </w:tblGrid>
      <w:tr w:rsidR="00BD68E6" w:rsidRPr="00BD68E6" w14:paraId="5EDD705E" w14:textId="77777777" w:rsidTr="000535D7">
        <w:tc>
          <w:tcPr>
            <w:tcW w:w="14395" w:type="dxa"/>
            <w:gridSpan w:val="4"/>
          </w:tcPr>
          <w:p w14:paraId="1C074B38" w14:textId="77777777" w:rsidR="00BD68E6" w:rsidRPr="00BD68E6" w:rsidRDefault="00BD68E6" w:rsidP="00BD68E6">
            <w:pPr>
              <w:rPr>
                <w:rFonts w:ascii="Arial" w:eastAsiaTheme="minorHAnsi" w:hAnsi="Arial" w:cs="Arial"/>
                <w:b/>
                <w:sz w:val="28"/>
                <w:szCs w:val="22"/>
              </w:rPr>
            </w:pPr>
            <w:r w:rsidRPr="00BD68E6">
              <w:rPr>
                <w:rFonts w:ascii="Arial" w:hAnsi="Arial" w:cs="Arial"/>
                <w:b/>
                <w:color w:val="000000"/>
                <w:sz w:val="28"/>
                <w:szCs w:val="22"/>
              </w:rPr>
              <w:lastRenderedPageBreak/>
              <w:t>Pesticide Use Restrictions</w:t>
            </w:r>
          </w:p>
        </w:tc>
      </w:tr>
      <w:tr w:rsidR="00BD68E6" w:rsidRPr="00BD68E6" w14:paraId="7F2FCE78" w14:textId="77777777" w:rsidTr="000535D7">
        <w:tc>
          <w:tcPr>
            <w:tcW w:w="14395" w:type="dxa"/>
            <w:gridSpan w:val="4"/>
          </w:tcPr>
          <w:p w14:paraId="702CBBDC" w14:textId="77777777" w:rsidR="00BD68E6" w:rsidRPr="00BD68E6" w:rsidRDefault="00BD68E6" w:rsidP="00BD68E6">
            <w:pPr>
              <w:rPr>
                <w:rFonts w:ascii="Arial" w:eastAsiaTheme="minorHAnsi" w:hAnsi="Arial" w:cs="Arial"/>
                <w:sz w:val="28"/>
                <w:szCs w:val="22"/>
              </w:rPr>
            </w:pPr>
            <w:r w:rsidRPr="00BD68E6">
              <w:rPr>
                <w:rFonts w:ascii="Arial" w:hAnsi="Arial" w:cs="Arial"/>
                <w:b/>
                <w:color w:val="000000"/>
              </w:rPr>
              <w:t>IMPORTANT:</w:t>
            </w:r>
            <w:r w:rsidRPr="00BD68E6">
              <w:rPr>
                <w:rFonts w:ascii="Arial" w:hAnsi="Arial" w:cs="Arial"/>
                <w:color w:val="000000"/>
                <w:sz w:val="28"/>
                <w:szCs w:val="22"/>
              </w:rPr>
              <w:t xml:space="preserve"> </w:t>
            </w:r>
            <w:r w:rsidRPr="00BD68E6">
              <w:rPr>
                <w:rFonts w:ascii="Arial" w:hAnsi="Arial" w:cs="Arial"/>
                <w:color w:val="000000"/>
                <w:sz w:val="22"/>
                <w:szCs w:val="22"/>
              </w:rPr>
              <w:t xml:space="preserve">All of the following products may not be registered in every state.  Please confirm the product is labeled for use in your state!  </w:t>
            </w:r>
          </w:p>
        </w:tc>
      </w:tr>
      <w:tr w:rsidR="00BD68E6" w:rsidRPr="00BD68E6" w14:paraId="0752705B" w14:textId="77777777" w:rsidTr="000535D7">
        <w:tc>
          <w:tcPr>
            <w:tcW w:w="14395" w:type="dxa"/>
            <w:gridSpan w:val="4"/>
          </w:tcPr>
          <w:p w14:paraId="6810D2FE" w14:textId="499F72FE" w:rsidR="00BD68E6" w:rsidRPr="00BD68E6" w:rsidRDefault="00BD68E6" w:rsidP="00BD68E6">
            <w:pPr>
              <w:rPr>
                <w:rFonts w:ascii="Arial" w:eastAsiaTheme="minorHAnsi" w:hAnsi="Arial" w:cs="Arial"/>
                <w:b/>
              </w:rPr>
            </w:pPr>
            <w:r w:rsidRPr="00BD68E6">
              <w:rPr>
                <w:rFonts w:ascii="Arial" w:eastAsiaTheme="minorHAnsi" w:hAnsi="Arial" w:cs="Arial"/>
                <w:b/>
              </w:rPr>
              <w:t xml:space="preserve">LOW-RISK PESTICIDES, </w:t>
            </w:r>
            <w:r w:rsidR="00C21F96" w:rsidRPr="00C21F96">
              <w:rPr>
                <w:rFonts w:ascii="Arial" w:eastAsiaTheme="minorHAnsi" w:hAnsi="Arial" w:cs="Arial"/>
                <w:b/>
              </w:rPr>
              <w:t>NO RESTRICTIONS BEYOND THOSE ON THE PRODUCT LABEL</w:t>
            </w:r>
          </w:p>
          <w:p w14:paraId="687B4EC9" w14:textId="77777777" w:rsidR="00BD68E6" w:rsidRPr="00BD68E6" w:rsidRDefault="00BD68E6" w:rsidP="00DC4437">
            <w:pPr>
              <w:numPr>
                <w:ilvl w:val="0"/>
                <w:numId w:val="15"/>
              </w:numPr>
              <w:contextualSpacing/>
              <w:rPr>
                <w:rFonts w:ascii="Arial" w:eastAsiaTheme="minorHAnsi" w:hAnsi="Arial" w:cs="Arial"/>
                <w:sz w:val="22"/>
                <w:szCs w:val="22"/>
              </w:rPr>
            </w:pPr>
            <w:r w:rsidRPr="00BD68E6">
              <w:rPr>
                <w:rFonts w:ascii="Arial" w:eastAsiaTheme="minorHAnsi" w:hAnsi="Arial" w:cs="Arial"/>
                <w:sz w:val="22"/>
                <w:szCs w:val="22"/>
              </w:rPr>
              <w:t>These pesticides may be used to the full extent of the pesticide label and pose minimal risk to environmental and human health.</w:t>
            </w:r>
          </w:p>
          <w:p w14:paraId="5D8A602A" w14:textId="77777777" w:rsidR="00BD68E6" w:rsidRPr="00BD68E6" w:rsidRDefault="00BD68E6" w:rsidP="00DC4437">
            <w:pPr>
              <w:numPr>
                <w:ilvl w:val="0"/>
                <w:numId w:val="15"/>
              </w:numPr>
              <w:contextualSpacing/>
              <w:rPr>
                <w:rFonts w:ascii="Arial" w:eastAsiaTheme="minorHAnsi" w:hAnsi="Arial" w:cs="Arial"/>
                <w:sz w:val="22"/>
                <w:szCs w:val="22"/>
              </w:rPr>
            </w:pPr>
            <w:r w:rsidRPr="00BD68E6">
              <w:rPr>
                <w:rFonts w:ascii="Arial" w:eastAsiaTheme="minorHAnsi" w:hAnsi="Arial" w:cs="Arial"/>
                <w:color w:val="000000"/>
                <w:sz w:val="22"/>
                <w:szCs w:val="22"/>
              </w:rPr>
              <w:t xml:space="preserve">Use only after systematic scouting or weather monitoring and science-based thresholds, or according to previous history where thresholds are not available.  </w:t>
            </w:r>
          </w:p>
          <w:p w14:paraId="209821B9" w14:textId="77777777" w:rsidR="00BD68E6" w:rsidRPr="00BD68E6" w:rsidRDefault="00BD68E6" w:rsidP="00DC4437">
            <w:pPr>
              <w:numPr>
                <w:ilvl w:val="0"/>
                <w:numId w:val="15"/>
              </w:numPr>
              <w:contextualSpacing/>
              <w:rPr>
                <w:rFonts w:ascii="Arial" w:eastAsiaTheme="minorHAnsi" w:hAnsi="Arial" w:cs="Arial"/>
                <w:sz w:val="22"/>
                <w:szCs w:val="22"/>
              </w:rPr>
            </w:pPr>
            <w:r w:rsidRPr="00BD68E6">
              <w:rPr>
                <w:rFonts w:ascii="Arial" w:eastAsiaTheme="minorHAnsi" w:hAnsi="Arial" w:cs="Arial"/>
                <w:color w:val="000000"/>
                <w:sz w:val="22"/>
                <w:szCs w:val="22"/>
              </w:rPr>
              <w:t>Biopesticides listed here are not a guarantee of efficacy.</w:t>
            </w:r>
          </w:p>
        </w:tc>
      </w:tr>
      <w:tr w:rsidR="00BD68E6" w:rsidRPr="00BD68E6" w14:paraId="1B7CCECE" w14:textId="77777777" w:rsidTr="000535D7">
        <w:tc>
          <w:tcPr>
            <w:tcW w:w="3145" w:type="dxa"/>
          </w:tcPr>
          <w:p w14:paraId="00AD04BE" w14:textId="77777777"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t xml:space="preserve">Trade Name </w:t>
            </w:r>
          </w:p>
        </w:tc>
        <w:tc>
          <w:tcPr>
            <w:tcW w:w="2970" w:type="dxa"/>
          </w:tcPr>
          <w:p w14:paraId="089B8A8D" w14:textId="77777777"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t>Active Ingredient</w:t>
            </w:r>
          </w:p>
        </w:tc>
        <w:tc>
          <w:tcPr>
            <w:tcW w:w="3600" w:type="dxa"/>
          </w:tcPr>
          <w:p w14:paraId="521EE611" w14:textId="77777777"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t xml:space="preserve">Concerns </w:t>
            </w:r>
          </w:p>
        </w:tc>
        <w:tc>
          <w:tcPr>
            <w:tcW w:w="4680" w:type="dxa"/>
          </w:tcPr>
          <w:p w14:paraId="066CEAEA" w14:textId="77777777"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t>Best Practice</w:t>
            </w:r>
          </w:p>
        </w:tc>
      </w:tr>
      <w:tr w:rsidR="00BD68E6" w:rsidRPr="00BD68E6" w14:paraId="5C61DA18" w14:textId="77777777" w:rsidTr="000535D7">
        <w:tc>
          <w:tcPr>
            <w:tcW w:w="14395" w:type="dxa"/>
            <w:gridSpan w:val="4"/>
          </w:tcPr>
          <w:p w14:paraId="1E16665E" w14:textId="77777777" w:rsidR="00BD68E6" w:rsidRPr="00BD68E6" w:rsidRDefault="00BD68E6" w:rsidP="00BD68E6">
            <w:pPr>
              <w:rPr>
                <w:rFonts w:ascii="Arial" w:eastAsiaTheme="minorHAnsi" w:hAnsi="Arial" w:cs="Arial"/>
                <w:b/>
                <w:sz w:val="22"/>
                <w:szCs w:val="22"/>
              </w:rPr>
            </w:pPr>
            <w:r w:rsidRPr="00BD68E6">
              <w:rPr>
                <w:rFonts w:ascii="Arial" w:eastAsiaTheme="minorHAnsi" w:hAnsi="Arial" w:cs="Arial"/>
                <w:b/>
                <w:szCs w:val="22"/>
              </w:rPr>
              <w:t>Insect/Mite Management</w:t>
            </w:r>
          </w:p>
        </w:tc>
      </w:tr>
      <w:tr w:rsidR="00BD68E6" w:rsidRPr="00BD68E6" w14:paraId="4238B40B" w14:textId="77777777" w:rsidTr="000535D7">
        <w:trPr>
          <w:trHeight w:val="300"/>
        </w:trPr>
        <w:tc>
          <w:tcPr>
            <w:tcW w:w="3145" w:type="dxa"/>
            <w:noWrap/>
            <w:hideMark/>
          </w:tcPr>
          <w:p w14:paraId="30F8C288"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 xml:space="preserve">Cyd-X, Virosoft, Madex HP, Carpovirusine </w:t>
            </w:r>
          </w:p>
        </w:tc>
        <w:tc>
          <w:tcPr>
            <w:tcW w:w="2970" w:type="dxa"/>
            <w:noWrap/>
            <w:hideMark/>
          </w:tcPr>
          <w:p w14:paraId="524B9FE4" w14:textId="77777777" w:rsidR="00BD68E6" w:rsidRPr="00BD68E6" w:rsidRDefault="00BD68E6" w:rsidP="00BD68E6">
            <w:pPr>
              <w:rPr>
                <w:rFonts w:ascii="Arial" w:hAnsi="Arial" w:cs="Arial"/>
                <w:i/>
                <w:sz w:val="22"/>
                <w:szCs w:val="22"/>
              </w:rPr>
            </w:pPr>
            <w:r w:rsidRPr="00BD68E6">
              <w:rPr>
                <w:rFonts w:ascii="Arial" w:hAnsi="Arial" w:cs="Arial"/>
                <w:i/>
                <w:iCs/>
                <w:sz w:val="22"/>
                <w:szCs w:val="22"/>
              </w:rPr>
              <w:t>Cydia pomonella</w:t>
            </w:r>
            <w:r w:rsidRPr="00BD68E6">
              <w:rPr>
                <w:rFonts w:ascii="Arial" w:hAnsi="Arial" w:cs="Arial"/>
                <w:i/>
                <w:sz w:val="22"/>
                <w:szCs w:val="22"/>
              </w:rPr>
              <w:t xml:space="preserve"> </w:t>
            </w:r>
            <w:r w:rsidRPr="00BD68E6">
              <w:rPr>
                <w:rFonts w:ascii="Arial" w:hAnsi="Arial" w:cs="Arial"/>
                <w:sz w:val="22"/>
                <w:szCs w:val="22"/>
              </w:rPr>
              <w:t>granulovirus</w:t>
            </w:r>
          </w:p>
        </w:tc>
        <w:tc>
          <w:tcPr>
            <w:tcW w:w="3600" w:type="dxa"/>
          </w:tcPr>
          <w:p w14:paraId="3A41C86B" w14:textId="77777777" w:rsidR="00BD68E6" w:rsidRPr="00BD68E6" w:rsidRDefault="00BD68E6" w:rsidP="00BD68E6">
            <w:pPr>
              <w:rPr>
                <w:rFonts w:ascii="Arial" w:hAnsi="Arial" w:cs="Arial"/>
                <w:i/>
                <w:iCs/>
                <w:sz w:val="22"/>
                <w:szCs w:val="22"/>
              </w:rPr>
            </w:pPr>
          </w:p>
        </w:tc>
        <w:tc>
          <w:tcPr>
            <w:tcW w:w="4680" w:type="dxa"/>
          </w:tcPr>
          <w:p w14:paraId="08B27B81" w14:textId="77777777" w:rsidR="00BD68E6" w:rsidRPr="00BD68E6" w:rsidRDefault="00BD68E6" w:rsidP="00BD68E6">
            <w:pPr>
              <w:rPr>
                <w:rFonts w:ascii="Arial" w:hAnsi="Arial" w:cs="Arial"/>
                <w:i/>
                <w:iCs/>
                <w:sz w:val="22"/>
                <w:szCs w:val="22"/>
              </w:rPr>
            </w:pPr>
          </w:p>
        </w:tc>
      </w:tr>
      <w:tr w:rsidR="00BD68E6" w:rsidRPr="00BD68E6" w14:paraId="53E85318" w14:textId="77777777" w:rsidTr="000535D7">
        <w:trPr>
          <w:trHeight w:val="300"/>
        </w:trPr>
        <w:tc>
          <w:tcPr>
            <w:tcW w:w="3145" w:type="dxa"/>
            <w:noWrap/>
            <w:hideMark/>
          </w:tcPr>
          <w:p w14:paraId="5882C7DB"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CheckMate, Disrupt, IsoMate; hand-applied and sprayable pheromone formulations</w:t>
            </w:r>
          </w:p>
        </w:tc>
        <w:tc>
          <w:tcPr>
            <w:tcW w:w="2970" w:type="dxa"/>
            <w:noWrap/>
            <w:hideMark/>
          </w:tcPr>
          <w:p w14:paraId="2C39F92C" w14:textId="77777777" w:rsidR="00BD68E6" w:rsidRPr="00BD68E6" w:rsidRDefault="00BD68E6" w:rsidP="00BD68E6">
            <w:pPr>
              <w:rPr>
                <w:rFonts w:ascii="Arial" w:hAnsi="Arial" w:cs="Arial"/>
                <w:sz w:val="22"/>
                <w:szCs w:val="22"/>
              </w:rPr>
            </w:pPr>
            <w:r w:rsidRPr="00BD68E6">
              <w:rPr>
                <w:rFonts w:ascii="Arial" w:hAnsi="Arial" w:cs="Arial"/>
                <w:sz w:val="22"/>
                <w:szCs w:val="22"/>
              </w:rPr>
              <w:t>1-dodecanol, 1-tetradecanol</w:t>
            </w:r>
          </w:p>
        </w:tc>
        <w:tc>
          <w:tcPr>
            <w:tcW w:w="3600" w:type="dxa"/>
          </w:tcPr>
          <w:p w14:paraId="4718D3F1" w14:textId="77777777" w:rsidR="00BD68E6" w:rsidRPr="00BD68E6" w:rsidRDefault="00BD68E6" w:rsidP="00BD68E6">
            <w:pPr>
              <w:rPr>
                <w:rFonts w:ascii="Arial" w:hAnsi="Arial" w:cs="Arial"/>
                <w:sz w:val="22"/>
                <w:szCs w:val="22"/>
              </w:rPr>
            </w:pPr>
          </w:p>
        </w:tc>
        <w:tc>
          <w:tcPr>
            <w:tcW w:w="4680" w:type="dxa"/>
          </w:tcPr>
          <w:p w14:paraId="1E879EEB" w14:textId="2BF04322" w:rsidR="00BD68E6" w:rsidRPr="00BD68E6" w:rsidRDefault="00BD68E6" w:rsidP="0005120F">
            <w:pPr>
              <w:rPr>
                <w:rFonts w:ascii="Arial" w:hAnsi="Arial" w:cs="Arial"/>
                <w:sz w:val="22"/>
                <w:szCs w:val="22"/>
              </w:rPr>
            </w:pPr>
            <w:r w:rsidRPr="00BD68E6">
              <w:rPr>
                <w:rFonts w:ascii="Arial" w:hAnsi="Arial" w:cs="Arial"/>
                <w:color w:val="000000"/>
                <w:sz w:val="22"/>
                <w:szCs w:val="22"/>
              </w:rPr>
              <w:t>Pheromone mating disruption is curren</w:t>
            </w:r>
            <w:r w:rsidR="0005120F">
              <w:rPr>
                <w:rFonts w:ascii="Arial" w:hAnsi="Arial" w:cs="Arial"/>
                <w:color w:val="000000"/>
                <w:sz w:val="22"/>
                <w:szCs w:val="22"/>
              </w:rPr>
              <w:t xml:space="preserve">tly available for codling moth </w:t>
            </w:r>
            <w:r w:rsidRPr="00BD68E6">
              <w:rPr>
                <w:rFonts w:ascii="Arial" w:hAnsi="Arial" w:cs="Arial"/>
                <w:color w:val="000000"/>
                <w:sz w:val="22"/>
                <w:szCs w:val="22"/>
              </w:rPr>
              <w:t>and oriental fruit moth.</w:t>
            </w:r>
          </w:p>
        </w:tc>
      </w:tr>
      <w:tr w:rsidR="00BD68E6" w:rsidRPr="00BD68E6" w14:paraId="6013B0F4" w14:textId="77777777" w:rsidTr="000535D7">
        <w:trPr>
          <w:trHeight w:val="300"/>
        </w:trPr>
        <w:tc>
          <w:tcPr>
            <w:tcW w:w="3145" w:type="dxa"/>
            <w:shd w:val="clear" w:color="auto" w:fill="auto"/>
            <w:noWrap/>
          </w:tcPr>
          <w:p w14:paraId="785EC211" w14:textId="77777777" w:rsidR="00BD68E6" w:rsidRPr="00BD68E6" w:rsidRDefault="00BD68E6" w:rsidP="00BD68E6">
            <w:pPr>
              <w:rPr>
                <w:rFonts w:ascii="Arial" w:hAnsi="Arial" w:cs="Arial"/>
                <w:sz w:val="22"/>
                <w:szCs w:val="22"/>
              </w:rPr>
            </w:pPr>
            <w:r w:rsidRPr="00BD68E6">
              <w:rPr>
                <w:rFonts w:ascii="Arial" w:hAnsi="Arial" w:cs="Arial"/>
                <w:sz w:val="22"/>
                <w:szCs w:val="22"/>
              </w:rPr>
              <w:t>Nealta</w:t>
            </w:r>
          </w:p>
        </w:tc>
        <w:tc>
          <w:tcPr>
            <w:tcW w:w="2970" w:type="dxa"/>
            <w:shd w:val="clear" w:color="auto" w:fill="auto"/>
            <w:noWrap/>
          </w:tcPr>
          <w:p w14:paraId="664809E6" w14:textId="77777777" w:rsidR="00BD68E6" w:rsidRPr="00BD68E6" w:rsidRDefault="00BD68E6" w:rsidP="00BD68E6">
            <w:pPr>
              <w:rPr>
                <w:rFonts w:ascii="Arial" w:hAnsi="Arial" w:cs="Arial"/>
                <w:i/>
                <w:iCs/>
                <w:sz w:val="22"/>
                <w:szCs w:val="22"/>
              </w:rPr>
            </w:pPr>
            <w:r w:rsidRPr="00BD68E6">
              <w:rPr>
                <w:rFonts w:ascii="Arial" w:hAnsi="Arial" w:cs="Arial"/>
                <w:sz w:val="22"/>
                <w:szCs w:val="22"/>
              </w:rPr>
              <w:t>cyflumetofen</w:t>
            </w:r>
          </w:p>
        </w:tc>
        <w:tc>
          <w:tcPr>
            <w:tcW w:w="3600" w:type="dxa"/>
            <w:shd w:val="clear" w:color="auto" w:fill="auto"/>
          </w:tcPr>
          <w:p w14:paraId="74B0A2FB" w14:textId="77777777" w:rsidR="00BD68E6" w:rsidRPr="00BD68E6" w:rsidRDefault="00BD68E6" w:rsidP="00BD68E6">
            <w:pPr>
              <w:rPr>
                <w:rFonts w:ascii="Arial" w:hAnsi="Arial" w:cs="Arial"/>
                <w:i/>
                <w:iCs/>
                <w:sz w:val="22"/>
                <w:szCs w:val="22"/>
              </w:rPr>
            </w:pPr>
          </w:p>
        </w:tc>
        <w:tc>
          <w:tcPr>
            <w:tcW w:w="4680" w:type="dxa"/>
            <w:shd w:val="clear" w:color="auto" w:fill="auto"/>
          </w:tcPr>
          <w:p w14:paraId="37695CA3" w14:textId="77777777" w:rsidR="00BD68E6" w:rsidRPr="00BD68E6" w:rsidRDefault="00BD68E6" w:rsidP="00BD68E6">
            <w:pPr>
              <w:rPr>
                <w:rFonts w:ascii="Arial" w:hAnsi="Arial" w:cs="Arial"/>
                <w:i/>
                <w:iCs/>
                <w:sz w:val="22"/>
                <w:szCs w:val="22"/>
              </w:rPr>
            </w:pPr>
          </w:p>
        </w:tc>
      </w:tr>
      <w:tr w:rsidR="00BD68E6" w:rsidRPr="00BD68E6" w14:paraId="0BB2197B" w14:textId="77777777" w:rsidTr="000535D7">
        <w:trPr>
          <w:trHeight w:val="300"/>
        </w:trPr>
        <w:tc>
          <w:tcPr>
            <w:tcW w:w="3145" w:type="dxa"/>
            <w:noWrap/>
            <w:hideMark/>
          </w:tcPr>
          <w:p w14:paraId="6E787560" w14:textId="77777777" w:rsidR="00BD68E6" w:rsidRPr="00BD68E6" w:rsidRDefault="00BD68E6" w:rsidP="00BD68E6">
            <w:pPr>
              <w:rPr>
                <w:rFonts w:ascii="Arial" w:hAnsi="Arial" w:cs="Arial"/>
                <w:sz w:val="22"/>
                <w:szCs w:val="22"/>
              </w:rPr>
            </w:pPr>
            <w:r w:rsidRPr="00BD68E6">
              <w:rPr>
                <w:rFonts w:ascii="Arial" w:hAnsi="Arial" w:cs="Arial"/>
                <w:sz w:val="22"/>
                <w:szCs w:val="22"/>
              </w:rPr>
              <w:t>PFR-97</w:t>
            </w:r>
          </w:p>
        </w:tc>
        <w:tc>
          <w:tcPr>
            <w:tcW w:w="2970" w:type="dxa"/>
            <w:noWrap/>
            <w:hideMark/>
          </w:tcPr>
          <w:p w14:paraId="1E3BE3EE" w14:textId="77777777" w:rsidR="00BD68E6" w:rsidRPr="00BD68E6" w:rsidRDefault="00BD68E6" w:rsidP="00BD68E6">
            <w:pPr>
              <w:rPr>
                <w:rFonts w:ascii="Arial" w:hAnsi="Arial" w:cs="Arial"/>
                <w:i/>
                <w:iCs/>
                <w:sz w:val="22"/>
                <w:szCs w:val="22"/>
              </w:rPr>
            </w:pPr>
            <w:r w:rsidRPr="00BD68E6">
              <w:rPr>
                <w:rFonts w:ascii="Arial" w:hAnsi="Arial" w:cs="Arial"/>
                <w:i/>
                <w:iCs/>
                <w:sz w:val="22"/>
                <w:szCs w:val="22"/>
              </w:rPr>
              <w:t>Isaria fumosorosea</w:t>
            </w:r>
          </w:p>
        </w:tc>
        <w:tc>
          <w:tcPr>
            <w:tcW w:w="3600" w:type="dxa"/>
          </w:tcPr>
          <w:p w14:paraId="7AA3E545" w14:textId="77777777" w:rsidR="00BD68E6" w:rsidRPr="00BD68E6" w:rsidRDefault="00BD68E6" w:rsidP="00BD68E6">
            <w:pPr>
              <w:rPr>
                <w:rFonts w:ascii="Arial" w:hAnsi="Arial" w:cs="Arial"/>
                <w:i/>
                <w:iCs/>
                <w:sz w:val="22"/>
                <w:szCs w:val="22"/>
              </w:rPr>
            </w:pPr>
          </w:p>
        </w:tc>
        <w:tc>
          <w:tcPr>
            <w:tcW w:w="4680" w:type="dxa"/>
          </w:tcPr>
          <w:p w14:paraId="7C9F70AA" w14:textId="77777777" w:rsidR="00BD68E6" w:rsidRPr="00BD68E6" w:rsidRDefault="00BD68E6" w:rsidP="00BD68E6">
            <w:pPr>
              <w:rPr>
                <w:rFonts w:ascii="Arial" w:hAnsi="Arial" w:cs="Arial"/>
                <w:i/>
                <w:iCs/>
                <w:sz w:val="22"/>
                <w:szCs w:val="22"/>
              </w:rPr>
            </w:pPr>
          </w:p>
        </w:tc>
      </w:tr>
      <w:tr w:rsidR="00BD68E6" w:rsidRPr="00BD68E6" w14:paraId="5210CDB3" w14:textId="77777777" w:rsidTr="000535D7">
        <w:trPr>
          <w:trHeight w:val="300"/>
        </w:trPr>
        <w:tc>
          <w:tcPr>
            <w:tcW w:w="3145" w:type="dxa"/>
            <w:noWrap/>
            <w:hideMark/>
          </w:tcPr>
          <w:p w14:paraId="4A883091" w14:textId="77777777" w:rsidR="00BD68E6" w:rsidRPr="00BD68E6" w:rsidRDefault="00BD68E6" w:rsidP="00BD68E6">
            <w:pPr>
              <w:rPr>
                <w:rFonts w:ascii="Arial" w:hAnsi="Arial" w:cs="Arial"/>
                <w:sz w:val="22"/>
                <w:szCs w:val="22"/>
              </w:rPr>
            </w:pPr>
            <w:r w:rsidRPr="00BD68E6">
              <w:rPr>
                <w:rFonts w:ascii="Arial" w:hAnsi="Arial" w:cs="Arial"/>
                <w:sz w:val="22"/>
                <w:szCs w:val="22"/>
              </w:rPr>
              <w:t>Surround</w:t>
            </w:r>
          </w:p>
        </w:tc>
        <w:tc>
          <w:tcPr>
            <w:tcW w:w="2970" w:type="dxa"/>
            <w:noWrap/>
            <w:hideMark/>
          </w:tcPr>
          <w:p w14:paraId="65BBFCF2" w14:textId="77777777" w:rsidR="00BD68E6" w:rsidRPr="00BD68E6" w:rsidRDefault="00BD68E6" w:rsidP="00BD68E6">
            <w:pPr>
              <w:rPr>
                <w:rFonts w:ascii="Arial" w:hAnsi="Arial" w:cs="Arial"/>
                <w:sz w:val="22"/>
                <w:szCs w:val="22"/>
              </w:rPr>
            </w:pPr>
            <w:r w:rsidRPr="00BD68E6">
              <w:rPr>
                <w:rFonts w:ascii="Arial" w:hAnsi="Arial" w:cs="Arial"/>
                <w:sz w:val="22"/>
                <w:szCs w:val="22"/>
              </w:rPr>
              <w:t>kaolin</w:t>
            </w:r>
          </w:p>
        </w:tc>
        <w:tc>
          <w:tcPr>
            <w:tcW w:w="3600" w:type="dxa"/>
          </w:tcPr>
          <w:p w14:paraId="77E3BAAF" w14:textId="77777777" w:rsidR="00BD68E6" w:rsidRPr="00BD68E6" w:rsidRDefault="00BD68E6" w:rsidP="00BD68E6">
            <w:pPr>
              <w:rPr>
                <w:rFonts w:ascii="Arial" w:hAnsi="Arial" w:cs="Arial"/>
                <w:sz w:val="22"/>
                <w:szCs w:val="22"/>
              </w:rPr>
            </w:pPr>
          </w:p>
        </w:tc>
        <w:tc>
          <w:tcPr>
            <w:tcW w:w="4680" w:type="dxa"/>
          </w:tcPr>
          <w:p w14:paraId="767DC58E" w14:textId="2E1C075E" w:rsidR="00BD68E6" w:rsidRPr="00BD68E6" w:rsidRDefault="00BD68E6" w:rsidP="00BD68E6">
            <w:pPr>
              <w:rPr>
                <w:rFonts w:ascii="Arial" w:hAnsi="Arial" w:cs="Arial"/>
                <w:sz w:val="22"/>
                <w:szCs w:val="22"/>
              </w:rPr>
            </w:pPr>
            <w:r w:rsidRPr="00BD68E6">
              <w:rPr>
                <w:rFonts w:ascii="Arial" w:hAnsi="Arial" w:cs="Arial"/>
                <w:color w:val="000000"/>
                <w:sz w:val="22"/>
                <w:szCs w:val="22"/>
              </w:rPr>
              <w:t>May be applied prior to trap catches based on his</w:t>
            </w:r>
            <w:r w:rsidR="001416D7">
              <w:rPr>
                <w:rFonts w:ascii="Arial" w:hAnsi="Arial" w:cs="Arial"/>
                <w:color w:val="000000"/>
                <w:sz w:val="22"/>
                <w:szCs w:val="22"/>
              </w:rPr>
              <w:t>torical scouting data or degree-</w:t>
            </w:r>
            <w:r w:rsidRPr="00BD68E6">
              <w:rPr>
                <w:rFonts w:ascii="Arial" w:hAnsi="Arial" w:cs="Arial"/>
                <w:color w:val="000000"/>
                <w:sz w:val="22"/>
                <w:szCs w:val="22"/>
              </w:rPr>
              <w:t>day model.</w:t>
            </w:r>
          </w:p>
        </w:tc>
      </w:tr>
      <w:tr w:rsidR="00BD68E6" w:rsidRPr="00BD68E6" w14:paraId="1B704B42" w14:textId="77777777" w:rsidTr="000535D7">
        <w:trPr>
          <w:trHeight w:val="300"/>
        </w:trPr>
        <w:tc>
          <w:tcPr>
            <w:tcW w:w="3145" w:type="dxa"/>
            <w:shd w:val="clear" w:color="auto" w:fill="auto"/>
            <w:noWrap/>
            <w:hideMark/>
          </w:tcPr>
          <w:p w14:paraId="18F58006" w14:textId="77777777" w:rsidR="00BD68E6" w:rsidRPr="00BD68E6" w:rsidRDefault="00BD68E6" w:rsidP="00BD68E6">
            <w:pPr>
              <w:rPr>
                <w:rFonts w:ascii="Arial" w:hAnsi="Arial" w:cs="Arial"/>
                <w:sz w:val="22"/>
                <w:szCs w:val="22"/>
              </w:rPr>
            </w:pPr>
            <w:r w:rsidRPr="00BD68E6">
              <w:rPr>
                <w:rFonts w:ascii="Arial" w:hAnsi="Arial" w:cs="Arial"/>
                <w:sz w:val="22"/>
                <w:szCs w:val="22"/>
              </w:rPr>
              <w:t>Venerate</w:t>
            </w:r>
          </w:p>
        </w:tc>
        <w:tc>
          <w:tcPr>
            <w:tcW w:w="2970" w:type="dxa"/>
            <w:shd w:val="clear" w:color="auto" w:fill="auto"/>
            <w:noWrap/>
            <w:hideMark/>
          </w:tcPr>
          <w:p w14:paraId="1D3D1384" w14:textId="77777777" w:rsidR="00BD68E6" w:rsidRPr="00BD68E6" w:rsidRDefault="00BD68E6" w:rsidP="00BD68E6">
            <w:pPr>
              <w:rPr>
                <w:rFonts w:ascii="Arial" w:hAnsi="Arial" w:cs="Arial"/>
                <w:i/>
                <w:iCs/>
                <w:sz w:val="22"/>
                <w:szCs w:val="22"/>
              </w:rPr>
            </w:pPr>
            <w:r w:rsidRPr="00BD68E6">
              <w:rPr>
                <w:rFonts w:ascii="Arial" w:hAnsi="Arial" w:cs="Arial"/>
                <w:i/>
                <w:iCs/>
                <w:sz w:val="22"/>
                <w:szCs w:val="22"/>
              </w:rPr>
              <w:t xml:space="preserve">Burkholderia </w:t>
            </w:r>
            <w:r w:rsidRPr="00BD68E6">
              <w:rPr>
                <w:rFonts w:ascii="Arial" w:hAnsi="Arial" w:cs="Arial"/>
                <w:iCs/>
                <w:sz w:val="22"/>
                <w:szCs w:val="22"/>
              </w:rPr>
              <w:t>spp.</w:t>
            </w:r>
          </w:p>
        </w:tc>
        <w:tc>
          <w:tcPr>
            <w:tcW w:w="3600" w:type="dxa"/>
            <w:shd w:val="clear" w:color="auto" w:fill="auto"/>
          </w:tcPr>
          <w:p w14:paraId="4B225E4F" w14:textId="77777777" w:rsidR="00BD68E6" w:rsidRPr="00BD68E6" w:rsidRDefault="00BD68E6" w:rsidP="00BD68E6">
            <w:pPr>
              <w:rPr>
                <w:rFonts w:ascii="Arial" w:hAnsi="Arial" w:cs="Arial"/>
                <w:iCs/>
                <w:sz w:val="22"/>
                <w:szCs w:val="22"/>
              </w:rPr>
            </w:pPr>
          </w:p>
        </w:tc>
        <w:tc>
          <w:tcPr>
            <w:tcW w:w="4680" w:type="dxa"/>
            <w:shd w:val="clear" w:color="auto" w:fill="auto"/>
          </w:tcPr>
          <w:p w14:paraId="0088CEC0" w14:textId="77777777" w:rsidR="00BD68E6" w:rsidRPr="00BD68E6" w:rsidRDefault="00BD68E6" w:rsidP="00BD68E6">
            <w:pPr>
              <w:rPr>
                <w:rFonts w:ascii="Arial" w:hAnsi="Arial" w:cs="Arial"/>
                <w:i/>
                <w:iCs/>
                <w:sz w:val="22"/>
                <w:szCs w:val="22"/>
              </w:rPr>
            </w:pPr>
          </w:p>
        </w:tc>
      </w:tr>
      <w:tr w:rsidR="00BD68E6" w:rsidRPr="00BD68E6" w14:paraId="3532B2B6" w14:textId="77777777" w:rsidTr="000535D7">
        <w:tc>
          <w:tcPr>
            <w:tcW w:w="14395" w:type="dxa"/>
            <w:gridSpan w:val="4"/>
          </w:tcPr>
          <w:p w14:paraId="3E03DC99" w14:textId="77777777" w:rsidR="00BD68E6" w:rsidRPr="00BD68E6" w:rsidRDefault="00BD68E6" w:rsidP="00BD68E6">
            <w:pPr>
              <w:rPr>
                <w:rFonts w:ascii="Arial" w:eastAsiaTheme="minorHAnsi" w:hAnsi="Arial" w:cs="Arial"/>
                <w:sz w:val="22"/>
                <w:szCs w:val="22"/>
              </w:rPr>
            </w:pPr>
            <w:r w:rsidRPr="00BD68E6">
              <w:rPr>
                <w:rFonts w:ascii="Arial" w:eastAsiaTheme="minorHAnsi" w:hAnsi="Arial" w:cs="Arial"/>
                <w:b/>
                <w:szCs w:val="22"/>
              </w:rPr>
              <w:t>Disease Management</w:t>
            </w:r>
          </w:p>
        </w:tc>
      </w:tr>
      <w:tr w:rsidR="00C731A6" w:rsidRPr="006D1602" w14:paraId="2A38FDB8" w14:textId="77777777" w:rsidTr="000535D7">
        <w:trPr>
          <w:trHeight w:val="300"/>
        </w:trPr>
        <w:tc>
          <w:tcPr>
            <w:tcW w:w="3145" w:type="dxa"/>
            <w:shd w:val="clear" w:color="auto" w:fill="auto"/>
            <w:noWrap/>
          </w:tcPr>
          <w:p w14:paraId="7762AA3A" w14:textId="77777777" w:rsidR="00C731A6" w:rsidRPr="00C731A6" w:rsidRDefault="00C731A6" w:rsidP="005D795D">
            <w:pPr>
              <w:rPr>
                <w:rFonts w:ascii="Arial" w:hAnsi="Arial" w:cs="Arial"/>
                <w:sz w:val="22"/>
                <w:szCs w:val="22"/>
              </w:rPr>
            </w:pPr>
            <w:r w:rsidRPr="00C731A6">
              <w:rPr>
                <w:rFonts w:ascii="Arial" w:hAnsi="Arial" w:cs="Arial"/>
                <w:color w:val="000000"/>
                <w:sz w:val="22"/>
                <w:szCs w:val="22"/>
              </w:rPr>
              <w:t>Actigard 50WG</w:t>
            </w:r>
          </w:p>
        </w:tc>
        <w:tc>
          <w:tcPr>
            <w:tcW w:w="2970" w:type="dxa"/>
            <w:shd w:val="clear" w:color="auto" w:fill="auto"/>
            <w:noWrap/>
          </w:tcPr>
          <w:p w14:paraId="1F295C46" w14:textId="77777777" w:rsidR="00C731A6" w:rsidRPr="00C731A6" w:rsidRDefault="00C731A6" w:rsidP="005D795D">
            <w:pPr>
              <w:rPr>
                <w:rFonts w:ascii="Arial" w:hAnsi="Arial" w:cs="Arial"/>
                <w:iCs/>
                <w:sz w:val="22"/>
                <w:szCs w:val="22"/>
              </w:rPr>
            </w:pPr>
            <w:r w:rsidRPr="00C731A6">
              <w:rPr>
                <w:rFonts w:ascii="Arial" w:hAnsi="Arial" w:cs="Arial"/>
                <w:color w:val="000000"/>
                <w:sz w:val="22"/>
                <w:szCs w:val="22"/>
              </w:rPr>
              <w:t>acibenzolar-s-methyl</w:t>
            </w:r>
          </w:p>
        </w:tc>
        <w:tc>
          <w:tcPr>
            <w:tcW w:w="3600" w:type="dxa"/>
            <w:shd w:val="clear" w:color="auto" w:fill="auto"/>
          </w:tcPr>
          <w:p w14:paraId="10C59DCF" w14:textId="77777777" w:rsidR="00C731A6" w:rsidRPr="00C731A6" w:rsidRDefault="00C731A6" w:rsidP="005D795D">
            <w:pPr>
              <w:rPr>
                <w:rFonts w:ascii="Arial" w:hAnsi="Arial" w:cs="Arial"/>
                <w:i/>
                <w:iCs/>
                <w:sz w:val="22"/>
                <w:szCs w:val="22"/>
              </w:rPr>
            </w:pPr>
          </w:p>
        </w:tc>
        <w:tc>
          <w:tcPr>
            <w:tcW w:w="4680" w:type="dxa"/>
            <w:shd w:val="clear" w:color="auto" w:fill="auto"/>
          </w:tcPr>
          <w:p w14:paraId="0843C068" w14:textId="77777777" w:rsidR="00C731A6" w:rsidRPr="00C731A6" w:rsidRDefault="00C731A6" w:rsidP="005D795D">
            <w:pPr>
              <w:rPr>
                <w:rFonts w:ascii="Arial" w:hAnsi="Arial" w:cs="Arial"/>
                <w:iCs/>
                <w:sz w:val="22"/>
                <w:szCs w:val="22"/>
              </w:rPr>
            </w:pPr>
          </w:p>
        </w:tc>
      </w:tr>
      <w:tr w:rsidR="00C731A6" w:rsidRPr="006D1602" w14:paraId="56537F54" w14:textId="77777777" w:rsidTr="000535D7">
        <w:trPr>
          <w:trHeight w:val="300"/>
        </w:trPr>
        <w:tc>
          <w:tcPr>
            <w:tcW w:w="3145" w:type="dxa"/>
            <w:shd w:val="clear" w:color="auto" w:fill="auto"/>
            <w:noWrap/>
          </w:tcPr>
          <w:p w14:paraId="676A4E90" w14:textId="77777777" w:rsidR="00C731A6" w:rsidRPr="00C731A6" w:rsidRDefault="00C731A6" w:rsidP="005D795D">
            <w:pPr>
              <w:rPr>
                <w:rFonts w:ascii="Arial" w:hAnsi="Arial" w:cs="Arial"/>
                <w:sz w:val="22"/>
                <w:szCs w:val="22"/>
              </w:rPr>
            </w:pPr>
            <w:r w:rsidRPr="00C731A6">
              <w:rPr>
                <w:rFonts w:ascii="Arial" w:hAnsi="Arial" w:cs="Arial"/>
                <w:color w:val="000000"/>
                <w:sz w:val="22"/>
                <w:szCs w:val="22"/>
              </w:rPr>
              <w:t>Blossom Protect</w:t>
            </w:r>
          </w:p>
        </w:tc>
        <w:tc>
          <w:tcPr>
            <w:tcW w:w="2970" w:type="dxa"/>
            <w:shd w:val="clear" w:color="auto" w:fill="auto"/>
            <w:noWrap/>
          </w:tcPr>
          <w:p w14:paraId="7454D887" w14:textId="77777777" w:rsidR="00C731A6" w:rsidRPr="00C731A6" w:rsidRDefault="00C731A6" w:rsidP="005D795D">
            <w:pPr>
              <w:rPr>
                <w:rFonts w:ascii="Arial" w:hAnsi="Arial" w:cs="Arial"/>
                <w:i/>
                <w:iCs/>
                <w:sz w:val="22"/>
                <w:szCs w:val="22"/>
              </w:rPr>
            </w:pPr>
            <w:r w:rsidRPr="00C731A6">
              <w:rPr>
                <w:rFonts w:ascii="Arial" w:hAnsi="Arial" w:cs="Arial"/>
                <w:i/>
                <w:color w:val="000000"/>
                <w:sz w:val="22"/>
                <w:szCs w:val="22"/>
              </w:rPr>
              <w:t>Aureobasidium pullulans</w:t>
            </w:r>
          </w:p>
        </w:tc>
        <w:tc>
          <w:tcPr>
            <w:tcW w:w="3600" w:type="dxa"/>
            <w:shd w:val="clear" w:color="auto" w:fill="auto"/>
          </w:tcPr>
          <w:p w14:paraId="7603BAA9" w14:textId="77777777" w:rsidR="00C731A6" w:rsidRPr="00C731A6" w:rsidRDefault="00C731A6" w:rsidP="005D795D">
            <w:pPr>
              <w:rPr>
                <w:rFonts w:ascii="Arial" w:hAnsi="Arial" w:cs="Arial"/>
                <w:i/>
                <w:iCs/>
                <w:sz w:val="22"/>
                <w:szCs w:val="22"/>
              </w:rPr>
            </w:pPr>
          </w:p>
        </w:tc>
        <w:tc>
          <w:tcPr>
            <w:tcW w:w="4680" w:type="dxa"/>
            <w:shd w:val="clear" w:color="auto" w:fill="auto"/>
          </w:tcPr>
          <w:p w14:paraId="081CDCE9" w14:textId="77777777" w:rsidR="00C731A6" w:rsidRPr="00C731A6" w:rsidRDefault="00C731A6" w:rsidP="005D795D">
            <w:pPr>
              <w:rPr>
                <w:rFonts w:ascii="Arial" w:hAnsi="Arial" w:cs="Arial"/>
                <w:iCs/>
                <w:sz w:val="22"/>
                <w:szCs w:val="22"/>
              </w:rPr>
            </w:pPr>
          </w:p>
        </w:tc>
      </w:tr>
      <w:tr w:rsidR="00BD68E6" w:rsidRPr="00BD68E6" w14:paraId="73A4C274" w14:textId="77777777" w:rsidTr="000535D7">
        <w:trPr>
          <w:trHeight w:val="300"/>
        </w:trPr>
        <w:tc>
          <w:tcPr>
            <w:tcW w:w="3145" w:type="dxa"/>
            <w:shd w:val="clear" w:color="auto" w:fill="auto"/>
            <w:noWrap/>
          </w:tcPr>
          <w:p w14:paraId="74FEB918"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Double Nickel</w:t>
            </w:r>
          </w:p>
        </w:tc>
        <w:tc>
          <w:tcPr>
            <w:tcW w:w="2970" w:type="dxa"/>
            <w:shd w:val="clear" w:color="auto" w:fill="auto"/>
            <w:noWrap/>
          </w:tcPr>
          <w:p w14:paraId="6B0FCAC6" w14:textId="77777777" w:rsidR="00BD68E6" w:rsidRPr="00BD68E6" w:rsidRDefault="00BD68E6" w:rsidP="00BD68E6">
            <w:pPr>
              <w:rPr>
                <w:rFonts w:ascii="Arial" w:hAnsi="Arial" w:cs="Arial"/>
                <w:i/>
                <w:iCs/>
                <w:sz w:val="22"/>
                <w:szCs w:val="22"/>
              </w:rPr>
            </w:pPr>
            <w:r w:rsidRPr="00BD68E6">
              <w:rPr>
                <w:rFonts w:ascii="Arial" w:hAnsi="Arial" w:cs="Arial"/>
                <w:i/>
                <w:color w:val="000000"/>
                <w:sz w:val="22"/>
                <w:szCs w:val="22"/>
              </w:rPr>
              <w:t>Bacillus amyloliquefaciens</w:t>
            </w:r>
          </w:p>
        </w:tc>
        <w:tc>
          <w:tcPr>
            <w:tcW w:w="3600" w:type="dxa"/>
            <w:shd w:val="clear" w:color="auto" w:fill="auto"/>
          </w:tcPr>
          <w:p w14:paraId="57E2EDE9" w14:textId="77777777" w:rsidR="00BD68E6" w:rsidRPr="00BD68E6" w:rsidRDefault="00BD68E6" w:rsidP="00BD68E6">
            <w:pPr>
              <w:rPr>
                <w:rFonts w:ascii="Arial" w:hAnsi="Arial" w:cs="Arial"/>
                <w:i/>
                <w:iCs/>
                <w:sz w:val="22"/>
                <w:szCs w:val="22"/>
              </w:rPr>
            </w:pPr>
          </w:p>
        </w:tc>
        <w:tc>
          <w:tcPr>
            <w:tcW w:w="4680" w:type="dxa"/>
            <w:shd w:val="clear" w:color="auto" w:fill="auto"/>
          </w:tcPr>
          <w:p w14:paraId="37CDF7B6" w14:textId="77777777" w:rsidR="00BD68E6" w:rsidRPr="00BD68E6" w:rsidRDefault="00BD68E6" w:rsidP="00BD68E6">
            <w:pPr>
              <w:rPr>
                <w:rFonts w:ascii="Arial" w:hAnsi="Arial" w:cs="Arial"/>
                <w:iCs/>
                <w:sz w:val="22"/>
                <w:szCs w:val="22"/>
              </w:rPr>
            </w:pPr>
          </w:p>
        </w:tc>
      </w:tr>
      <w:tr w:rsidR="00BD68E6" w:rsidRPr="00BD68E6" w14:paraId="0DF96F9F" w14:textId="77777777" w:rsidTr="000535D7">
        <w:trPr>
          <w:trHeight w:val="300"/>
        </w:trPr>
        <w:tc>
          <w:tcPr>
            <w:tcW w:w="3145" w:type="dxa"/>
            <w:shd w:val="clear" w:color="auto" w:fill="auto"/>
            <w:noWrap/>
            <w:hideMark/>
          </w:tcPr>
          <w:p w14:paraId="12C4C4F8" w14:textId="77777777" w:rsidR="00BD68E6" w:rsidRPr="00BD68E6" w:rsidRDefault="00BD68E6" w:rsidP="00BD68E6">
            <w:pPr>
              <w:rPr>
                <w:rFonts w:ascii="Arial" w:hAnsi="Arial" w:cs="Arial"/>
                <w:sz w:val="22"/>
                <w:szCs w:val="22"/>
              </w:rPr>
            </w:pPr>
            <w:r w:rsidRPr="00BD68E6">
              <w:rPr>
                <w:rFonts w:ascii="Arial" w:hAnsi="Arial" w:cs="Arial"/>
                <w:sz w:val="22"/>
                <w:szCs w:val="22"/>
              </w:rPr>
              <w:t>Regalia</w:t>
            </w:r>
          </w:p>
        </w:tc>
        <w:tc>
          <w:tcPr>
            <w:tcW w:w="2970" w:type="dxa"/>
            <w:shd w:val="clear" w:color="auto" w:fill="auto"/>
            <w:noWrap/>
            <w:hideMark/>
          </w:tcPr>
          <w:p w14:paraId="21C51611" w14:textId="77777777" w:rsidR="00BD68E6" w:rsidRPr="00BD68E6" w:rsidRDefault="00BD68E6" w:rsidP="00BD68E6">
            <w:pPr>
              <w:rPr>
                <w:rFonts w:ascii="Arial" w:hAnsi="Arial" w:cs="Arial"/>
                <w:i/>
                <w:iCs/>
                <w:sz w:val="22"/>
                <w:szCs w:val="22"/>
              </w:rPr>
            </w:pPr>
            <w:r w:rsidRPr="00BD68E6">
              <w:rPr>
                <w:rFonts w:ascii="Arial" w:hAnsi="Arial" w:cs="Arial"/>
                <w:i/>
                <w:iCs/>
                <w:sz w:val="22"/>
                <w:szCs w:val="22"/>
              </w:rPr>
              <w:t>Reynoutria sachalinensis</w:t>
            </w:r>
          </w:p>
        </w:tc>
        <w:tc>
          <w:tcPr>
            <w:tcW w:w="3600" w:type="dxa"/>
            <w:shd w:val="clear" w:color="auto" w:fill="auto"/>
          </w:tcPr>
          <w:p w14:paraId="20EC57F4" w14:textId="77777777" w:rsidR="00BD68E6" w:rsidRPr="00BD68E6" w:rsidRDefault="00BD68E6" w:rsidP="00BD68E6">
            <w:pPr>
              <w:rPr>
                <w:rFonts w:ascii="Arial" w:hAnsi="Arial" w:cs="Arial"/>
                <w:i/>
                <w:iCs/>
                <w:sz w:val="22"/>
                <w:szCs w:val="22"/>
              </w:rPr>
            </w:pPr>
          </w:p>
        </w:tc>
        <w:tc>
          <w:tcPr>
            <w:tcW w:w="4680" w:type="dxa"/>
            <w:shd w:val="clear" w:color="auto" w:fill="auto"/>
          </w:tcPr>
          <w:p w14:paraId="25F6F3F3" w14:textId="77777777" w:rsidR="00BD68E6" w:rsidRPr="00BD68E6" w:rsidRDefault="00BD68E6" w:rsidP="00BD68E6">
            <w:pPr>
              <w:rPr>
                <w:rFonts w:ascii="Arial" w:hAnsi="Arial" w:cs="Arial"/>
                <w:iCs/>
                <w:sz w:val="22"/>
                <w:szCs w:val="22"/>
              </w:rPr>
            </w:pPr>
          </w:p>
        </w:tc>
      </w:tr>
      <w:tr w:rsidR="00BD68E6" w:rsidRPr="00BD68E6" w14:paraId="7155DD1D" w14:textId="77777777" w:rsidTr="000535D7">
        <w:trPr>
          <w:trHeight w:val="197"/>
        </w:trPr>
        <w:tc>
          <w:tcPr>
            <w:tcW w:w="3145" w:type="dxa"/>
            <w:noWrap/>
            <w:hideMark/>
          </w:tcPr>
          <w:p w14:paraId="353BDF09" w14:textId="77777777" w:rsidR="00BD68E6" w:rsidRPr="00BD68E6" w:rsidRDefault="00BD68E6" w:rsidP="00BD68E6">
            <w:pPr>
              <w:rPr>
                <w:rFonts w:ascii="Arial" w:hAnsi="Arial" w:cs="Arial"/>
                <w:sz w:val="22"/>
                <w:szCs w:val="22"/>
              </w:rPr>
            </w:pPr>
            <w:r w:rsidRPr="00BD68E6">
              <w:rPr>
                <w:rFonts w:ascii="Arial" w:hAnsi="Arial" w:cs="Arial"/>
                <w:sz w:val="22"/>
                <w:szCs w:val="22"/>
              </w:rPr>
              <w:t>Serenade</w:t>
            </w:r>
          </w:p>
        </w:tc>
        <w:tc>
          <w:tcPr>
            <w:tcW w:w="2970" w:type="dxa"/>
            <w:noWrap/>
            <w:hideMark/>
          </w:tcPr>
          <w:p w14:paraId="54E81F8E" w14:textId="77777777" w:rsidR="00BD68E6" w:rsidRPr="00BD68E6" w:rsidRDefault="00BD68E6" w:rsidP="00BD68E6">
            <w:pPr>
              <w:rPr>
                <w:rFonts w:ascii="Arial" w:hAnsi="Arial" w:cs="Arial"/>
                <w:i/>
                <w:sz w:val="22"/>
                <w:szCs w:val="22"/>
              </w:rPr>
            </w:pPr>
            <w:r w:rsidRPr="00BD68E6">
              <w:rPr>
                <w:rFonts w:ascii="Arial" w:hAnsi="Arial" w:cs="Arial"/>
                <w:i/>
                <w:sz w:val="22"/>
                <w:szCs w:val="22"/>
              </w:rPr>
              <w:t>Bacillus subtilis</w:t>
            </w:r>
          </w:p>
        </w:tc>
        <w:tc>
          <w:tcPr>
            <w:tcW w:w="3600" w:type="dxa"/>
          </w:tcPr>
          <w:p w14:paraId="680F68C5" w14:textId="77777777" w:rsidR="00BD68E6" w:rsidRPr="00BD68E6" w:rsidRDefault="00BD68E6" w:rsidP="00BD68E6">
            <w:pPr>
              <w:rPr>
                <w:rFonts w:ascii="Arial" w:hAnsi="Arial" w:cs="Arial"/>
                <w:sz w:val="22"/>
                <w:szCs w:val="22"/>
              </w:rPr>
            </w:pPr>
          </w:p>
        </w:tc>
        <w:tc>
          <w:tcPr>
            <w:tcW w:w="4680" w:type="dxa"/>
          </w:tcPr>
          <w:p w14:paraId="323333C5" w14:textId="77777777" w:rsidR="00BD68E6" w:rsidRPr="00BD68E6" w:rsidRDefault="00BD68E6" w:rsidP="00BD68E6">
            <w:pPr>
              <w:rPr>
                <w:rFonts w:ascii="Arial" w:hAnsi="Arial" w:cs="Arial"/>
                <w:sz w:val="22"/>
                <w:szCs w:val="22"/>
              </w:rPr>
            </w:pPr>
          </w:p>
        </w:tc>
      </w:tr>
      <w:tr w:rsidR="00BD68E6" w:rsidRPr="00BD68E6" w14:paraId="56D6DB4B" w14:textId="77777777" w:rsidTr="000535D7">
        <w:trPr>
          <w:trHeight w:val="197"/>
        </w:trPr>
        <w:tc>
          <w:tcPr>
            <w:tcW w:w="3145" w:type="dxa"/>
            <w:noWrap/>
          </w:tcPr>
          <w:p w14:paraId="0610857E" w14:textId="77777777" w:rsidR="00BD68E6" w:rsidRPr="00BD68E6" w:rsidRDefault="00BD68E6" w:rsidP="00BD68E6">
            <w:pPr>
              <w:rPr>
                <w:rFonts w:ascii="Arial" w:hAnsi="Arial" w:cs="Arial"/>
                <w:sz w:val="22"/>
                <w:szCs w:val="22"/>
              </w:rPr>
            </w:pPr>
            <w:r w:rsidRPr="00BD68E6">
              <w:rPr>
                <w:rFonts w:ascii="Arial" w:hAnsi="Arial" w:cs="Arial"/>
                <w:sz w:val="22"/>
                <w:szCs w:val="22"/>
              </w:rPr>
              <w:t>Urea</w:t>
            </w:r>
          </w:p>
        </w:tc>
        <w:tc>
          <w:tcPr>
            <w:tcW w:w="2970" w:type="dxa"/>
            <w:noWrap/>
          </w:tcPr>
          <w:p w14:paraId="42DDF23D" w14:textId="77777777" w:rsidR="00BD68E6" w:rsidRPr="00BD68E6" w:rsidRDefault="00BD68E6" w:rsidP="00BD68E6">
            <w:pPr>
              <w:rPr>
                <w:rFonts w:ascii="Arial" w:hAnsi="Arial" w:cs="Arial"/>
                <w:sz w:val="22"/>
                <w:szCs w:val="22"/>
              </w:rPr>
            </w:pPr>
            <w:r w:rsidRPr="00BD68E6">
              <w:rPr>
                <w:rFonts w:ascii="Arial" w:hAnsi="Arial" w:cs="Arial"/>
                <w:sz w:val="22"/>
                <w:szCs w:val="22"/>
              </w:rPr>
              <w:t>urea</w:t>
            </w:r>
          </w:p>
        </w:tc>
        <w:tc>
          <w:tcPr>
            <w:tcW w:w="3600" w:type="dxa"/>
          </w:tcPr>
          <w:p w14:paraId="57A2E23B" w14:textId="77777777" w:rsidR="00BD68E6" w:rsidRPr="00BD68E6" w:rsidRDefault="00BD68E6" w:rsidP="00BD68E6">
            <w:pPr>
              <w:rPr>
                <w:rFonts w:ascii="Arial" w:hAnsi="Arial" w:cs="Arial"/>
                <w:sz w:val="22"/>
                <w:szCs w:val="22"/>
              </w:rPr>
            </w:pPr>
          </w:p>
        </w:tc>
        <w:tc>
          <w:tcPr>
            <w:tcW w:w="4680" w:type="dxa"/>
          </w:tcPr>
          <w:p w14:paraId="1ECDC3A2" w14:textId="77777777" w:rsidR="00BD68E6" w:rsidRPr="00BD68E6" w:rsidRDefault="00BD68E6" w:rsidP="00BD68E6">
            <w:pPr>
              <w:rPr>
                <w:rFonts w:ascii="Arial" w:hAnsi="Arial" w:cs="Arial"/>
                <w:sz w:val="22"/>
                <w:szCs w:val="22"/>
              </w:rPr>
            </w:pPr>
          </w:p>
        </w:tc>
      </w:tr>
      <w:tr w:rsidR="00BD68E6" w:rsidRPr="00BD68E6" w14:paraId="16FF201C" w14:textId="77777777" w:rsidTr="000535D7">
        <w:tc>
          <w:tcPr>
            <w:tcW w:w="14395" w:type="dxa"/>
            <w:gridSpan w:val="4"/>
          </w:tcPr>
          <w:p w14:paraId="7419A5EB" w14:textId="77777777" w:rsidR="00BD68E6" w:rsidRPr="00BD68E6" w:rsidRDefault="00BD68E6" w:rsidP="00BD68E6">
            <w:pPr>
              <w:rPr>
                <w:rFonts w:ascii="Arial" w:eastAsiaTheme="minorHAnsi" w:hAnsi="Arial" w:cs="Arial"/>
              </w:rPr>
            </w:pPr>
            <w:r w:rsidRPr="00BD68E6">
              <w:rPr>
                <w:rFonts w:ascii="Arial" w:eastAsiaTheme="minorHAnsi" w:hAnsi="Arial" w:cs="Arial"/>
                <w:b/>
              </w:rPr>
              <w:t>Weed Management</w:t>
            </w:r>
          </w:p>
        </w:tc>
      </w:tr>
      <w:tr w:rsidR="00BD68E6" w:rsidRPr="00BD68E6" w14:paraId="08689F69" w14:textId="77777777" w:rsidTr="000535D7">
        <w:trPr>
          <w:trHeight w:val="300"/>
        </w:trPr>
        <w:tc>
          <w:tcPr>
            <w:tcW w:w="3145" w:type="dxa"/>
            <w:noWrap/>
          </w:tcPr>
          <w:p w14:paraId="547F8FD6" w14:textId="77777777" w:rsidR="00BD68E6" w:rsidRPr="00BD68E6" w:rsidRDefault="00BD68E6" w:rsidP="00BD68E6">
            <w:pPr>
              <w:rPr>
                <w:rFonts w:ascii="Arial" w:hAnsi="Arial" w:cs="Arial"/>
                <w:sz w:val="22"/>
                <w:szCs w:val="22"/>
              </w:rPr>
            </w:pPr>
            <w:r w:rsidRPr="00BD68E6">
              <w:rPr>
                <w:rFonts w:ascii="Arial" w:hAnsi="Arial" w:cs="Arial"/>
                <w:sz w:val="22"/>
                <w:szCs w:val="22"/>
              </w:rPr>
              <w:t>Avenger AG</w:t>
            </w:r>
          </w:p>
        </w:tc>
        <w:tc>
          <w:tcPr>
            <w:tcW w:w="2970" w:type="dxa"/>
            <w:noWrap/>
          </w:tcPr>
          <w:p w14:paraId="3CBDF164" w14:textId="77777777" w:rsidR="00BD68E6" w:rsidRPr="00BD68E6" w:rsidRDefault="00BD68E6" w:rsidP="00BD68E6">
            <w:pPr>
              <w:rPr>
                <w:rFonts w:ascii="Arial" w:hAnsi="Arial" w:cs="Arial"/>
                <w:sz w:val="22"/>
                <w:szCs w:val="22"/>
              </w:rPr>
            </w:pPr>
            <w:r w:rsidRPr="00BD68E6">
              <w:rPr>
                <w:rFonts w:ascii="Arial" w:hAnsi="Arial" w:cs="Arial"/>
                <w:sz w:val="22"/>
                <w:szCs w:val="22"/>
              </w:rPr>
              <w:t>d-limonene</w:t>
            </w:r>
          </w:p>
        </w:tc>
        <w:tc>
          <w:tcPr>
            <w:tcW w:w="3600" w:type="dxa"/>
          </w:tcPr>
          <w:p w14:paraId="5DE24B57" w14:textId="77777777" w:rsidR="00BD68E6" w:rsidRPr="00BD68E6" w:rsidRDefault="00BD68E6" w:rsidP="00BD68E6">
            <w:pPr>
              <w:rPr>
                <w:rFonts w:ascii="Arial" w:hAnsi="Arial" w:cs="Arial"/>
                <w:sz w:val="22"/>
                <w:szCs w:val="22"/>
              </w:rPr>
            </w:pPr>
          </w:p>
        </w:tc>
        <w:tc>
          <w:tcPr>
            <w:tcW w:w="4680" w:type="dxa"/>
          </w:tcPr>
          <w:p w14:paraId="4D71236B" w14:textId="77777777" w:rsidR="00BD68E6" w:rsidRPr="00BD68E6" w:rsidRDefault="00BD68E6" w:rsidP="00BD68E6">
            <w:pPr>
              <w:rPr>
                <w:rFonts w:ascii="Arial" w:hAnsi="Arial" w:cs="Arial"/>
                <w:sz w:val="22"/>
                <w:szCs w:val="22"/>
              </w:rPr>
            </w:pPr>
          </w:p>
        </w:tc>
      </w:tr>
      <w:tr w:rsidR="00BD68E6" w:rsidRPr="00BD68E6" w14:paraId="04FC2F32" w14:textId="77777777" w:rsidTr="000535D7">
        <w:tc>
          <w:tcPr>
            <w:tcW w:w="14395" w:type="dxa"/>
            <w:gridSpan w:val="4"/>
          </w:tcPr>
          <w:p w14:paraId="37850421" w14:textId="77777777" w:rsidR="00BD68E6" w:rsidRPr="00BD68E6" w:rsidRDefault="00BD68E6" w:rsidP="00BD68E6">
            <w:pPr>
              <w:rPr>
                <w:rFonts w:ascii="Arial" w:eastAsiaTheme="minorHAnsi" w:hAnsi="Arial" w:cs="Arial"/>
              </w:rPr>
            </w:pPr>
            <w:r w:rsidRPr="00BD68E6">
              <w:rPr>
                <w:rFonts w:ascii="Arial" w:eastAsiaTheme="minorHAnsi" w:hAnsi="Arial" w:cs="Arial"/>
                <w:b/>
              </w:rPr>
              <w:t>Other</w:t>
            </w:r>
          </w:p>
        </w:tc>
      </w:tr>
      <w:tr w:rsidR="00BD68E6" w:rsidRPr="00BD68E6" w14:paraId="272CB70B" w14:textId="77777777" w:rsidTr="000535D7">
        <w:trPr>
          <w:trHeight w:val="300"/>
        </w:trPr>
        <w:tc>
          <w:tcPr>
            <w:tcW w:w="3145" w:type="dxa"/>
            <w:noWrap/>
            <w:hideMark/>
          </w:tcPr>
          <w:p w14:paraId="59AB5666" w14:textId="77777777" w:rsidR="00BD68E6" w:rsidRPr="00BD68E6" w:rsidRDefault="00BD68E6" w:rsidP="00BD68E6">
            <w:pPr>
              <w:rPr>
                <w:rFonts w:ascii="Arial" w:hAnsi="Arial" w:cs="Arial"/>
                <w:sz w:val="22"/>
                <w:szCs w:val="22"/>
              </w:rPr>
            </w:pPr>
            <w:r w:rsidRPr="00BD68E6">
              <w:rPr>
                <w:rFonts w:ascii="Arial" w:hAnsi="Arial" w:cs="Arial"/>
                <w:sz w:val="22"/>
                <w:szCs w:val="22"/>
              </w:rPr>
              <w:t>Apogee</w:t>
            </w:r>
          </w:p>
        </w:tc>
        <w:tc>
          <w:tcPr>
            <w:tcW w:w="2970" w:type="dxa"/>
            <w:noWrap/>
            <w:hideMark/>
          </w:tcPr>
          <w:p w14:paraId="1D1E5A9A" w14:textId="77777777" w:rsidR="00BD68E6" w:rsidRPr="00BD68E6" w:rsidRDefault="00BD68E6" w:rsidP="00BD68E6">
            <w:pPr>
              <w:rPr>
                <w:rFonts w:ascii="Arial" w:hAnsi="Arial" w:cs="Arial"/>
                <w:sz w:val="22"/>
                <w:szCs w:val="22"/>
              </w:rPr>
            </w:pPr>
            <w:r w:rsidRPr="00BD68E6">
              <w:rPr>
                <w:rFonts w:ascii="Arial" w:hAnsi="Arial" w:cs="Arial"/>
                <w:sz w:val="22"/>
                <w:szCs w:val="22"/>
              </w:rPr>
              <w:t>prohexadione calcium</w:t>
            </w:r>
          </w:p>
        </w:tc>
        <w:tc>
          <w:tcPr>
            <w:tcW w:w="3600" w:type="dxa"/>
          </w:tcPr>
          <w:p w14:paraId="30868DBA" w14:textId="77777777" w:rsidR="00BD68E6" w:rsidRPr="00BD68E6" w:rsidRDefault="00BD68E6" w:rsidP="00BD68E6">
            <w:pPr>
              <w:rPr>
                <w:rFonts w:ascii="Arial" w:hAnsi="Arial" w:cs="Arial"/>
                <w:sz w:val="22"/>
                <w:szCs w:val="22"/>
              </w:rPr>
            </w:pPr>
          </w:p>
        </w:tc>
        <w:tc>
          <w:tcPr>
            <w:tcW w:w="4680" w:type="dxa"/>
          </w:tcPr>
          <w:p w14:paraId="34F7F2DC" w14:textId="77777777" w:rsidR="00BD68E6" w:rsidRPr="00BD68E6" w:rsidRDefault="00BD68E6" w:rsidP="00BD68E6">
            <w:pPr>
              <w:rPr>
                <w:rFonts w:ascii="Arial" w:hAnsi="Arial" w:cs="Arial"/>
                <w:sz w:val="22"/>
                <w:szCs w:val="22"/>
              </w:rPr>
            </w:pPr>
          </w:p>
        </w:tc>
      </w:tr>
      <w:tr w:rsidR="00AB26FA" w:rsidRPr="00BD68E6" w14:paraId="4CCA5996" w14:textId="77777777" w:rsidTr="000535D7">
        <w:trPr>
          <w:trHeight w:val="300"/>
        </w:trPr>
        <w:tc>
          <w:tcPr>
            <w:tcW w:w="3145" w:type="dxa"/>
            <w:noWrap/>
          </w:tcPr>
          <w:p w14:paraId="6033D7DB" w14:textId="6D18D685" w:rsidR="00AB26FA" w:rsidRPr="00BD68E6" w:rsidRDefault="00AB26FA" w:rsidP="00AB26FA">
            <w:pPr>
              <w:rPr>
                <w:rFonts w:ascii="Arial" w:hAnsi="Arial" w:cs="Arial"/>
                <w:sz w:val="22"/>
                <w:szCs w:val="22"/>
              </w:rPr>
            </w:pPr>
            <w:r>
              <w:rPr>
                <w:rFonts w:ascii="Arial" w:hAnsi="Arial" w:cs="Arial"/>
                <w:sz w:val="22"/>
                <w:szCs w:val="22"/>
              </w:rPr>
              <w:t>Blush</w:t>
            </w:r>
          </w:p>
        </w:tc>
        <w:tc>
          <w:tcPr>
            <w:tcW w:w="2970" w:type="dxa"/>
            <w:noWrap/>
          </w:tcPr>
          <w:p w14:paraId="3FECDD40" w14:textId="6CEA8E2C" w:rsidR="00AB26FA" w:rsidRPr="00BD68E6" w:rsidRDefault="00AB26FA" w:rsidP="00AB26FA">
            <w:pPr>
              <w:rPr>
                <w:rFonts w:ascii="Arial" w:hAnsi="Arial" w:cs="Arial"/>
                <w:sz w:val="22"/>
                <w:szCs w:val="22"/>
              </w:rPr>
            </w:pPr>
            <w:r>
              <w:rPr>
                <w:rFonts w:ascii="Arial" w:hAnsi="Arial" w:cs="Arial"/>
                <w:sz w:val="22"/>
                <w:szCs w:val="22"/>
              </w:rPr>
              <w:t>prohydrojasmon</w:t>
            </w:r>
          </w:p>
        </w:tc>
        <w:tc>
          <w:tcPr>
            <w:tcW w:w="3600" w:type="dxa"/>
          </w:tcPr>
          <w:p w14:paraId="7CF0C147" w14:textId="77777777" w:rsidR="00AB26FA" w:rsidRPr="00BD68E6" w:rsidRDefault="00AB26FA" w:rsidP="00AB26FA">
            <w:pPr>
              <w:rPr>
                <w:rFonts w:ascii="Arial" w:hAnsi="Arial" w:cs="Arial"/>
                <w:sz w:val="22"/>
                <w:szCs w:val="22"/>
              </w:rPr>
            </w:pPr>
          </w:p>
        </w:tc>
        <w:tc>
          <w:tcPr>
            <w:tcW w:w="4680" w:type="dxa"/>
          </w:tcPr>
          <w:p w14:paraId="3B33C99D" w14:textId="77777777" w:rsidR="00AB26FA" w:rsidRPr="00BD68E6" w:rsidRDefault="00AB26FA" w:rsidP="00AB26FA">
            <w:pPr>
              <w:rPr>
                <w:rFonts w:ascii="Arial" w:hAnsi="Arial" w:cs="Arial"/>
                <w:sz w:val="22"/>
                <w:szCs w:val="22"/>
              </w:rPr>
            </w:pPr>
          </w:p>
        </w:tc>
      </w:tr>
      <w:tr w:rsidR="00AB26FA" w:rsidRPr="006D1602" w14:paraId="5999BEC6" w14:textId="77777777" w:rsidTr="000535D7">
        <w:trPr>
          <w:trHeight w:val="300"/>
        </w:trPr>
        <w:tc>
          <w:tcPr>
            <w:tcW w:w="3145" w:type="dxa"/>
            <w:noWrap/>
          </w:tcPr>
          <w:p w14:paraId="09CAC8B2" w14:textId="77777777" w:rsidR="00AB26FA" w:rsidRPr="00C731A6" w:rsidRDefault="00AB26FA" w:rsidP="00AB26FA">
            <w:pPr>
              <w:rPr>
                <w:rFonts w:ascii="Arial" w:hAnsi="Arial" w:cs="Arial"/>
                <w:sz w:val="22"/>
                <w:szCs w:val="22"/>
              </w:rPr>
            </w:pPr>
            <w:r w:rsidRPr="00C731A6">
              <w:rPr>
                <w:rFonts w:ascii="Arial" w:hAnsi="Arial" w:cs="Arial"/>
                <w:sz w:val="22"/>
                <w:szCs w:val="22"/>
              </w:rPr>
              <w:t>Exilis, MaxCel, Promalin</w:t>
            </w:r>
          </w:p>
        </w:tc>
        <w:tc>
          <w:tcPr>
            <w:tcW w:w="2970" w:type="dxa"/>
            <w:noWrap/>
          </w:tcPr>
          <w:p w14:paraId="43821DB8" w14:textId="77777777" w:rsidR="00AB26FA" w:rsidRPr="00C731A6" w:rsidRDefault="00AB26FA" w:rsidP="00AB26FA">
            <w:pPr>
              <w:rPr>
                <w:rFonts w:ascii="Arial" w:hAnsi="Arial" w:cs="Arial"/>
                <w:sz w:val="22"/>
                <w:szCs w:val="22"/>
              </w:rPr>
            </w:pPr>
            <w:r w:rsidRPr="00C731A6">
              <w:rPr>
                <w:rFonts w:ascii="Arial" w:hAnsi="Arial" w:cs="Arial"/>
                <w:sz w:val="22"/>
                <w:szCs w:val="22"/>
              </w:rPr>
              <w:t>benzyladenine</w:t>
            </w:r>
          </w:p>
        </w:tc>
        <w:tc>
          <w:tcPr>
            <w:tcW w:w="3600" w:type="dxa"/>
          </w:tcPr>
          <w:p w14:paraId="71BAF980" w14:textId="77777777" w:rsidR="00AB26FA" w:rsidRPr="00C731A6" w:rsidRDefault="00AB26FA" w:rsidP="00AB26FA">
            <w:pPr>
              <w:rPr>
                <w:rFonts w:ascii="Arial" w:hAnsi="Arial" w:cs="Arial"/>
                <w:sz w:val="22"/>
                <w:szCs w:val="22"/>
              </w:rPr>
            </w:pPr>
          </w:p>
        </w:tc>
        <w:tc>
          <w:tcPr>
            <w:tcW w:w="4680" w:type="dxa"/>
          </w:tcPr>
          <w:p w14:paraId="2D02A5A7" w14:textId="77777777" w:rsidR="00AB26FA" w:rsidRPr="00C731A6" w:rsidRDefault="00AB26FA" w:rsidP="00AB26FA">
            <w:pPr>
              <w:rPr>
                <w:rFonts w:ascii="Arial" w:hAnsi="Arial" w:cs="Arial"/>
                <w:sz w:val="22"/>
                <w:szCs w:val="22"/>
              </w:rPr>
            </w:pPr>
          </w:p>
        </w:tc>
      </w:tr>
      <w:tr w:rsidR="00AB26FA" w:rsidRPr="006D1602" w14:paraId="696375A2" w14:textId="77777777" w:rsidTr="000535D7">
        <w:trPr>
          <w:trHeight w:val="300"/>
        </w:trPr>
        <w:tc>
          <w:tcPr>
            <w:tcW w:w="3145" w:type="dxa"/>
            <w:noWrap/>
          </w:tcPr>
          <w:p w14:paraId="7A389A3A" w14:textId="77777777" w:rsidR="00AB26FA" w:rsidRPr="00C731A6" w:rsidRDefault="00AB26FA" w:rsidP="00AB26FA">
            <w:pPr>
              <w:rPr>
                <w:rFonts w:ascii="Arial" w:hAnsi="Arial" w:cs="Arial"/>
                <w:sz w:val="22"/>
                <w:szCs w:val="22"/>
              </w:rPr>
            </w:pPr>
            <w:r w:rsidRPr="00C731A6">
              <w:rPr>
                <w:rFonts w:ascii="Arial" w:hAnsi="Arial" w:cs="Arial"/>
                <w:sz w:val="22"/>
                <w:szCs w:val="22"/>
              </w:rPr>
              <w:t>Fruitone</w:t>
            </w:r>
          </w:p>
        </w:tc>
        <w:tc>
          <w:tcPr>
            <w:tcW w:w="2970" w:type="dxa"/>
            <w:noWrap/>
          </w:tcPr>
          <w:p w14:paraId="68819D47" w14:textId="77777777" w:rsidR="00AB26FA" w:rsidRPr="00C731A6" w:rsidRDefault="00AB26FA" w:rsidP="00AB26FA">
            <w:pPr>
              <w:rPr>
                <w:rFonts w:ascii="Arial" w:hAnsi="Arial" w:cs="Arial"/>
                <w:sz w:val="22"/>
                <w:szCs w:val="22"/>
              </w:rPr>
            </w:pPr>
            <w:r w:rsidRPr="00C731A6">
              <w:rPr>
                <w:rFonts w:ascii="Arial" w:hAnsi="Arial" w:cs="Arial"/>
                <w:sz w:val="22"/>
                <w:szCs w:val="22"/>
              </w:rPr>
              <w:t>1-naphthaleneacetic acid</w:t>
            </w:r>
          </w:p>
        </w:tc>
        <w:tc>
          <w:tcPr>
            <w:tcW w:w="3600" w:type="dxa"/>
          </w:tcPr>
          <w:p w14:paraId="4F7B9086" w14:textId="77777777" w:rsidR="00AB26FA" w:rsidRPr="00C731A6" w:rsidRDefault="00AB26FA" w:rsidP="00AB26FA">
            <w:pPr>
              <w:rPr>
                <w:rFonts w:ascii="Arial" w:hAnsi="Arial" w:cs="Arial"/>
                <w:sz w:val="22"/>
                <w:szCs w:val="22"/>
              </w:rPr>
            </w:pPr>
          </w:p>
        </w:tc>
        <w:tc>
          <w:tcPr>
            <w:tcW w:w="4680" w:type="dxa"/>
          </w:tcPr>
          <w:p w14:paraId="52643574" w14:textId="77777777" w:rsidR="00AB26FA" w:rsidRPr="00C731A6" w:rsidRDefault="00AB26FA" w:rsidP="00AB26FA">
            <w:pPr>
              <w:rPr>
                <w:rFonts w:ascii="Arial" w:hAnsi="Arial" w:cs="Arial"/>
                <w:sz w:val="22"/>
                <w:szCs w:val="22"/>
              </w:rPr>
            </w:pPr>
          </w:p>
        </w:tc>
      </w:tr>
      <w:tr w:rsidR="00AB26FA" w:rsidRPr="00BD68E6" w14:paraId="28955936" w14:textId="77777777" w:rsidTr="000535D7">
        <w:trPr>
          <w:trHeight w:val="300"/>
        </w:trPr>
        <w:tc>
          <w:tcPr>
            <w:tcW w:w="3145" w:type="dxa"/>
            <w:noWrap/>
          </w:tcPr>
          <w:p w14:paraId="7976E1A8" w14:textId="77777777" w:rsidR="00AB26FA" w:rsidRPr="00BD68E6" w:rsidRDefault="00AB26FA" w:rsidP="00AB26FA">
            <w:pPr>
              <w:rPr>
                <w:rFonts w:ascii="Arial" w:hAnsi="Arial" w:cs="Arial"/>
                <w:sz w:val="22"/>
                <w:szCs w:val="22"/>
              </w:rPr>
            </w:pPr>
            <w:r w:rsidRPr="00BD68E6">
              <w:rPr>
                <w:rFonts w:ascii="Arial" w:hAnsi="Arial" w:cs="Arial"/>
                <w:color w:val="000000"/>
                <w:sz w:val="22"/>
                <w:szCs w:val="22"/>
              </w:rPr>
              <w:t>Plantskydd</w:t>
            </w:r>
          </w:p>
        </w:tc>
        <w:tc>
          <w:tcPr>
            <w:tcW w:w="2970" w:type="dxa"/>
            <w:noWrap/>
          </w:tcPr>
          <w:p w14:paraId="60BBE0DE" w14:textId="77777777" w:rsidR="00AB26FA" w:rsidRPr="00BD68E6" w:rsidRDefault="00AB26FA" w:rsidP="00AB26FA">
            <w:pPr>
              <w:rPr>
                <w:rFonts w:ascii="Arial" w:hAnsi="Arial" w:cs="Arial"/>
                <w:sz w:val="22"/>
                <w:szCs w:val="22"/>
              </w:rPr>
            </w:pPr>
            <w:r w:rsidRPr="00BD68E6">
              <w:rPr>
                <w:rFonts w:ascii="Arial" w:hAnsi="Arial" w:cs="Arial"/>
                <w:color w:val="000000"/>
                <w:sz w:val="22"/>
                <w:szCs w:val="22"/>
              </w:rPr>
              <w:t>blood meal</w:t>
            </w:r>
          </w:p>
        </w:tc>
        <w:tc>
          <w:tcPr>
            <w:tcW w:w="3600" w:type="dxa"/>
          </w:tcPr>
          <w:p w14:paraId="22AE81C9" w14:textId="77777777" w:rsidR="00AB26FA" w:rsidRPr="00BD68E6" w:rsidRDefault="00AB26FA" w:rsidP="00AB26FA">
            <w:pPr>
              <w:rPr>
                <w:rFonts w:ascii="Arial" w:hAnsi="Arial" w:cs="Arial"/>
                <w:sz w:val="22"/>
                <w:szCs w:val="22"/>
              </w:rPr>
            </w:pPr>
          </w:p>
        </w:tc>
        <w:tc>
          <w:tcPr>
            <w:tcW w:w="4680" w:type="dxa"/>
          </w:tcPr>
          <w:p w14:paraId="1BB5CD65" w14:textId="77777777" w:rsidR="00AB26FA" w:rsidRPr="00BD68E6" w:rsidRDefault="00AB26FA" w:rsidP="00AB26FA">
            <w:pPr>
              <w:rPr>
                <w:rFonts w:ascii="Arial" w:hAnsi="Arial" w:cs="Arial"/>
                <w:sz w:val="22"/>
                <w:szCs w:val="22"/>
              </w:rPr>
            </w:pPr>
          </w:p>
        </w:tc>
      </w:tr>
      <w:tr w:rsidR="00AB26FA" w:rsidRPr="00BD68E6" w14:paraId="357AD947" w14:textId="77777777" w:rsidTr="000535D7">
        <w:trPr>
          <w:trHeight w:val="300"/>
        </w:trPr>
        <w:tc>
          <w:tcPr>
            <w:tcW w:w="3145" w:type="dxa"/>
            <w:noWrap/>
            <w:hideMark/>
          </w:tcPr>
          <w:p w14:paraId="048C24F8" w14:textId="7B8132C0" w:rsidR="00AB26FA" w:rsidRPr="00BD68E6" w:rsidRDefault="00AB26FA" w:rsidP="00AB26FA">
            <w:pPr>
              <w:rPr>
                <w:rFonts w:ascii="Arial" w:hAnsi="Arial" w:cs="Arial"/>
                <w:sz w:val="22"/>
                <w:szCs w:val="22"/>
              </w:rPr>
            </w:pPr>
            <w:r>
              <w:rPr>
                <w:rFonts w:ascii="Arial" w:hAnsi="Arial" w:cs="Arial"/>
                <w:sz w:val="22"/>
                <w:szCs w:val="22"/>
              </w:rPr>
              <w:t>SmartFresh, Harvista</w:t>
            </w:r>
          </w:p>
        </w:tc>
        <w:tc>
          <w:tcPr>
            <w:tcW w:w="2970" w:type="dxa"/>
            <w:noWrap/>
            <w:hideMark/>
          </w:tcPr>
          <w:p w14:paraId="0F72E1FD" w14:textId="77777777" w:rsidR="00AB26FA" w:rsidRPr="00BD68E6" w:rsidRDefault="00AB26FA" w:rsidP="00AB26FA">
            <w:pPr>
              <w:rPr>
                <w:rFonts w:ascii="Arial" w:hAnsi="Arial" w:cs="Arial"/>
                <w:sz w:val="22"/>
                <w:szCs w:val="22"/>
              </w:rPr>
            </w:pPr>
            <w:r w:rsidRPr="00BD68E6">
              <w:rPr>
                <w:rFonts w:ascii="Arial" w:hAnsi="Arial" w:cs="Arial"/>
                <w:sz w:val="22"/>
                <w:szCs w:val="22"/>
              </w:rPr>
              <w:t>1-methylcyclopropene</w:t>
            </w:r>
          </w:p>
        </w:tc>
        <w:tc>
          <w:tcPr>
            <w:tcW w:w="3600" w:type="dxa"/>
          </w:tcPr>
          <w:p w14:paraId="45545A9C" w14:textId="77777777" w:rsidR="00AB26FA" w:rsidRPr="00BD68E6" w:rsidRDefault="00AB26FA" w:rsidP="00AB26FA">
            <w:pPr>
              <w:rPr>
                <w:rFonts w:ascii="Arial" w:hAnsi="Arial" w:cs="Arial"/>
                <w:sz w:val="22"/>
                <w:szCs w:val="22"/>
              </w:rPr>
            </w:pPr>
          </w:p>
        </w:tc>
        <w:tc>
          <w:tcPr>
            <w:tcW w:w="4680" w:type="dxa"/>
          </w:tcPr>
          <w:p w14:paraId="5024F93F" w14:textId="77777777" w:rsidR="00AB26FA" w:rsidRPr="00BD68E6" w:rsidRDefault="00AB26FA" w:rsidP="00AB26FA">
            <w:pPr>
              <w:rPr>
                <w:rFonts w:ascii="Arial" w:hAnsi="Arial" w:cs="Arial"/>
                <w:sz w:val="22"/>
                <w:szCs w:val="22"/>
              </w:rPr>
            </w:pPr>
          </w:p>
        </w:tc>
      </w:tr>
    </w:tbl>
    <w:p w14:paraId="547F3080" w14:textId="77777777" w:rsidR="000535D7" w:rsidRDefault="000535D7" w:rsidP="00BD68E6">
      <w:pPr>
        <w:ind w:left="360" w:hanging="360"/>
        <w:rPr>
          <w:rFonts w:ascii="Arial" w:eastAsiaTheme="minorHAnsi" w:hAnsi="Arial" w:cs="Arial"/>
          <w:b/>
          <w:szCs w:val="22"/>
        </w:rPr>
        <w:sectPr w:rsidR="000535D7" w:rsidSect="00BD68E6">
          <w:headerReference w:type="even" r:id="rId36"/>
          <w:headerReference w:type="default" r:id="rId37"/>
          <w:footerReference w:type="default" r:id="rId38"/>
          <w:headerReference w:type="first" r:id="rId39"/>
          <w:pgSz w:w="15840" w:h="12240" w:orient="landscape"/>
          <w:pgMar w:top="720" w:right="720" w:bottom="720" w:left="720" w:header="720" w:footer="720" w:gutter="0"/>
          <w:cols w:space="720"/>
          <w:docGrid w:linePitch="360"/>
        </w:sectPr>
      </w:pPr>
    </w:p>
    <w:tbl>
      <w:tblPr>
        <w:tblStyle w:val="TableGrid1"/>
        <w:tblW w:w="14485" w:type="dxa"/>
        <w:tblLook w:val="04A0" w:firstRow="1" w:lastRow="0" w:firstColumn="1" w:lastColumn="0" w:noHBand="0" w:noVBand="1"/>
      </w:tblPr>
      <w:tblGrid>
        <w:gridCol w:w="2785"/>
        <w:gridCol w:w="3060"/>
        <w:gridCol w:w="4410"/>
        <w:gridCol w:w="4230"/>
      </w:tblGrid>
      <w:tr w:rsidR="00BD68E6" w:rsidRPr="00BD68E6" w14:paraId="410DA498" w14:textId="77777777" w:rsidTr="00AB26FA">
        <w:tc>
          <w:tcPr>
            <w:tcW w:w="14485" w:type="dxa"/>
            <w:gridSpan w:val="4"/>
          </w:tcPr>
          <w:p w14:paraId="6A511F60" w14:textId="7D44D3D3"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lastRenderedPageBreak/>
              <w:t xml:space="preserve">MODERATE to HIGH-RISK PESTICIDES, </w:t>
            </w:r>
            <w:r w:rsidR="00C21F96" w:rsidRPr="00C21F96">
              <w:rPr>
                <w:rFonts w:ascii="Arial" w:eastAsiaTheme="minorHAnsi" w:hAnsi="Arial" w:cs="Arial"/>
                <w:b/>
                <w:szCs w:val="22"/>
              </w:rPr>
              <w:t>NO RESTRICTIONS BEYOND THOSE ON THE PRODUCT LABEL</w:t>
            </w:r>
          </w:p>
          <w:p w14:paraId="452D8C60" w14:textId="77777777" w:rsidR="00BD68E6" w:rsidRPr="00BD68E6" w:rsidRDefault="00BD68E6" w:rsidP="00DC4437">
            <w:pPr>
              <w:numPr>
                <w:ilvl w:val="0"/>
                <w:numId w:val="16"/>
              </w:numPr>
              <w:ind w:left="360"/>
              <w:contextualSpacing/>
              <w:rPr>
                <w:rFonts w:ascii="Arial" w:eastAsiaTheme="minorHAnsi" w:hAnsi="Arial" w:cs="Arial"/>
                <w:sz w:val="22"/>
                <w:szCs w:val="22"/>
              </w:rPr>
            </w:pPr>
            <w:r w:rsidRPr="00BD68E6">
              <w:rPr>
                <w:rFonts w:ascii="Arial" w:eastAsiaTheme="minorHAnsi" w:hAnsi="Arial" w:cs="Arial"/>
                <w:sz w:val="22"/>
                <w:szCs w:val="22"/>
              </w:rPr>
              <w:t>These pesticides may be used to the full extent of the pesticide label.  Moderate to high risks to environmental and human health are present.</w:t>
            </w:r>
          </w:p>
          <w:p w14:paraId="7F6F2B4B" w14:textId="77777777" w:rsidR="00BD68E6" w:rsidRPr="00BD68E6" w:rsidRDefault="00BD68E6" w:rsidP="00DC4437">
            <w:pPr>
              <w:numPr>
                <w:ilvl w:val="0"/>
                <w:numId w:val="16"/>
              </w:numPr>
              <w:ind w:left="360"/>
              <w:contextualSpacing/>
              <w:rPr>
                <w:rFonts w:ascii="Arial" w:eastAsiaTheme="minorHAnsi" w:hAnsi="Arial" w:cs="Arial"/>
                <w:sz w:val="22"/>
                <w:szCs w:val="22"/>
              </w:rPr>
            </w:pPr>
            <w:r w:rsidRPr="00BD68E6">
              <w:rPr>
                <w:rFonts w:ascii="Arial" w:eastAsiaTheme="minorHAnsi" w:hAnsi="Arial" w:cs="Arial"/>
                <w:color w:val="000000"/>
                <w:sz w:val="22"/>
                <w:szCs w:val="22"/>
              </w:rPr>
              <w:t>Use only after systematic scouting or weather monitoring and science-based thresholds, or according to previous history where thresholds are not available.</w:t>
            </w:r>
          </w:p>
          <w:p w14:paraId="66DCD614" w14:textId="77777777" w:rsidR="00BD68E6" w:rsidRPr="00BD68E6" w:rsidRDefault="00BD68E6" w:rsidP="00DC4437">
            <w:pPr>
              <w:numPr>
                <w:ilvl w:val="0"/>
                <w:numId w:val="16"/>
              </w:numPr>
              <w:ind w:left="360"/>
              <w:contextualSpacing/>
              <w:rPr>
                <w:rFonts w:ascii="Arial" w:eastAsiaTheme="minorHAnsi" w:hAnsi="Arial" w:cs="Arial"/>
                <w:sz w:val="22"/>
                <w:szCs w:val="22"/>
              </w:rPr>
            </w:pPr>
            <w:r w:rsidRPr="00BD68E6">
              <w:rPr>
                <w:rFonts w:ascii="Arial" w:eastAsiaTheme="minorHAnsi" w:hAnsi="Arial" w:cs="Arial"/>
                <w:color w:val="000000"/>
                <w:sz w:val="22"/>
                <w:szCs w:val="22"/>
              </w:rPr>
              <w:t>Biopesticides listing here is not a guarantee of efficacy.  Some products will not be as effective as other products against specific target pests.</w:t>
            </w:r>
          </w:p>
        </w:tc>
      </w:tr>
      <w:tr w:rsidR="00BD68E6" w:rsidRPr="00BD68E6" w14:paraId="0929B82A" w14:textId="77777777" w:rsidTr="000535D7">
        <w:tc>
          <w:tcPr>
            <w:tcW w:w="2785" w:type="dxa"/>
          </w:tcPr>
          <w:p w14:paraId="43702134" w14:textId="77777777"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t xml:space="preserve">Trade Name </w:t>
            </w:r>
          </w:p>
        </w:tc>
        <w:tc>
          <w:tcPr>
            <w:tcW w:w="3060" w:type="dxa"/>
          </w:tcPr>
          <w:p w14:paraId="3FB69465" w14:textId="77777777"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t>Active Ingredient</w:t>
            </w:r>
          </w:p>
        </w:tc>
        <w:tc>
          <w:tcPr>
            <w:tcW w:w="4410" w:type="dxa"/>
          </w:tcPr>
          <w:p w14:paraId="5A67ABA0" w14:textId="77777777"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t xml:space="preserve">Concerns </w:t>
            </w:r>
          </w:p>
        </w:tc>
        <w:tc>
          <w:tcPr>
            <w:tcW w:w="4230" w:type="dxa"/>
          </w:tcPr>
          <w:p w14:paraId="562FF729" w14:textId="77777777"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t>Best Practice</w:t>
            </w:r>
          </w:p>
        </w:tc>
      </w:tr>
      <w:tr w:rsidR="00BD68E6" w:rsidRPr="00BD68E6" w14:paraId="09347DC8" w14:textId="77777777" w:rsidTr="00AB26FA">
        <w:tc>
          <w:tcPr>
            <w:tcW w:w="14485" w:type="dxa"/>
            <w:gridSpan w:val="4"/>
          </w:tcPr>
          <w:p w14:paraId="208AD5B0" w14:textId="77777777" w:rsidR="00BD68E6" w:rsidRPr="00BD68E6" w:rsidRDefault="00BD68E6" w:rsidP="00BD68E6">
            <w:pPr>
              <w:ind w:left="360" w:hanging="360"/>
              <w:rPr>
                <w:rFonts w:ascii="Arial" w:eastAsiaTheme="minorHAnsi" w:hAnsi="Arial" w:cs="Arial"/>
                <w:sz w:val="22"/>
                <w:szCs w:val="22"/>
              </w:rPr>
            </w:pPr>
            <w:r w:rsidRPr="00BD68E6">
              <w:rPr>
                <w:rFonts w:ascii="Arial" w:eastAsiaTheme="minorHAnsi" w:hAnsi="Arial" w:cs="Arial"/>
                <w:b/>
                <w:szCs w:val="22"/>
              </w:rPr>
              <w:t>Insect/Mite Management</w:t>
            </w:r>
          </w:p>
        </w:tc>
      </w:tr>
      <w:tr w:rsidR="00BD68E6" w:rsidRPr="00BD68E6" w14:paraId="4C643E71" w14:textId="77777777" w:rsidTr="000535D7">
        <w:trPr>
          <w:trHeight w:val="300"/>
        </w:trPr>
        <w:tc>
          <w:tcPr>
            <w:tcW w:w="2785" w:type="dxa"/>
            <w:noWrap/>
            <w:hideMark/>
          </w:tcPr>
          <w:p w14:paraId="3DCA2804" w14:textId="77777777" w:rsidR="00BD68E6" w:rsidRPr="00BD68E6" w:rsidRDefault="00BD68E6" w:rsidP="00BD68E6">
            <w:pPr>
              <w:ind w:left="360" w:hanging="360"/>
              <w:rPr>
                <w:rFonts w:ascii="Arial" w:hAnsi="Arial" w:cs="Arial"/>
                <w:sz w:val="22"/>
                <w:szCs w:val="22"/>
              </w:rPr>
            </w:pPr>
            <w:r w:rsidRPr="00BD68E6">
              <w:rPr>
                <w:rFonts w:ascii="Arial" w:hAnsi="Arial" w:cs="Arial"/>
                <w:sz w:val="22"/>
                <w:szCs w:val="22"/>
              </w:rPr>
              <w:t>Acramite 50 WS</w:t>
            </w:r>
          </w:p>
        </w:tc>
        <w:tc>
          <w:tcPr>
            <w:tcW w:w="3060" w:type="dxa"/>
            <w:noWrap/>
            <w:hideMark/>
          </w:tcPr>
          <w:p w14:paraId="0F6DEA70" w14:textId="77777777" w:rsidR="00BD68E6" w:rsidRPr="00BD68E6" w:rsidRDefault="00BD68E6" w:rsidP="00BD68E6">
            <w:pPr>
              <w:ind w:left="5" w:hanging="5"/>
              <w:rPr>
                <w:rFonts w:ascii="Arial" w:hAnsi="Arial" w:cs="Arial"/>
                <w:sz w:val="22"/>
                <w:szCs w:val="22"/>
              </w:rPr>
            </w:pPr>
            <w:r w:rsidRPr="00BD68E6">
              <w:rPr>
                <w:rFonts w:ascii="Arial" w:hAnsi="Arial" w:cs="Arial"/>
                <w:sz w:val="22"/>
                <w:szCs w:val="22"/>
              </w:rPr>
              <w:t>bifenazate</w:t>
            </w:r>
          </w:p>
        </w:tc>
        <w:tc>
          <w:tcPr>
            <w:tcW w:w="4410" w:type="dxa"/>
          </w:tcPr>
          <w:p w14:paraId="06C77B05" w14:textId="77777777" w:rsidR="00BD68E6" w:rsidRPr="00BD68E6" w:rsidRDefault="00BD68E6" w:rsidP="00BD68E6">
            <w:pPr>
              <w:ind w:left="360" w:hanging="360"/>
              <w:rPr>
                <w:rFonts w:ascii="Arial" w:hAnsi="Arial" w:cs="Arial"/>
                <w:sz w:val="22"/>
                <w:szCs w:val="22"/>
              </w:rPr>
            </w:pPr>
            <w:r w:rsidRPr="00BD68E6">
              <w:rPr>
                <w:rFonts w:ascii="Arial" w:hAnsi="Arial" w:cs="Arial"/>
                <w:sz w:val="22"/>
                <w:szCs w:val="22"/>
              </w:rPr>
              <w:t xml:space="preserve">toxic to bees </w:t>
            </w:r>
          </w:p>
        </w:tc>
        <w:tc>
          <w:tcPr>
            <w:tcW w:w="4230" w:type="dxa"/>
          </w:tcPr>
          <w:p w14:paraId="2DC7285D" w14:textId="77777777" w:rsidR="00BD68E6" w:rsidRPr="00BD68E6" w:rsidRDefault="00BD68E6" w:rsidP="00BD68E6">
            <w:pPr>
              <w:ind w:left="360" w:hanging="360"/>
              <w:rPr>
                <w:rFonts w:ascii="Arial" w:hAnsi="Arial" w:cs="Arial"/>
                <w:sz w:val="22"/>
                <w:szCs w:val="22"/>
              </w:rPr>
            </w:pPr>
          </w:p>
        </w:tc>
      </w:tr>
      <w:tr w:rsidR="00BD68E6" w:rsidRPr="00BD68E6" w14:paraId="76AA1E14" w14:textId="77777777" w:rsidTr="000535D7">
        <w:trPr>
          <w:trHeight w:val="300"/>
        </w:trPr>
        <w:tc>
          <w:tcPr>
            <w:tcW w:w="2785" w:type="dxa"/>
            <w:noWrap/>
            <w:hideMark/>
          </w:tcPr>
          <w:p w14:paraId="3CBC59E8" w14:textId="77777777" w:rsidR="00BD68E6" w:rsidRPr="00BD68E6" w:rsidRDefault="00BD68E6" w:rsidP="00BD68E6">
            <w:pPr>
              <w:ind w:left="360" w:hanging="360"/>
              <w:rPr>
                <w:rFonts w:ascii="Arial" w:hAnsi="Arial" w:cs="Arial"/>
                <w:sz w:val="22"/>
                <w:szCs w:val="22"/>
              </w:rPr>
            </w:pPr>
            <w:r w:rsidRPr="00BD68E6">
              <w:rPr>
                <w:rFonts w:ascii="Arial" w:hAnsi="Arial" w:cs="Arial"/>
                <w:sz w:val="22"/>
                <w:szCs w:val="22"/>
              </w:rPr>
              <w:t>Avaunt</w:t>
            </w:r>
          </w:p>
        </w:tc>
        <w:tc>
          <w:tcPr>
            <w:tcW w:w="3060" w:type="dxa"/>
            <w:noWrap/>
            <w:hideMark/>
          </w:tcPr>
          <w:p w14:paraId="20D1DF7E" w14:textId="77777777" w:rsidR="00BD68E6" w:rsidRPr="00BD68E6" w:rsidRDefault="00BD68E6" w:rsidP="00BD68E6">
            <w:pPr>
              <w:ind w:left="5" w:hanging="5"/>
              <w:rPr>
                <w:rFonts w:ascii="Arial" w:hAnsi="Arial" w:cs="Arial"/>
                <w:sz w:val="22"/>
                <w:szCs w:val="22"/>
              </w:rPr>
            </w:pPr>
            <w:r w:rsidRPr="00BD68E6">
              <w:rPr>
                <w:rFonts w:ascii="Arial" w:hAnsi="Arial" w:cs="Arial"/>
                <w:sz w:val="22"/>
                <w:szCs w:val="22"/>
              </w:rPr>
              <w:t>indoxacarb</w:t>
            </w:r>
          </w:p>
        </w:tc>
        <w:tc>
          <w:tcPr>
            <w:tcW w:w="4410" w:type="dxa"/>
          </w:tcPr>
          <w:p w14:paraId="2E779FD1" w14:textId="77777777" w:rsidR="00BD68E6" w:rsidRPr="00BD68E6" w:rsidRDefault="00BD68E6" w:rsidP="00BD68E6">
            <w:pPr>
              <w:ind w:left="5" w:hanging="5"/>
              <w:rPr>
                <w:rFonts w:ascii="Arial" w:hAnsi="Arial" w:cs="Arial"/>
                <w:sz w:val="22"/>
                <w:szCs w:val="22"/>
              </w:rPr>
            </w:pPr>
            <w:r w:rsidRPr="00BD68E6">
              <w:rPr>
                <w:rFonts w:ascii="Arial" w:hAnsi="Arial" w:cs="Arial"/>
                <w:color w:val="000000"/>
                <w:sz w:val="22"/>
                <w:szCs w:val="22"/>
              </w:rPr>
              <w:t>toxic to mammals, birds, fish, aquatic invertebrates, highly toxic to bees</w:t>
            </w:r>
          </w:p>
        </w:tc>
        <w:tc>
          <w:tcPr>
            <w:tcW w:w="4230" w:type="dxa"/>
          </w:tcPr>
          <w:p w14:paraId="3E3AF3DC" w14:textId="77777777" w:rsidR="00BD68E6" w:rsidRPr="00BD68E6" w:rsidRDefault="00BD68E6" w:rsidP="00BD68E6">
            <w:pPr>
              <w:rPr>
                <w:rFonts w:ascii="Arial" w:hAnsi="Arial" w:cs="Arial"/>
                <w:sz w:val="22"/>
                <w:szCs w:val="22"/>
              </w:rPr>
            </w:pPr>
          </w:p>
        </w:tc>
      </w:tr>
      <w:tr w:rsidR="00BD68E6" w:rsidRPr="00BD68E6" w14:paraId="00803DDC" w14:textId="77777777" w:rsidTr="000535D7">
        <w:trPr>
          <w:trHeight w:val="300"/>
        </w:trPr>
        <w:tc>
          <w:tcPr>
            <w:tcW w:w="2785" w:type="dxa"/>
            <w:noWrap/>
            <w:hideMark/>
          </w:tcPr>
          <w:p w14:paraId="7750D954" w14:textId="77777777" w:rsidR="00BD68E6" w:rsidRPr="00BD68E6" w:rsidRDefault="00BD68E6" w:rsidP="00BD68E6">
            <w:pPr>
              <w:ind w:left="360" w:hanging="360"/>
              <w:rPr>
                <w:rFonts w:ascii="Arial" w:hAnsi="Arial" w:cs="Arial"/>
                <w:sz w:val="22"/>
                <w:szCs w:val="22"/>
              </w:rPr>
            </w:pPr>
            <w:r w:rsidRPr="00BD68E6">
              <w:rPr>
                <w:rFonts w:ascii="Arial" w:hAnsi="Arial" w:cs="Arial"/>
                <w:sz w:val="22"/>
                <w:szCs w:val="22"/>
              </w:rPr>
              <w:t>Aza-Direct, Neemix</w:t>
            </w:r>
          </w:p>
        </w:tc>
        <w:tc>
          <w:tcPr>
            <w:tcW w:w="3060" w:type="dxa"/>
            <w:noWrap/>
            <w:hideMark/>
          </w:tcPr>
          <w:p w14:paraId="73AE534A" w14:textId="77777777" w:rsidR="00BD68E6" w:rsidRPr="00BD68E6" w:rsidRDefault="00BD68E6" w:rsidP="00BD68E6">
            <w:pPr>
              <w:ind w:left="5" w:hanging="5"/>
              <w:rPr>
                <w:rFonts w:ascii="Arial" w:hAnsi="Arial" w:cs="Arial"/>
                <w:sz w:val="22"/>
                <w:szCs w:val="22"/>
              </w:rPr>
            </w:pPr>
            <w:r w:rsidRPr="00BD68E6">
              <w:rPr>
                <w:rFonts w:ascii="Arial" w:hAnsi="Arial" w:cs="Arial"/>
                <w:sz w:val="22"/>
                <w:szCs w:val="22"/>
              </w:rPr>
              <w:t>azadirachtin</w:t>
            </w:r>
          </w:p>
        </w:tc>
        <w:tc>
          <w:tcPr>
            <w:tcW w:w="4410" w:type="dxa"/>
          </w:tcPr>
          <w:p w14:paraId="01BE2DC1" w14:textId="77777777" w:rsidR="00BD68E6" w:rsidRPr="00BD68E6" w:rsidRDefault="00BD68E6" w:rsidP="00BD68E6">
            <w:pPr>
              <w:ind w:left="5" w:hanging="5"/>
              <w:rPr>
                <w:rFonts w:ascii="Arial" w:hAnsi="Arial" w:cs="Arial"/>
                <w:sz w:val="22"/>
                <w:szCs w:val="22"/>
              </w:rPr>
            </w:pPr>
            <w:r w:rsidRPr="00BD68E6">
              <w:rPr>
                <w:rFonts w:ascii="Arial" w:hAnsi="Arial" w:cs="Arial"/>
                <w:color w:val="000000"/>
                <w:sz w:val="22"/>
                <w:szCs w:val="22"/>
              </w:rPr>
              <w:t>toxic to bees, suspected endocrine disruptor, toxic to fish and aquatic invertebrates</w:t>
            </w:r>
          </w:p>
        </w:tc>
        <w:tc>
          <w:tcPr>
            <w:tcW w:w="4230" w:type="dxa"/>
          </w:tcPr>
          <w:p w14:paraId="77EDFFEE" w14:textId="77777777" w:rsidR="00BD68E6" w:rsidRPr="00BD68E6" w:rsidRDefault="00BD68E6" w:rsidP="00BD68E6">
            <w:pPr>
              <w:ind w:left="360" w:hanging="360"/>
              <w:rPr>
                <w:rFonts w:ascii="Arial" w:hAnsi="Arial" w:cs="Arial"/>
                <w:sz w:val="22"/>
                <w:szCs w:val="22"/>
              </w:rPr>
            </w:pPr>
          </w:p>
        </w:tc>
      </w:tr>
      <w:tr w:rsidR="00BD68E6" w:rsidRPr="00BD68E6" w14:paraId="3607F50D" w14:textId="77777777" w:rsidTr="000535D7">
        <w:trPr>
          <w:trHeight w:val="300"/>
        </w:trPr>
        <w:tc>
          <w:tcPr>
            <w:tcW w:w="2785" w:type="dxa"/>
            <w:shd w:val="clear" w:color="auto" w:fill="auto"/>
            <w:noWrap/>
            <w:hideMark/>
          </w:tcPr>
          <w:p w14:paraId="52D1D6CB" w14:textId="77777777" w:rsidR="00BD68E6" w:rsidRPr="00BD68E6" w:rsidRDefault="00BD68E6" w:rsidP="00BD68E6">
            <w:pPr>
              <w:rPr>
                <w:rFonts w:ascii="Arial" w:hAnsi="Arial" w:cs="Arial"/>
                <w:sz w:val="22"/>
                <w:szCs w:val="22"/>
              </w:rPr>
            </w:pPr>
            <w:r w:rsidRPr="00BD68E6">
              <w:rPr>
                <w:rFonts w:ascii="Arial" w:hAnsi="Arial" w:cs="Arial"/>
                <w:sz w:val="22"/>
                <w:szCs w:val="22"/>
              </w:rPr>
              <w:t>Agree, Biobit, Deliver, Dipel, Javelin</w:t>
            </w:r>
          </w:p>
        </w:tc>
        <w:tc>
          <w:tcPr>
            <w:tcW w:w="3060" w:type="dxa"/>
            <w:shd w:val="clear" w:color="auto" w:fill="auto"/>
            <w:noWrap/>
            <w:hideMark/>
          </w:tcPr>
          <w:p w14:paraId="572A1A97" w14:textId="77777777" w:rsidR="00BD68E6" w:rsidRPr="00BD68E6" w:rsidRDefault="00BD68E6" w:rsidP="00BD68E6">
            <w:pPr>
              <w:ind w:left="5" w:hanging="5"/>
              <w:rPr>
                <w:rFonts w:ascii="Arial" w:hAnsi="Arial" w:cs="Arial"/>
                <w:i/>
                <w:iCs/>
                <w:sz w:val="22"/>
                <w:szCs w:val="22"/>
              </w:rPr>
            </w:pPr>
            <w:r w:rsidRPr="00BD68E6">
              <w:rPr>
                <w:rFonts w:ascii="Arial" w:hAnsi="Arial" w:cs="Arial"/>
                <w:i/>
                <w:iCs/>
                <w:sz w:val="22"/>
                <w:szCs w:val="22"/>
              </w:rPr>
              <w:t>Bacillus thuringiensis</w:t>
            </w:r>
          </w:p>
        </w:tc>
        <w:tc>
          <w:tcPr>
            <w:tcW w:w="4410" w:type="dxa"/>
            <w:shd w:val="clear" w:color="auto" w:fill="auto"/>
          </w:tcPr>
          <w:p w14:paraId="054AE6EE" w14:textId="77777777" w:rsidR="00BD68E6" w:rsidRPr="00BD68E6" w:rsidRDefault="00BD68E6" w:rsidP="00BD68E6">
            <w:pPr>
              <w:ind w:left="5" w:hanging="5"/>
              <w:rPr>
                <w:rFonts w:ascii="Arial" w:hAnsi="Arial" w:cs="Arial"/>
                <w:iCs/>
                <w:sz w:val="22"/>
                <w:szCs w:val="22"/>
              </w:rPr>
            </w:pPr>
            <w:r w:rsidRPr="00BD68E6">
              <w:rPr>
                <w:rFonts w:ascii="Arial" w:hAnsi="Arial" w:cs="Arial"/>
                <w:iCs/>
                <w:sz w:val="22"/>
                <w:szCs w:val="22"/>
              </w:rPr>
              <w:t>runoff risk to surface water</w:t>
            </w:r>
          </w:p>
        </w:tc>
        <w:tc>
          <w:tcPr>
            <w:tcW w:w="4230" w:type="dxa"/>
            <w:shd w:val="clear" w:color="auto" w:fill="auto"/>
          </w:tcPr>
          <w:p w14:paraId="2589E44C" w14:textId="77777777" w:rsidR="00BD68E6" w:rsidRPr="00BD68E6" w:rsidRDefault="00BD68E6" w:rsidP="00BD68E6">
            <w:pPr>
              <w:ind w:left="360" w:hanging="360"/>
              <w:rPr>
                <w:rFonts w:ascii="Arial" w:hAnsi="Arial" w:cs="Arial"/>
                <w:i/>
                <w:iCs/>
                <w:sz w:val="22"/>
                <w:szCs w:val="22"/>
              </w:rPr>
            </w:pPr>
          </w:p>
        </w:tc>
      </w:tr>
      <w:tr w:rsidR="000535D7" w:rsidRPr="00BD68E6" w14:paraId="29CEFFC7" w14:textId="77777777" w:rsidTr="000535D7">
        <w:trPr>
          <w:trHeight w:val="300"/>
        </w:trPr>
        <w:tc>
          <w:tcPr>
            <w:tcW w:w="2785" w:type="dxa"/>
            <w:noWrap/>
          </w:tcPr>
          <w:p w14:paraId="6BFAE6C1" w14:textId="047BDF44" w:rsidR="000535D7" w:rsidRPr="00BD68E6" w:rsidRDefault="000535D7" w:rsidP="000535D7">
            <w:pPr>
              <w:rPr>
                <w:rFonts w:ascii="Arial" w:hAnsi="Arial" w:cs="Arial"/>
                <w:sz w:val="22"/>
                <w:szCs w:val="22"/>
              </w:rPr>
            </w:pPr>
            <w:r w:rsidRPr="00BD68E6">
              <w:rPr>
                <w:rFonts w:ascii="Arial" w:hAnsi="Arial" w:cs="Arial"/>
                <w:sz w:val="22"/>
                <w:szCs w:val="22"/>
              </w:rPr>
              <w:t>Centaur WDG</w:t>
            </w:r>
          </w:p>
        </w:tc>
        <w:tc>
          <w:tcPr>
            <w:tcW w:w="3060" w:type="dxa"/>
            <w:noWrap/>
          </w:tcPr>
          <w:p w14:paraId="13736A5C" w14:textId="1F30DD4A" w:rsidR="000535D7" w:rsidRPr="00BD68E6" w:rsidRDefault="000535D7" w:rsidP="000535D7">
            <w:pPr>
              <w:ind w:left="5" w:hanging="5"/>
              <w:rPr>
                <w:rFonts w:ascii="Arial" w:hAnsi="Arial" w:cs="Arial"/>
                <w:i/>
                <w:iCs/>
                <w:sz w:val="22"/>
                <w:szCs w:val="22"/>
              </w:rPr>
            </w:pPr>
            <w:r w:rsidRPr="00BD68E6">
              <w:rPr>
                <w:rFonts w:ascii="Arial" w:hAnsi="Arial" w:cs="Arial"/>
                <w:sz w:val="22"/>
                <w:szCs w:val="22"/>
              </w:rPr>
              <w:t>buprofezin</w:t>
            </w:r>
          </w:p>
        </w:tc>
        <w:tc>
          <w:tcPr>
            <w:tcW w:w="4410" w:type="dxa"/>
          </w:tcPr>
          <w:p w14:paraId="4DC402CB" w14:textId="2615808C" w:rsidR="000535D7" w:rsidRPr="00BD68E6" w:rsidRDefault="000535D7" w:rsidP="000535D7">
            <w:pPr>
              <w:ind w:left="5" w:hanging="5"/>
              <w:rPr>
                <w:rFonts w:ascii="Arial" w:hAnsi="Arial" w:cs="Arial"/>
                <w:iCs/>
                <w:sz w:val="22"/>
                <w:szCs w:val="22"/>
              </w:rPr>
            </w:pPr>
            <w:r>
              <w:rPr>
                <w:rFonts w:ascii="Arial" w:hAnsi="Arial" w:cs="Arial"/>
                <w:color w:val="000000"/>
                <w:sz w:val="22"/>
                <w:szCs w:val="22"/>
              </w:rPr>
              <w:t xml:space="preserve">potential </w:t>
            </w:r>
            <w:r w:rsidRPr="00BD68E6">
              <w:rPr>
                <w:rFonts w:ascii="Arial" w:hAnsi="Arial" w:cs="Arial"/>
                <w:color w:val="000000"/>
                <w:sz w:val="22"/>
                <w:szCs w:val="22"/>
              </w:rPr>
              <w:t>ground water contaminant</w:t>
            </w:r>
          </w:p>
        </w:tc>
        <w:tc>
          <w:tcPr>
            <w:tcW w:w="4230" w:type="dxa"/>
            <w:shd w:val="clear" w:color="auto" w:fill="auto"/>
          </w:tcPr>
          <w:p w14:paraId="73AC0880" w14:textId="77777777" w:rsidR="000535D7" w:rsidRPr="00BD68E6" w:rsidRDefault="000535D7" w:rsidP="000535D7">
            <w:pPr>
              <w:ind w:left="360" w:hanging="360"/>
              <w:rPr>
                <w:rFonts w:ascii="Arial" w:hAnsi="Arial" w:cs="Arial"/>
                <w:i/>
                <w:iCs/>
                <w:sz w:val="22"/>
                <w:szCs w:val="22"/>
              </w:rPr>
            </w:pPr>
          </w:p>
        </w:tc>
      </w:tr>
      <w:tr w:rsidR="000535D7" w:rsidRPr="00BD68E6" w14:paraId="686A94F8" w14:textId="77777777" w:rsidTr="000535D7">
        <w:trPr>
          <w:trHeight w:val="300"/>
        </w:trPr>
        <w:tc>
          <w:tcPr>
            <w:tcW w:w="2785" w:type="dxa"/>
            <w:noWrap/>
            <w:hideMark/>
          </w:tcPr>
          <w:p w14:paraId="56F38885" w14:textId="77777777" w:rsidR="000535D7" w:rsidRPr="00BD68E6" w:rsidRDefault="000535D7" w:rsidP="000535D7">
            <w:pPr>
              <w:rPr>
                <w:rFonts w:ascii="Arial" w:hAnsi="Arial" w:cs="Arial"/>
                <w:sz w:val="22"/>
                <w:szCs w:val="22"/>
              </w:rPr>
            </w:pPr>
            <w:r w:rsidRPr="00BD68E6">
              <w:rPr>
                <w:rFonts w:ascii="Arial" w:hAnsi="Arial" w:cs="Arial"/>
                <w:sz w:val="22"/>
                <w:szCs w:val="22"/>
              </w:rPr>
              <w:t>Damoil</w:t>
            </w:r>
          </w:p>
        </w:tc>
        <w:tc>
          <w:tcPr>
            <w:tcW w:w="3060" w:type="dxa"/>
            <w:noWrap/>
            <w:hideMark/>
          </w:tcPr>
          <w:p w14:paraId="57C94AFB" w14:textId="77777777" w:rsidR="000535D7" w:rsidRPr="00BD68E6" w:rsidRDefault="000535D7" w:rsidP="000535D7">
            <w:pPr>
              <w:rPr>
                <w:rFonts w:ascii="Arial" w:hAnsi="Arial" w:cs="Arial"/>
                <w:color w:val="000000"/>
                <w:sz w:val="22"/>
                <w:szCs w:val="22"/>
              </w:rPr>
            </w:pPr>
            <w:r w:rsidRPr="00BD68E6">
              <w:rPr>
                <w:rFonts w:ascii="Arial" w:hAnsi="Arial" w:cs="Arial"/>
                <w:color w:val="000000"/>
                <w:sz w:val="22"/>
                <w:szCs w:val="22"/>
              </w:rPr>
              <w:t>mineral oil</w:t>
            </w:r>
          </w:p>
        </w:tc>
        <w:tc>
          <w:tcPr>
            <w:tcW w:w="4410" w:type="dxa"/>
          </w:tcPr>
          <w:p w14:paraId="604E51E7" w14:textId="77777777" w:rsidR="000535D7" w:rsidRPr="00BD68E6" w:rsidRDefault="000535D7" w:rsidP="000535D7">
            <w:pPr>
              <w:rPr>
                <w:rFonts w:ascii="Arial" w:hAnsi="Arial" w:cs="Arial"/>
                <w:color w:val="000000"/>
                <w:sz w:val="22"/>
                <w:szCs w:val="22"/>
              </w:rPr>
            </w:pPr>
            <w:r w:rsidRPr="00BD68E6">
              <w:rPr>
                <w:rFonts w:ascii="Arial" w:hAnsi="Arial" w:cs="Arial"/>
                <w:color w:val="000000"/>
                <w:sz w:val="22"/>
                <w:szCs w:val="22"/>
              </w:rPr>
              <w:t>toxic to fish</w:t>
            </w:r>
          </w:p>
        </w:tc>
        <w:tc>
          <w:tcPr>
            <w:tcW w:w="4230" w:type="dxa"/>
          </w:tcPr>
          <w:p w14:paraId="37A8F923" w14:textId="6C80C341" w:rsidR="000535D7" w:rsidRPr="00BD68E6" w:rsidRDefault="000535D7" w:rsidP="000535D7">
            <w:pPr>
              <w:ind w:left="432"/>
              <w:rPr>
                <w:rFonts w:ascii="Arial" w:hAnsi="Arial" w:cs="Arial"/>
                <w:color w:val="000000"/>
                <w:sz w:val="22"/>
                <w:szCs w:val="22"/>
              </w:rPr>
            </w:pPr>
            <w:r w:rsidRPr="00577CDA">
              <w:rPr>
                <w:rFonts w:ascii="Arial" w:hAnsi="Arial" w:cs="Arial"/>
                <w:color w:val="000000"/>
                <w:sz w:val="22"/>
                <w:szCs w:val="22"/>
              </w:rPr>
              <w:t>Performance is best when relative humidity is less than 65% and temperatures are warmer than 60°F.</w:t>
            </w:r>
          </w:p>
        </w:tc>
      </w:tr>
      <w:tr w:rsidR="000535D7" w:rsidRPr="00BD68E6" w14:paraId="0C052935" w14:textId="77777777" w:rsidTr="000535D7">
        <w:trPr>
          <w:trHeight w:val="300"/>
        </w:trPr>
        <w:tc>
          <w:tcPr>
            <w:tcW w:w="2785" w:type="dxa"/>
            <w:noWrap/>
            <w:hideMark/>
          </w:tcPr>
          <w:p w14:paraId="5BE1E574" w14:textId="77777777" w:rsidR="000535D7" w:rsidRPr="00BD68E6" w:rsidRDefault="000535D7" w:rsidP="000535D7">
            <w:pPr>
              <w:rPr>
                <w:rFonts w:ascii="Arial" w:hAnsi="Arial" w:cs="Arial"/>
                <w:sz w:val="22"/>
                <w:szCs w:val="22"/>
              </w:rPr>
            </w:pPr>
            <w:r w:rsidRPr="00BD68E6">
              <w:rPr>
                <w:rFonts w:ascii="Arial" w:hAnsi="Arial" w:cs="Arial"/>
                <w:sz w:val="22"/>
                <w:szCs w:val="22"/>
              </w:rPr>
              <w:t>Entrust</w:t>
            </w:r>
          </w:p>
        </w:tc>
        <w:tc>
          <w:tcPr>
            <w:tcW w:w="3060" w:type="dxa"/>
            <w:noWrap/>
            <w:hideMark/>
          </w:tcPr>
          <w:p w14:paraId="042C7A8C" w14:textId="77777777" w:rsidR="000535D7" w:rsidRPr="00BD68E6" w:rsidRDefault="000535D7" w:rsidP="000535D7">
            <w:pPr>
              <w:rPr>
                <w:rFonts w:ascii="Arial" w:hAnsi="Arial" w:cs="Arial"/>
                <w:sz w:val="22"/>
                <w:szCs w:val="22"/>
              </w:rPr>
            </w:pPr>
            <w:r w:rsidRPr="00BD68E6">
              <w:rPr>
                <w:rFonts w:ascii="Arial" w:hAnsi="Arial" w:cs="Arial"/>
                <w:sz w:val="22"/>
                <w:szCs w:val="22"/>
              </w:rPr>
              <w:t>spinosad</w:t>
            </w:r>
          </w:p>
        </w:tc>
        <w:tc>
          <w:tcPr>
            <w:tcW w:w="4410" w:type="dxa"/>
          </w:tcPr>
          <w:p w14:paraId="3965F373" w14:textId="77777777" w:rsidR="000535D7" w:rsidRPr="00BD68E6" w:rsidRDefault="000535D7" w:rsidP="000535D7">
            <w:pPr>
              <w:rPr>
                <w:rFonts w:ascii="Arial" w:hAnsi="Arial" w:cs="Arial"/>
                <w:sz w:val="22"/>
                <w:szCs w:val="22"/>
              </w:rPr>
            </w:pPr>
            <w:r w:rsidRPr="00BD68E6">
              <w:rPr>
                <w:rFonts w:ascii="Arial" w:hAnsi="Arial" w:cs="Arial"/>
                <w:sz w:val="22"/>
                <w:szCs w:val="22"/>
              </w:rPr>
              <w:t>toxic to bees</w:t>
            </w:r>
          </w:p>
        </w:tc>
        <w:tc>
          <w:tcPr>
            <w:tcW w:w="4230" w:type="dxa"/>
          </w:tcPr>
          <w:p w14:paraId="17394B29" w14:textId="77777777" w:rsidR="000535D7" w:rsidRPr="00BD68E6" w:rsidRDefault="000535D7" w:rsidP="000535D7">
            <w:pPr>
              <w:rPr>
                <w:rFonts w:ascii="Arial" w:hAnsi="Arial" w:cs="Arial"/>
                <w:sz w:val="22"/>
                <w:szCs w:val="22"/>
              </w:rPr>
            </w:pPr>
          </w:p>
        </w:tc>
      </w:tr>
      <w:tr w:rsidR="000535D7" w:rsidRPr="00BD68E6" w14:paraId="2F6982EE" w14:textId="77777777" w:rsidTr="000535D7">
        <w:trPr>
          <w:trHeight w:val="300"/>
        </w:trPr>
        <w:tc>
          <w:tcPr>
            <w:tcW w:w="2785" w:type="dxa"/>
            <w:noWrap/>
            <w:hideMark/>
          </w:tcPr>
          <w:p w14:paraId="6A50CB76" w14:textId="77777777" w:rsidR="000535D7" w:rsidRPr="00BD68E6" w:rsidRDefault="000535D7" w:rsidP="000535D7">
            <w:pPr>
              <w:ind w:left="360" w:hanging="360"/>
              <w:rPr>
                <w:rFonts w:ascii="Arial" w:hAnsi="Arial" w:cs="Arial"/>
                <w:sz w:val="22"/>
                <w:szCs w:val="22"/>
              </w:rPr>
            </w:pPr>
            <w:r w:rsidRPr="00BD68E6">
              <w:rPr>
                <w:rFonts w:ascii="Arial" w:hAnsi="Arial" w:cs="Arial"/>
                <w:sz w:val="22"/>
                <w:szCs w:val="22"/>
              </w:rPr>
              <w:t>Envidor 2 SC</w:t>
            </w:r>
          </w:p>
        </w:tc>
        <w:tc>
          <w:tcPr>
            <w:tcW w:w="3060" w:type="dxa"/>
            <w:noWrap/>
            <w:hideMark/>
          </w:tcPr>
          <w:p w14:paraId="389A629B"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spirodiclofen</w:t>
            </w:r>
          </w:p>
        </w:tc>
        <w:tc>
          <w:tcPr>
            <w:tcW w:w="4410" w:type="dxa"/>
          </w:tcPr>
          <w:p w14:paraId="15C5AE00" w14:textId="77777777" w:rsidR="000535D7" w:rsidRPr="00BD68E6" w:rsidRDefault="000535D7" w:rsidP="000535D7">
            <w:pPr>
              <w:ind w:left="5" w:hanging="5"/>
              <w:rPr>
                <w:rFonts w:ascii="Arial" w:hAnsi="Arial" w:cs="Arial"/>
                <w:sz w:val="22"/>
                <w:szCs w:val="22"/>
              </w:rPr>
            </w:pPr>
            <w:r w:rsidRPr="00BD68E6">
              <w:rPr>
                <w:rFonts w:ascii="Arial" w:hAnsi="Arial" w:cs="Arial"/>
                <w:color w:val="000000"/>
                <w:sz w:val="22"/>
                <w:szCs w:val="22"/>
              </w:rPr>
              <w:t>toxic to fish and aquatic invertebrates, toxic to bees</w:t>
            </w:r>
          </w:p>
        </w:tc>
        <w:tc>
          <w:tcPr>
            <w:tcW w:w="4230" w:type="dxa"/>
          </w:tcPr>
          <w:p w14:paraId="5BB0F9BC" w14:textId="77777777" w:rsidR="000535D7" w:rsidRPr="00BD68E6" w:rsidRDefault="000535D7" w:rsidP="000535D7">
            <w:pPr>
              <w:ind w:left="360" w:hanging="360"/>
              <w:rPr>
                <w:rFonts w:ascii="Arial" w:hAnsi="Arial" w:cs="Arial"/>
                <w:sz w:val="22"/>
                <w:szCs w:val="22"/>
              </w:rPr>
            </w:pPr>
          </w:p>
        </w:tc>
      </w:tr>
      <w:tr w:rsidR="000535D7" w:rsidRPr="00BD68E6" w14:paraId="250C4092" w14:textId="77777777" w:rsidTr="000535D7">
        <w:trPr>
          <w:trHeight w:val="300"/>
        </w:trPr>
        <w:tc>
          <w:tcPr>
            <w:tcW w:w="2785" w:type="dxa"/>
            <w:shd w:val="clear" w:color="auto" w:fill="auto"/>
            <w:noWrap/>
            <w:hideMark/>
          </w:tcPr>
          <w:p w14:paraId="7DD0B1EF" w14:textId="77777777" w:rsidR="000535D7" w:rsidRPr="00BD68E6" w:rsidRDefault="000535D7" w:rsidP="000535D7">
            <w:pPr>
              <w:ind w:left="360" w:hanging="360"/>
              <w:rPr>
                <w:rFonts w:ascii="Arial" w:hAnsi="Arial" w:cs="Arial"/>
                <w:sz w:val="22"/>
                <w:szCs w:val="22"/>
              </w:rPr>
            </w:pPr>
            <w:r w:rsidRPr="00BD68E6">
              <w:rPr>
                <w:rFonts w:ascii="Arial" w:hAnsi="Arial" w:cs="Arial"/>
                <w:sz w:val="22"/>
                <w:szCs w:val="22"/>
              </w:rPr>
              <w:t>Esteem 35 WP</w:t>
            </w:r>
          </w:p>
        </w:tc>
        <w:tc>
          <w:tcPr>
            <w:tcW w:w="3060" w:type="dxa"/>
            <w:shd w:val="clear" w:color="auto" w:fill="auto"/>
            <w:noWrap/>
            <w:hideMark/>
          </w:tcPr>
          <w:p w14:paraId="4A4716FC"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pyriproxyfen</w:t>
            </w:r>
          </w:p>
        </w:tc>
        <w:tc>
          <w:tcPr>
            <w:tcW w:w="4410" w:type="dxa"/>
            <w:shd w:val="clear" w:color="auto" w:fill="auto"/>
          </w:tcPr>
          <w:p w14:paraId="24499073"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toxic to fish and aquatic invertebrates</w:t>
            </w:r>
          </w:p>
        </w:tc>
        <w:tc>
          <w:tcPr>
            <w:tcW w:w="4230" w:type="dxa"/>
            <w:shd w:val="clear" w:color="auto" w:fill="auto"/>
          </w:tcPr>
          <w:p w14:paraId="35374985" w14:textId="77777777" w:rsidR="000535D7" w:rsidRPr="00BD68E6" w:rsidRDefault="000535D7" w:rsidP="000535D7">
            <w:pPr>
              <w:ind w:left="360" w:hanging="360"/>
              <w:rPr>
                <w:rFonts w:ascii="Arial" w:hAnsi="Arial" w:cs="Arial"/>
                <w:sz w:val="22"/>
                <w:szCs w:val="22"/>
              </w:rPr>
            </w:pPr>
          </w:p>
        </w:tc>
      </w:tr>
      <w:tr w:rsidR="000535D7" w:rsidRPr="00BD68E6" w14:paraId="487CDAD4" w14:textId="77777777" w:rsidTr="000535D7">
        <w:trPr>
          <w:trHeight w:val="300"/>
        </w:trPr>
        <w:tc>
          <w:tcPr>
            <w:tcW w:w="2785" w:type="dxa"/>
            <w:noWrap/>
            <w:hideMark/>
          </w:tcPr>
          <w:p w14:paraId="6215DEEE" w14:textId="77777777" w:rsidR="000535D7" w:rsidRPr="00BD68E6" w:rsidRDefault="000535D7" w:rsidP="000535D7">
            <w:pPr>
              <w:ind w:left="360" w:hanging="360"/>
              <w:rPr>
                <w:rFonts w:ascii="Arial" w:hAnsi="Arial" w:cs="Arial"/>
                <w:sz w:val="22"/>
                <w:szCs w:val="22"/>
              </w:rPr>
            </w:pPr>
            <w:r w:rsidRPr="00BD68E6">
              <w:rPr>
                <w:rFonts w:ascii="Arial" w:hAnsi="Arial" w:cs="Arial"/>
                <w:sz w:val="22"/>
                <w:szCs w:val="22"/>
              </w:rPr>
              <w:t>FujiMite 5EC</w:t>
            </w:r>
          </w:p>
        </w:tc>
        <w:tc>
          <w:tcPr>
            <w:tcW w:w="3060" w:type="dxa"/>
            <w:noWrap/>
            <w:hideMark/>
          </w:tcPr>
          <w:p w14:paraId="7C162BA5"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fenpyroximate</w:t>
            </w:r>
          </w:p>
        </w:tc>
        <w:tc>
          <w:tcPr>
            <w:tcW w:w="4410" w:type="dxa"/>
          </w:tcPr>
          <w:p w14:paraId="79955B50" w14:textId="77777777" w:rsidR="000535D7" w:rsidRPr="00BD68E6" w:rsidRDefault="000535D7" w:rsidP="000535D7">
            <w:pPr>
              <w:ind w:left="5" w:hanging="5"/>
              <w:rPr>
                <w:rFonts w:ascii="Arial" w:hAnsi="Arial" w:cs="Arial"/>
                <w:sz w:val="22"/>
                <w:szCs w:val="22"/>
              </w:rPr>
            </w:pPr>
            <w:r w:rsidRPr="00BD68E6">
              <w:rPr>
                <w:rFonts w:ascii="Arial" w:hAnsi="Arial" w:cs="Arial"/>
                <w:color w:val="000000"/>
                <w:sz w:val="22"/>
                <w:szCs w:val="22"/>
              </w:rPr>
              <w:t>highly toxic to fish and aquatic invertebrates</w:t>
            </w:r>
          </w:p>
        </w:tc>
        <w:tc>
          <w:tcPr>
            <w:tcW w:w="4230" w:type="dxa"/>
          </w:tcPr>
          <w:p w14:paraId="71DD0E5C" w14:textId="77777777" w:rsidR="000535D7" w:rsidRPr="00BD68E6" w:rsidRDefault="000535D7" w:rsidP="000535D7">
            <w:pPr>
              <w:ind w:left="360" w:hanging="360"/>
              <w:rPr>
                <w:rFonts w:ascii="Arial" w:hAnsi="Arial" w:cs="Arial"/>
                <w:sz w:val="22"/>
                <w:szCs w:val="22"/>
              </w:rPr>
            </w:pPr>
          </w:p>
        </w:tc>
      </w:tr>
      <w:tr w:rsidR="000535D7" w:rsidRPr="00BD68E6" w14:paraId="13BB0CDF" w14:textId="77777777" w:rsidTr="000535D7">
        <w:trPr>
          <w:trHeight w:val="300"/>
        </w:trPr>
        <w:tc>
          <w:tcPr>
            <w:tcW w:w="2785" w:type="dxa"/>
            <w:shd w:val="clear" w:color="auto" w:fill="auto"/>
            <w:noWrap/>
          </w:tcPr>
          <w:p w14:paraId="67F55558" w14:textId="69FF5424" w:rsidR="000535D7" w:rsidRPr="00BD68E6" w:rsidRDefault="000535D7" w:rsidP="000535D7">
            <w:pPr>
              <w:ind w:left="360" w:hanging="360"/>
              <w:rPr>
                <w:rFonts w:ascii="Arial" w:hAnsi="Arial" w:cs="Arial"/>
                <w:sz w:val="22"/>
                <w:szCs w:val="22"/>
              </w:rPr>
            </w:pPr>
            <w:r w:rsidRPr="00BD68E6">
              <w:rPr>
                <w:rFonts w:ascii="Arial" w:hAnsi="Arial" w:cs="Arial"/>
                <w:sz w:val="22"/>
                <w:szCs w:val="22"/>
              </w:rPr>
              <w:t>Grandevo</w:t>
            </w:r>
          </w:p>
        </w:tc>
        <w:tc>
          <w:tcPr>
            <w:tcW w:w="3060" w:type="dxa"/>
            <w:shd w:val="clear" w:color="auto" w:fill="auto"/>
            <w:noWrap/>
          </w:tcPr>
          <w:p w14:paraId="49D7F303" w14:textId="034BE038" w:rsidR="000535D7" w:rsidRPr="00BD68E6" w:rsidRDefault="000535D7" w:rsidP="000535D7">
            <w:pPr>
              <w:ind w:left="5" w:hanging="5"/>
              <w:rPr>
                <w:rFonts w:ascii="Arial" w:hAnsi="Arial" w:cs="Arial"/>
                <w:sz w:val="22"/>
                <w:szCs w:val="22"/>
              </w:rPr>
            </w:pPr>
            <w:r w:rsidRPr="00BD68E6">
              <w:rPr>
                <w:rFonts w:ascii="Arial" w:hAnsi="Arial" w:cs="Arial"/>
                <w:i/>
                <w:sz w:val="22"/>
                <w:szCs w:val="22"/>
              </w:rPr>
              <w:t>Chromobacterium subtsugae</w:t>
            </w:r>
          </w:p>
        </w:tc>
        <w:tc>
          <w:tcPr>
            <w:tcW w:w="4410" w:type="dxa"/>
            <w:shd w:val="clear" w:color="auto" w:fill="auto"/>
          </w:tcPr>
          <w:p w14:paraId="7C929ABE" w14:textId="10E5707B" w:rsidR="000535D7" w:rsidRPr="00BD68E6" w:rsidRDefault="000535D7" w:rsidP="000535D7">
            <w:pPr>
              <w:ind w:left="5" w:hanging="5"/>
              <w:rPr>
                <w:rFonts w:ascii="Arial" w:hAnsi="Arial" w:cs="Arial"/>
                <w:color w:val="000000"/>
                <w:sz w:val="22"/>
                <w:szCs w:val="22"/>
              </w:rPr>
            </w:pPr>
            <w:r w:rsidRPr="00BD68E6">
              <w:rPr>
                <w:rFonts w:ascii="Arial" w:hAnsi="Arial" w:cs="Arial"/>
                <w:sz w:val="22"/>
                <w:szCs w:val="22"/>
              </w:rPr>
              <w:t>toxic to aquatic invertebrates</w:t>
            </w:r>
          </w:p>
        </w:tc>
        <w:tc>
          <w:tcPr>
            <w:tcW w:w="4230" w:type="dxa"/>
            <w:shd w:val="clear" w:color="auto" w:fill="auto"/>
          </w:tcPr>
          <w:p w14:paraId="1F47775E" w14:textId="77777777" w:rsidR="000535D7" w:rsidRPr="00BD68E6" w:rsidRDefault="000535D7" w:rsidP="000535D7">
            <w:pPr>
              <w:ind w:left="360" w:hanging="360"/>
              <w:rPr>
                <w:rFonts w:ascii="Arial" w:hAnsi="Arial" w:cs="Arial"/>
                <w:sz w:val="22"/>
                <w:szCs w:val="22"/>
              </w:rPr>
            </w:pPr>
          </w:p>
        </w:tc>
      </w:tr>
      <w:tr w:rsidR="000535D7" w:rsidRPr="00BD68E6" w14:paraId="158D6D45" w14:textId="77777777" w:rsidTr="000535D7">
        <w:trPr>
          <w:trHeight w:val="300"/>
        </w:trPr>
        <w:tc>
          <w:tcPr>
            <w:tcW w:w="2785" w:type="dxa"/>
            <w:noWrap/>
            <w:hideMark/>
          </w:tcPr>
          <w:p w14:paraId="78E3D725" w14:textId="77777777" w:rsidR="000535D7" w:rsidRPr="00BD68E6" w:rsidRDefault="000535D7" w:rsidP="000535D7">
            <w:pPr>
              <w:ind w:left="360" w:hanging="360"/>
              <w:rPr>
                <w:rFonts w:ascii="Arial" w:hAnsi="Arial" w:cs="Arial"/>
                <w:sz w:val="22"/>
                <w:szCs w:val="22"/>
                <w:highlight w:val="yellow"/>
              </w:rPr>
            </w:pPr>
            <w:r w:rsidRPr="00BD68E6">
              <w:rPr>
                <w:rFonts w:ascii="Arial" w:hAnsi="Arial" w:cs="Arial"/>
                <w:sz w:val="22"/>
                <w:szCs w:val="22"/>
              </w:rPr>
              <w:t>Intrepid 2F</w:t>
            </w:r>
          </w:p>
        </w:tc>
        <w:tc>
          <w:tcPr>
            <w:tcW w:w="3060" w:type="dxa"/>
            <w:noWrap/>
            <w:hideMark/>
          </w:tcPr>
          <w:p w14:paraId="57C1A85E"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methoxyfenozide</w:t>
            </w:r>
          </w:p>
        </w:tc>
        <w:tc>
          <w:tcPr>
            <w:tcW w:w="4410" w:type="dxa"/>
          </w:tcPr>
          <w:p w14:paraId="3B64F6CA" w14:textId="77777777" w:rsidR="000535D7" w:rsidRPr="00BD68E6" w:rsidRDefault="000535D7" w:rsidP="000535D7">
            <w:pPr>
              <w:ind w:left="5" w:hanging="5"/>
              <w:rPr>
                <w:rFonts w:ascii="Arial" w:hAnsi="Arial" w:cs="Arial"/>
                <w:sz w:val="22"/>
                <w:szCs w:val="22"/>
              </w:rPr>
            </w:pPr>
            <w:r w:rsidRPr="00BD68E6">
              <w:rPr>
                <w:rFonts w:ascii="Arial" w:hAnsi="Arial" w:cs="Arial"/>
                <w:color w:val="000000"/>
                <w:sz w:val="22"/>
                <w:szCs w:val="22"/>
              </w:rPr>
              <w:t>hazardous to aquatic invertebrates, potential groundwater contaminant</w:t>
            </w:r>
          </w:p>
        </w:tc>
        <w:tc>
          <w:tcPr>
            <w:tcW w:w="4230" w:type="dxa"/>
          </w:tcPr>
          <w:p w14:paraId="2B5C78A7" w14:textId="77777777" w:rsidR="000535D7" w:rsidRPr="00BD68E6" w:rsidRDefault="000535D7" w:rsidP="000535D7">
            <w:pPr>
              <w:ind w:left="360" w:hanging="360"/>
              <w:rPr>
                <w:rFonts w:ascii="Arial" w:hAnsi="Arial" w:cs="Arial"/>
                <w:sz w:val="22"/>
                <w:szCs w:val="22"/>
              </w:rPr>
            </w:pPr>
          </w:p>
        </w:tc>
      </w:tr>
      <w:tr w:rsidR="000535D7" w:rsidRPr="00BD68E6" w14:paraId="228B3348" w14:textId="77777777" w:rsidTr="000535D7">
        <w:trPr>
          <w:trHeight w:val="300"/>
        </w:trPr>
        <w:tc>
          <w:tcPr>
            <w:tcW w:w="2785" w:type="dxa"/>
            <w:noWrap/>
            <w:hideMark/>
          </w:tcPr>
          <w:p w14:paraId="6DA5B84B" w14:textId="77777777" w:rsidR="000535D7" w:rsidRPr="00BD68E6" w:rsidRDefault="000535D7" w:rsidP="000535D7">
            <w:pPr>
              <w:ind w:left="360" w:hanging="360"/>
              <w:rPr>
                <w:rFonts w:ascii="Arial" w:hAnsi="Arial" w:cs="Arial"/>
                <w:sz w:val="22"/>
                <w:szCs w:val="22"/>
              </w:rPr>
            </w:pPr>
            <w:r w:rsidRPr="00BD68E6">
              <w:rPr>
                <w:rFonts w:ascii="Arial" w:hAnsi="Arial" w:cs="Arial"/>
                <w:sz w:val="22"/>
                <w:szCs w:val="22"/>
              </w:rPr>
              <w:t>Kanemite 15 SC</w:t>
            </w:r>
          </w:p>
        </w:tc>
        <w:tc>
          <w:tcPr>
            <w:tcW w:w="3060" w:type="dxa"/>
            <w:noWrap/>
            <w:hideMark/>
          </w:tcPr>
          <w:p w14:paraId="099C1959"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acequinocyl</w:t>
            </w:r>
          </w:p>
        </w:tc>
        <w:tc>
          <w:tcPr>
            <w:tcW w:w="4410" w:type="dxa"/>
          </w:tcPr>
          <w:p w14:paraId="448527CD" w14:textId="77777777" w:rsidR="000535D7" w:rsidRPr="00BD68E6" w:rsidRDefault="000535D7" w:rsidP="000535D7">
            <w:pPr>
              <w:ind w:left="5" w:hanging="5"/>
              <w:rPr>
                <w:rFonts w:ascii="Arial" w:hAnsi="Arial" w:cs="Arial"/>
                <w:color w:val="000000"/>
                <w:sz w:val="22"/>
                <w:szCs w:val="22"/>
              </w:rPr>
            </w:pPr>
            <w:r w:rsidRPr="00BD68E6">
              <w:rPr>
                <w:rFonts w:ascii="Arial" w:hAnsi="Arial" w:cs="Arial"/>
                <w:color w:val="000000"/>
                <w:sz w:val="22"/>
                <w:szCs w:val="22"/>
              </w:rPr>
              <w:t>toxic to aquatic invertebrates</w:t>
            </w:r>
          </w:p>
        </w:tc>
        <w:tc>
          <w:tcPr>
            <w:tcW w:w="4230" w:type="dxa"/>
          </w:tcPr>
          <w:p w14:paraId="4354AD5A" w14:textId="77777777" w:rsidR="000535D7" w:rsidRPr="00BD68E6" w:rsidRDefault="000535D7" w:rsidP="000535D7">
            <w:pPr>
              <w:ind w:left="360" w:hanging="360"/>
              <w:rPr>
                <w:rFonts w:ascii="Arial" w:hAnsi="Arial" w:cs="Arial"/>
                <w:sz w:val="22"/>
                <w:szCs w:val="22"/>
              </w:rPr>
            </w:pPr>
          </w:p>
        </w:tc>
      </w:tr>
      <w:tr w:rsidR="000535D7" w:rsidRPr="00BD68E6" w14:paraId="4B36A43C" w14:textId="77777777" w:rsidTr="000535D7">
        <w:trPr>
          <w:trHeight w:val="300"/>
        </w:trPr>
        <w:tc>
          <w:tcPr>
            <w:tcW w:w="2785" w:type="dxa"/>
            <w:noWrap/>
            <w:hideMark/>
          </w:tcPr>
          <w:p w14:paraId="513B25F9" w14:textId="77777777" w:rsidR="000535D7" w:rsidRPr="00BD68E6" w:rsidRDefault="000535D7" w:rsidP="000535D7">
            <w:pPr>
              <w:ind w:left="360" w:hanging="360"/>
              <w:rPr>
                <w:rFonts w:ascii="Arial" w:hAnsi="Arial" w:cs="Arial"/>
                <w:sz w:val="22"/>
                <w:szCs w:val="22"/>
              </w:rPr>
            </w:pPr>
            <w:r w:rsidRPr="00BD68E6">
              <w:rPr>
                <w:rFonts w:ascii="Arial" w:hAnsi="Arial" w:cs="Arial"/>
                <w:sz w:val="22"/>
                <w:szCs w:val="22"/>
              </w:rPr>
              <w:t>Movento</w:t>
            </w:r>
          </w:p>
        </w:tc>
        <w:tc>
          <w:tcPr>
            <w:tcW w:w="3060" w:type="dxa"/>
            <w:noWrap/>
            <w:hideMark/>
          </w:tcPr>
          <w:p w14:paraId="652CB2F9"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spirotetramat</w:t>
            </w:r>
          </w:p>
        </w:tc>
        <w:tc>
          <w:tcPr>
            <w:tcW w:w="4410" w:type="dxa"/>
          </w:tcPr>
          <w:p w14:paraId="7EDADB69" w14:textId="77777777" w:rsidR="000535D7" w:rsidRPr="00BD68E6" w:rsidRDefault="000535D7" w:rsidP="000535D7">
            <w:pPr>
              <w:ind w:left="5" w:hanging="5"/>
              <w:rPr>
                <w:rFonts w:ascii="Arial" w:hAnsi="Arial" w:cs="Arial"/>
                <w:sz w:val="22"/>
                <w:szCs w:val="22"/>
              </w:rPr>
            </w:pPr>
            <w:r w:rsidRPr="00BD68E6">
              <w:rPr>
                <w:rFonts w:ascii="Arial" w:hAnsi="Arial" w:cs="Arial"/>
                <w:color w:val="000000"/>
                <w:sz w:val="22"/>
                <w:szCs w:val="22"/>
              </w:rPr>
              <w:t>toxic to aquatic invertebrates and oysters, potential groundwater contaminant, potentially toxic to honey bee larvae</w:t>
            </w:r>
          </w:p>
        </w:tc>
        <w:tc>
          <w:tcPr>
            <w:tcW w:w="4230" w:type="dxa"/>
          </w:tcPr>
          <w:p w14:paraId="2D204CFF" w14:textId="77777777" w:rsidR="000535D7" w:rsidRPr="00BD68E6" w:rsidRDefault="000535D7" w:rsidP="000535D7">
            <w:pPr>
              <w:ind w:left="360" w:hanging="360"/>
              <w:rPr>
                <w:rFonts w:ascii="Arial" w:hAnsi="Arial" w:cs="Arial"/>
                <w:sz w:val="22"/>
                <w:szCs w:val="22"/>
              </w:rPr>
            </w:pPr>
          </w:p>
        </w:tc>
      </w:tr>
      <w:tr w:rsidR="000535D7" w:rsidRPr="00BD68E6" w14:paraId="3EA43A0F" w14:textId="77777777" w:rsidTr="000535D7">
        <w:trPr>
          <w:trHeight w:val="300"/>
        </w:trPr>
        <w:tc>
          <w:tcPr>
            <w:tcW w:w="2785" w:type="dxa"/>
            <w:noWrap/>
            <w:hideMark/>
          </w:tcPr>
          <w:p w14:paraId="0A476439" w14:textId="77777777" w:rsidR="000535D7" w:rsidRPr="00BD68E6" w:rsidRDefault="000535D7" w:rsidP="000535D7">
            <w:pPr>
              <w:ind w:left="360" w:hanging="360"/>
              <w:rPr>
                <w:rFonts w:ascii="Arial" w:hAnsi="Arial" w:cs="Arial"/>
                <w:sz w:val="22"/>
                <w:szCs w:val="22"/>
              </w:rPr>
            </w:pPr>
            <w:r w:rsidRPr="00BD68E6">
              <w:rPr>
                <w:rFonts w:ascii="Arial" w:hAnsi="Arial" w:cs="Arial"/>
                <w:sz w:val="22"/>
                <w:szCs w:val="22"/>
              </w:rPr>
              <w:t>PyGanic EC</w:t>
            </w:r>
          </w:p>
        </w:tc>
        <w:tc>
          <w:tcPr>
            <w:tcW w:w="3060" w:type="dxa"/>
            <w:noWrap/>
            <w:hideMark/>
          </w:tcPr>
          <w:p w14:paraId="6FDC8AB0"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pyrethrins</w:t>
            </w:r>
          </w:p>
        </w:tc>
        <w:tc>
          <w:tcPr>
            <w:tcW w:w="4410" w:type="dxa"/>
          </w:tcPr>
          <w:p w14:paraId="7AC173AD" w14:textId="77777777" w:rsidR="000535D7" w:rsidRPr="00BD68E6" w:rsidRDefault="000535D7" w:rsidP="000535D7">
            <w:pPr>
              <w:ind w:left="5" w:hanging="5"/>
              <w:rPr>
                <w:rFonts w:ascii="Arial" w:hAnsi="Arial" w:cs="Arial"/>
                <w:sz w:val="22"/>
                <w:szCs w:val="22"/>
              </w:rPr>
            </w:pPr>
            <w:r w:rsidRPr="00BD68E6">
              <w:rPr>
                <w:rFonts w:ascii="Arial" w:hAnsi="Arial" w:cs="Arial"/>
                <w:color w:val="000000"/>
                <w:sz w:val="22"/>
                <w:szCs w:val="22"/>
              </w:rPr>
              <w:t>toxic to aquatic invertebrates and beneficials, highly toxic to bees</w:t>
            </w:r>
          </w:p>
        </w:tc>
        <w:tc>
          <w:tcPr>
            <w:tcW w:w="4230" w:type="dxa"/>
          </w:tcPr>
          <w:p w14:paraId="6A7FA9DC" w14:textId="77777777" w:rsidR="000535D7" w:rsidRPr="00BD68E6" w:rsidRDefault="000535D7" w:rsidP="000535D7">
            <w:pPr>
              <w:ind w:left="360" w:hanging="360"/>
              <w:rPr>
                <w:rFonts w:ascii="Arial" w:hAnsi="Arial" w:cs="Arial"/>
                <w:sz w:val="22"/>
                <w:szCs w:val="22"/>
              </w:rPr>
            </w:pPr>
          </w:p>
        </w:tc>
      </w:tr>
      <w:tr w:rsidR="000535D7" w:rsidRPr="00BD68E6" w14:paraId="3C7C9F05" w14:textId="77777777" w:rsidTr="000535D7">
        <w:trPr>
          <w:trHeight w:val="300"/>
        </w:trPr>
        <w:tc>
          <w:tcPr>
            <w:tcW w:w="2785" w:type="dxa"/>
            <w:shd w:val="clear" w:color="auto" w:fill="auto"/>
            <w:noWrap/>
          </w:tcPr>
          <w:p w14:paraId="05E4ABD7" w14:textId="3DCE16E2" w:rsidR="000535D7" w:rsidRPr="00BD68E6" w:rsidRDefault="000535D7" w:rsidP="000535D7">
            <w:pPr>
              <w:ind w:left="360" w:hanging="360"/>
              <w:rPr>
                <w:rFonts w:ascii="Arial" w:hAnsi="Arial" w:cs="Arial"/>
                <w:sz w:val="22"/>
                <w:szCs w:val="22"/>
              </w:rPr>
            </w:pPr>
            <w:r w:rsidRPr="00BD68E6">
              <w:rPr>
                <w:rFonts w:ascii="Arial" w:hAnsi="Arial" w:cs="Arial"/>
                <w:sz w:val="22"/>
                <w:szCs w:val="22"/>
              </w:rPr>
              <w:t>Sivanto</w:t>
            </w:r>
          </w:p>
        </w:tc>
        <w:tc>
          <w:tcPr>
            <w:tcW w:w="3060" w:type="dxa"/>
            <w:shd w:val="clear" w:color="auto" w:fill="auto"/>
            <w:noWrap/>
          </w:tcPr>
          <w:p w14:paraId="30A112E6" w14:textId="2650B86A" w:rsidR="000535D7" w:rsidRPr="00BD68E6" w:rsidRDefault="000535D7" w:rsidP="000535D7">
            <w:pPr>
              <w:ind w:left="5" w:hanging="5"/>
              <w:rPr>
                <w:rFonts w:ascii="Arial" w:hAnsi="Arial" w:cs="Arial"/>
                <w:sz w:val="22"/>
                <w:szCs w:val="22"/>
              </w:rPr>
            </w:pPr>
            <w:r w:rsidRPr="00BD68E6">
              <w:rPr>
                <w:rFonts w:ascii="Arial" w:hAnsi="Arial" w:cs="Arial"/>
                <w:sz w:val="22"/>
                <w:szCs w:val="22"/>
              </w:rPr>
              <w:t>flupyradifurone</w:t>
            </w:r>
          </w:p>
        </w:tc>
        <w:tc>
          <w:tcPr>
            <w:tcW w:w="4410" w:type="dxa"/>
            <w:shd w:val="clear" w:color="auto" w:fill="auto"/>
          </w:tcPr>
          <w:p w14:paraId="2E5ED972" w14:textId="01BF8BF6" w:rsidR="000535D7" w:rsidRPr="00BD68E6" w:rsidRDefault="000535D7" w:rsidP="000535D7">
            <w:pPr>
              <w:ind w:left="5" w:hanging="5"/>
              <w:rPr>
                <w:rFonts w:ascii="Arial" w:hAnsi="Arial" w:cs="Arial"/>
                <w:color w:val="000000"/>
                <w:sz w:val="22"/>
                <w:szCs w:val="22"/>
              </w:rPr>
            </w:pPr>
            <w:r w:rsidRPr="00BD68E6">
              <w:rPr>
                <w:rFonts w:ascii="Arial" w:hAnsi="Arial" w:cs="Arial"/>
                <w:sz w:val="22"/>
                <w:szCs w:val="22"/>
              </w:rPr>
              <w:t>toxic to aquatic invertebrates, potential groundwater contaminant</w:t>
            </w:r>
          </w:p>
        </w:tc>
        <w:tc>
          <w:tcPr>
            <w:tcW w:w="4230" w:type="dxa"/>
            <w:shd w:val="clear" w:color="auto" w:fill="auto"/>
          </w:tcPr>
          <w:p w14:paraId="07C8C6BB" w14:textId="77777777" w:rsidR="000535D7" w:rsidRPr="00BD68E6" w:rsidRDefault="000535D7" w:rsidP="000535D7">
            <w:pPr>
              <w:ind w:left="360" w:hanging="360"/>
              <w:rPr>
                <w:rFonts w:ascii="Arial" w:hAnsi="Arial" w:cs="Arial"/>
                <w:sz w:val="22"/>
                <w:szCs w:val="22"/>
              </w:rPr>
            </w:pPr>
          </w:p>
        </w:tc>
      </w:tr>
      <w:tr w:rsidR="000535D7" w:rsidRPr="00BD68E6" w14:paraId="20B75B6B" w14:textId="77777777" w:rsidTr="000535D7">
        <w:trPr>
          <w:trHeight w:val="300"/>
        </w:trPr>
        <w:tc>
          <w:tcPr>
            <w:tcW w:w="2785" w:type="dxa"/>
            <w:noWrap/>
            <w:hideMark/>
          </w:tcPr>
          <w:p w14:paraId="3D5422D2" w14:textId="77777777" w:rsidR="000535D7" w:rsidRPr="00BD68E6" w:rsidRDefault="000535D7" w:rsidP="000535D7">
            <w:pPr>
              <w:ind w:left="360" w:hanging="360"/>
              <w:rPr>
                <w:rFonts w:ascii="Arial" w:hAnsi="Arial" w:cs="Arial"/>
                <w:sz w:val="22"/>
                <w:szCs w:val="22"/>
              </w:rPr>
            </w:pPr>
            <w:r w:rsidRPr="00BD68E6">
              <w:rPr>
                <w:rFonts w:ascii="Arial" w:hAnsi="Arial" w:cs="Arial"/>
                <w:sz w:val="22"/>
                <w:szCs w:val="22"/>
              </w:rPr>
              <w:t>Zeal WP</w:t>
            </w:r>
          </w:p>
        </w:tc>
        <w:tc>
          <w:tcPr>
            <w:tcW w:w="3060" w:type="dxa"/>
            <w:noWrap/>
            <w:hideMark/>
          </w:tcPr>
          <w:p w14:paraId="5FC8B62B" w14:textId="77777777" w:rsidR="000535D7" w:rsidRPr="00BD68E6" w:rsidRDefault="000535D7" w:rsidP="000535D7">
            <w:pPr>
              <w:ind w:left="5" w:hanging="5"/>
              <w:rPr>
                <w:rFonts w:ascii="Arial" w:hAnsi="Arial" w:cs="Arial"/>
                <w:sz w:val="22"/>
                <w:szCs w:val="22"/>
              </w:rPr>
            </w:pPr>
            <w:r w:rsidRPr="00BD68E6">
              <w:rPr>
                <w:rFonts w:ascii="Arial" w:hAnsi="Arial" w:cs="Arial"/>
                <w:sz w:val="22"/>
                <w:szCs w:val="22"/>
              </w:rPr>
              <w:t>etoxazole</w:t>
            </w:r>
          </w:p>
        </w:tc>
        <w:tc>
          <w:tcPr>
            <w:tcW w:w="4410" w:type="dxa"/>
          </w:tcPr>
          <w:p w14:paraId="32016E55" w14:textId="77777777" w:rsidR="000535D7" w:rsidRPr="00BD68E6" w:rsidRDefault="000535D7" w:rsidP="000535D7">
            <w:pPr>
              <w:ind w:left="360" w:hanging="360"/>
              <w:rPr>
                <w:rFonts w:ascii="Arial" w:hAnsi="Arial" w:cs="Arial"/>
                <w:sz w:val="22"/>
                <w:szCs w:val="22"/>
              </w:rPr>
            </w:pPr>
            <w:r w:rsidRPr="00BD68E6">
              <w:rPr>
                <w:rFonts w:ascii="Arial" w:hAnsi="Arial" w:cs="Arial"/>
                <w:color w:val="000000"/>
                <w:sz w:val="22"/>
                <w:szCs w:val="22"/>
              </w:rPr>
              <w:t>toxic to aquatic invertebrates</w:t>
            </w:r>
          </w:p>
        </w:tc>
        <w:tc>
          <w:tcPr>
            <w:tcW w:w="4230" w:type="dxa"/>
          </w:tcPr>
          <w:p w14:paraId="7BF27D21" w14:textId="77777777" w:rsidR="000535D7" w:rsidRPr="00BD68E6" w:rsidRDefault="000535D7" w:rsidP="000535D7">
            <w:pPr>
              <w:ind w:left="360" w:hanging="360"/>
              <w:rPr>
                <w:rFonts w:ascii="Arial" w:hAnsi="Arial" w:cs="Arial"/>
                <w:sz w:val="22"/>
                <w:szCs w:val="22"/>
              </w:rPr>
            </w:pPr>
          </w:p>
        </w:tc>
      </w:tr>
    </w:tbl>
    <w:p w14:paraId="353AD83C" w14:textId="77777777" w:rsidR="00BD68E6" w:rsidRPr="00BD68E6" w:rsidRDefault="00BD68E6" w:rsidP="00BD68E6">
      <w:pPr>
        <w:spacing w:after="200" w:line="276" w:lineRule="auto"/>
        <w:ind w:left="360" w:hanging="360"/>
        <w:rPr>
          <w:rFonts w:ascii="Arial" w:eastAsiaTheme="minorHAnsi" w:hAnsi="Arial" w:cs="Arial"/>
          <w:b/>
          <w:szCs w:val="22"/>
        </w:rPr>
        <w:sectPr w:rsidR="00BD68E6" w:rsidRPr="00BD68E6" w:rsidSect="00BD68E6">
          <w:pgSz w:w="15840" w:h="12240" w:orient="landscape"/>
          <w:pgMar w:top="720" w:right="720" w:bottom="720" w:left="720" w:header="720" w:footer="720" w:gutter="0"/>
          <w:cols w:space="720"/>
          <w:docGrid w:linePitch="360"/>
        </w:sectPr>
      </w:pPr>
    </w:p>
    <w:tbl>
      <w:tblPr>
        <w:tblStyle w:val="TableGrid1"/>
        <w:tblW w:w="14485" w:type="dxa"/>
        <w:tblLook w:val="04A0" w:firstRow="1" w:lastRow="0" w:firstColumn="1" w:lastColumn="0" w:noHBand="0" w:noVBand="1"/>
      </w:tblPr>
      <w:tblGrid>
        <w:gridCol w:w="3055"/>
        <w:gridCol w:w="3240"/>
        <w:gridCol w:w="4050"/>
        <w:gridCol w:w="4140"/>
      </w:tblGrid>
      <w:tr w:rsidR="00BD68E6" w:rsidRPr="00BD68E6" w14:paraId="14D50FF3" w14:textId="77777777" w:rsidTr="00BD68E6">
        <w:trPr>
          <w:trHeight w:val="300"/>
        </w:trPr>
        <w:tc>
          <w:tcPr>
            <w:tcW w:w="14485" w:type="dxa"/>
            <w:gridSpan w:val="4"/>
            <w:shd w:val="clear" w:color="auto" w:fill="auto"/>
            <w:noWrap/>
          </w:tcPr>
          <w:p w14:paraId="2D8650C3" w14:textId="6A30E231" w:rsidR="00BD68E6" w:rsidRPr="00BD68E6" w:rsidRDefault="00BD68E6" w:rsidP="00BD68E6">
            <w:pPr>
              <w:rPr>
                <w:rFonts w:ascii="Arial" w:eastAsia="Calibri" w:hAnsi="Arial" w:cs="Arial"/>
                <w:color w:val="000000"/>
                <w:sz w:val="22"/>
                <w:szCs w:val="22"/>
              </w:rPr>
            </w:pPr>
            <w:r w:rsidRPr="00BD68E6">
              <w:rPr>
                <w:rFonts w:ascii="Arial" w:eastAsiaTheme="minorHAnsi" w:hAnsi="Arial" w:cs="Arial"/>
                <w:b/>
                <w:szCs w:val="22"/>
              </w:rPr>
              <w:lastRenderedPageBreak/>
              <w:t xml:space="preserve">MODERATE to HIGH RISK-PESTICIDES, </w:t>
            </w:r>
            <w:r w:rsidR="00C21F96" w:rsidRPr="00C21F96">
              <w:rPr>
                <w:rFonts w:ascii="Arial" w:eastAsiaTheme="minorHAnsi" w:hAnsi="Arial" w:cs="Arial"/>
                <w:b/>
                <w:szCs w:val="22"/>
              </w:rPr>
              <w:t>NO RESTRICTIONS BEYOND THOSE ON THE PRODUCT LABEL</w:t>
            </w:r>
          </w:p>
        </w:tc>
      </w:tr>
      <w:tr w:rsidR="00BD68E6" w:rsidRPr="00BD68E6" w14:paraId="388B817B" w14:textId="77777777" w:rsidTr="00BD68E6">
        <w:tc>
          <w:tcPr>
            <w:tcW w:w="3055" w:type="dxa"/>
          </w:tcPr>
          <w:p w14:paraId="4CD19F37" w14:textId="77777777"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t xml:space="preserve">Trade Name </w:t>
            </w:r>
          </w:p>
        </w:tc>
        <w:tc>
          <w:tcPr>
            <w:tcW w:w="3240" w:type="dxa"/>
          </w:tcPr>
          <w:p w14:paraId="20D5D4D4" w14:textId="77777777"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t>Active Ingredient</w:t>
            </w:r>
          </w:p>
        </w:tc>
        <w:tc>
          <w:tcPr>
            <w:tcW w:w="4050" w:type="dxa"/>
          </w:tcPr>
          <w:p w14:paraId="4652864F" w14:textId="77777777"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t xml:space="preserve">Concerns </w:t>
            </w:r>
          </w:p>
        </w:tc>
        <w:tc>
          <w:tcPr>
            <w:tcW w:w="4140" w:type="dxa"/>
          </w:tcPr>
          <w:p w14:paraId="66F74E80" w14:textId="77777777" w:rsidR="00BD68E6" w:rsidRPr="00BD68E6" w:rsidRDefault="00BD68E6" w:rsidP="00BD68E6">
            <w:pPr>
              <w:ind w:left="360" w:hanging="360"/>
              <w:rPr>
                <w:rFonts w:ascii="Arial" w:eastAsiaTheme="minorHAnsi" w:hAnsi="Arial" w:cs="Arial"/>
                <w:b/>
                <w:szCs w:val="22"/>
              </w:rPr>
            </w:pPr>
            <w:r w:rsidRPr="00BD68E6">
              <w:rPr>
                <w:rFonts w:ascii="Arial" w:eastAsiaTheme="minorHAnsi" w:hAnsi="Arial" w:cs="Arial"/>
                <w:b/>
                <w:szCs w:val="22"/>
              </w:rPr>
              <w:t>Best Practice</w:t>
            </w:r>
          </w:p>
        </w:tc>
      </w:tr>
      <w:tr w:rsidR="00BD68E6" w:rsidRPr="00BD68E6" w14:paraId="3CD0D8E7" w14:textId="77777777" w:rsidTr="00BD68E6">
        <w:trPr>
          <w:trHeight w:val="300"/>
        </w:trPr>
        <w:tc>
          <w:tcPr>
            <w:tcW w:w="14485" w:type="dxa"/>
            <w:gridSpan w:val="4"/>
            <w:shd w:val="clear" w:color="auto" w:fill="auto"/>
            <w:noWrap/>
          </w:tcPr>
          <w:p w14:paraId="5AF3249F" w14:textId="77777777" w:rsidR="00BD68E6" w:rsidRPr="00BD68E6" w:rsidRDefault="00BD68E6" w:rsidP="00BD68E6">
            <w:pPr>
              <w:rPr>
                <w:rFonts w:ascii="Arial" w:eastAsia="Calibri" w:hAnsi="Arial" w:cs="Arial"/>
                <w:color w:val="000000"/>
                <w:sz w:val="22"/>
                <w:szCs w:val="22"/>
              </w:rPr>
            </w:pPr>
            <w:r w:rsidRPr="00BD68E6">
              <w:rPr>
                <w:rFonts w:ascii="Arial" w:eastAsiaTheme="minorHAnsi" w:hAnsi="Arial" w:cs="Arial"/>
                <w:b/>
                <w:szCs w:val="22"/>
              </w:rPr>
              <w:t>Disease Management</w:t>
            </w:r>
          </w:p>
        </w:tc>
      </w:tr>
      <w:tr w:rsidR="00BD68E6" w:rsidRPr="00BD68E6" w14:paraId="1DB3907B" w14:textId="77777777" w:rsidTr="00BD68E6">
        <w:trPr>
          <w:trHeight w:val="300"/>
        </w:trPr>
        <w:tc>
          <w:tcPr>
            <w:tcW w:w="3055" w:type="dxa"/>
            <w:noWrap/>
          </w:tcPr>
          <w:p w14:paraId="331DFA66" w14:textId="77777777" w:rsidR="00BD68E6" w:rsidRPr="00BD68E6" w:rsidRDefault="00BD68E6" w:rsidP="00BD68E6">
            <w:pPr>
              <w:rPr>
                <w:rFonts w:ascii="Arial" w:hAnsi="Arial" w:cs="Arial"/>
                <w:sz w:val="22"/>
                <w:szCs w:val="22"/>
              </w:rPr>
            </w:pPr>
            <w:r w:rsidRPr="00BD68E6">
              <w:rPr>
                <w:rFonts w:ascii="Arial" w:hAnsi="Arial" w:cs="Arial"/>
                <w:sz w:val="22"/>
                <w:szCs w:val="22"/>
              </w:rPr>
              <w:t>Bordeaux mixture</w:t>
            </w:r>
          </w:p>
        </w:tc>
        <w:tc>
          <w:tcPr>
            <w:tcW w:w="3240" w:type="dxa"/>
            <w:noWrap/>
          </w:tcPr>
          <w:p w14:paraId="201BE4C9" w14:textId="77777777" w:rsidR="00BD68E6" w:rsidRPr="00BD68E6" w:rsidRDefault="00BD68E6" w:rsidP="00BD68E6">
            <w:pPr>
              <w:rPr>
                <w:rFonts w:ascii="Arial" w:hAnsi="Arial" w:cs="Arial"/>
                <w:sz w:val="22"/>
                <w:szCs w:val="22"/>
              </w:rPr>
            </w:pPr>
            <w:r w:rsidRPr="00BD68E6">
              <w:rPr>
                <w:rFonts w:ascii="Arial" w:hAnsi="Arial" w:cs="Arial"/>
                <w:sz w:val="22"/>
                <w:szCs w:val="22"/>
              </w:rPr>
              <w:t>calcium hydroxide (hydrated lime or slaked lime), copper sulfate</w:t>
            </w:r>
          </w:p>
        </w:tc>
        <w:tc>
          <w:tcPr>
            <w:tcW w:w="4050" w:type="dxa"/>
            <w:shd w:val="clear" w:color="auto" w:fill="auto"/>
          </w:tcPr>
          <w:p w14:paraId="6924C2AB"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toxic to birds, fish and aquatic invertebrates, surface water contaminant</w:t>
            </w:r>
          </w:p>
        </w:tc>
        <w:tc>
          <w:tcPr>
            <w:tcW w:w="4140" w:type="dxa"/>
          </w:tcPr>
          <w:p w14:paraId="424CF72F" w14:textId="77777777" w:rsidR="00BD68E6" w:rsidRPr="00BD68E6" w:rsidRDefault="00BD68E6" w:rsidP="00BD68E6">
            <w:pPr>
              <w:rPr>
                <w:rFonts w:ascii="Arial" w:eastAsia="Calibri" w:hAnsi="Arial" w:cs="Arial"/>
                <w:color w:val="000000"/>
                <w:sz w:val="22"/>
                <w:szCs w:val="22"/>
              </w:rPr>
            </w:pPr>
          </w:p>
        </w:tc>
      </w:tr>
      <w:tr w:rsidR="00BD68E6" w:rsidRPr="00BD68E6" w14:paraId="062B2648" w14:textId="77777777" w:rsidTr="00BD68E6">
        <w:trPr>
          <w:trHeight w:val="300"/>
        </w:trPr>
        <w:tc>
          <w:tcPr>
            <w:tcW w:w="3055" w:type="dxa"/>
            <w:noWrap/>
          </w:tcPr>
          <w:p w14:paraId="0CBA8053" w14:textId="77777777" w:rsidR="00BD68E6" w:rsidRPr="00BD68E6" w:rsidRDefault="00BD68E6" w:rsidP="00BD68E6">
            <w:pPr>
              <w:rPr>
                <w:rFonts w:ascii="Arial" w:hAnsi="Arial" w:cs="Arial"/>
                <w:sz w:val="22"/>
                <w:szCs w:val="22"/>
              </w:rPr>
            </w:pPr>
            <w:r w:rsidRPr="00BD68E6">
              <w:rPr>
                <w:rFonts w:ascii="Arial" w:hAnsi="Arial" w:cs="Arial"/>
                <w:sz w:val="22"/>
                <w:szCs w:val="22"/>
              </w:rPr>
              <w:t>Captan</w:t>
            </w:r>
          </w:p>
        </w:tc>
        <w:tc>
          <w:tcPr>
            <w:tcW w:w="3240" w:type="dxa"/>
            <w:noWrap/>
          </w:tcPr>
          <w:p w14:paraId="69D9A81F" w14:textId="77777777" w:rsidR="00BD68E6" w:rsidRPr="00BD68E6" w:rsidRDefault="00BD68E6" w:rsidP="00BD68E6">
            <w:pPr>
              <w:rPr>
                <w:rFonts w:ascii="Arial" w:hAnsi="Arial" w:cs="Arial"/>
                <w:sz w:val="22"/>
                <w:szCs w:val="22"/>
              </w:rPr>
            </w:pPr>
            <w:r w:rsidRPr="00BD68E6">
              <w:rPr>
                <w:rFonts w:ascii="Arial" w:hAnsi="Arial" w:cs="Arial"/>
                <w:sz w:val="22"/>
                <w:szCs w:val="22"/>
              </w:rPr>
              <w:t>captan</w:t>
            </w:r>
          </w:p>
        </w:tc>
        <w:tc>
          <w:tcPr>
            <w:tcW w:w="4050" w:type="dxa"/>
          </w:tcPr>
          <w:p w14:paraId="5E13A166"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acute toxicity, toxic to fish, carcinogen under prolonged exposure to high doses</w:t>
            </w:r>
          </w:p>
        </w:tc>
        <w:tc>
          <w:tcPr>
            <w:tcW w:w="4140" w:type="dxa"/>
          </w:tcPr>
          <w:p w14:paraId="3223B4BA" w14:textId="77777777" w:rsidR="00BD68E6" w:rsidRPr="00BD68E6" w:rsidRDefault="00BD68E6" w:rsidP="00DC4437">
            <w:pPr>
              <w:numPr>
                <w:ilvl w:val="0"/>
                <w:numId w:val="19"/>
              </w:numPr>
              <w:contextualSpacing/>
              <w:rPr>
                <w:rFonts w:ascii="Arial" w:eastAsia="Calibri" w:hAnsi="Arial" w:cs="Arial"/>
                <w:color w:val="000000"/>
                <w:sz w:val="22"/>
                <w:szCs w:val="22"/>
              </w:rPr>
            </w:pPr>
            <w:r w:rsidRPr="00BD68E6">
              <w:rPr>
                <w:rFonts w:ascii="Arial" w:eastAsia="Calibri" w:hAnsi="Arial" w:cs="Arial"/>
                <w:color w:val="000000"/>
                <w:sz w:val="22"/>
                <w:szCs w:val="22"/>
              </w:rPr>
              <w:t>Tank mixtures not recommended between petal fall and first cover to reduce risk of fruit russeting.</w:t>
            </w:r>
          </w:p>
          <w:p w14:paraId="1ED901EA" w14:textId="77777777" w:rsidR="00BD68E6" w:rsidRPr="00BD68E6" w:rsidRDefault="00BD68E6" w:rsidP="00DC4437">
            <w:pPr>
              <w:numPr>
                <w:ilvl w:val="0"/>
                <w:numId w:val="19"/>
              </w:numPr>
              <w:contextualSpacing/>
              <w:rPr>
                <w:rFonts w:ascii="Arial" w:eastAsia="Calibri" w:hAnsi="Arial" w:cs="Arial"/>
                <w:color w:val="000000"/>
                <w:sz w:val="22"/>
                <w:szCs w:val="22"/>
              </w:rPr>
            </w:pPr>
            <w:r w:rsidRPr="00BD68E6">
              <w:rPr>
                <w:rFonts w:ascii="Arial" w:eastAsia="Calibri" w:hAnsi="Arial" w:cs="Arial"/>
                <w:color w:val="000000"/>
                <w:sz w:val="22"/>
                <w:szCs w:val="22"/>
              </w:rPr>
              <w:t>Use CAUTION or WARNING labels where possible.</w:t>
            </w:r>
          </w:p>
        </w:tc>
      </w:tr>
      <w:tr w:rsidR="00BD68E6" w:rsidRPr="00BD68E6" w14:paraId="17B9BED1" w14:textId="77777777" w:rsidTr="00BD68E6">
        <w:trPr>
          <w:trHeight w:val="300"/>
        </w:trPr>
        <w:tc>
          <w:tcPr>
            <w:tcW w:w="3055" w:type="dxa"/>
            <w:noWrap/>
          </w:tcPr>
          <w:p w14:paraId="40685B71" w14:textId="77777777" w:rsidR="00BD68E6" w:rsidRPr="00BD68E6" w:rsidRDefault="00BD68E6" w:rsidP="00BD68E6">
            <w:pPr>
              <w:rPr>
                <w:rFonts w:ascii="Arial" w:hAnsi="Arial" w:cs="Arial"/>
                <w:sz w:val="22"/>
                <w:szCs w:val="22"/>
              </w:rPr>
            </w:pPr>
            <w:r w:rsidRPr="00BD68E6">
              <w:rPr>
                <w:rFonts w:ascii="Arial" w:hAnsi="Arial" w:cs="Arial"/>
                <w:sz w:val="22"/>
                <w:szCs w:val="22"/>
              </w:rPr>
              <w:t>C-O-C-S</w:t>
            </w:r>
          </w:p>
        </w:tc>
        <w:tc>
          <w:tcPr>
            <w:tcW w:w="3240" w:type="dxa"/>
            <w:noWrap/>
          </w:tcPr>
          <w:p w14:paraId="7E88DC3B" w14:textId="77777777" w:rsidR="00BD68E6" w:rsidRPr="00BD68E6" w:rsidRDefault="00BD68E6" w:rsidP="00BD68E6">
            <w:pPr>
              <w:rPr>
                <w:rFonts w:ascii="Arial" w:hAnsi="Arial" w:cs="Arial"/>
                <w:sz w:val="22"/>
                <w:szCs w:val="22"/>
              </w:rPr>
            </w:pPr>
            <w:r w:rsidRPr="00BD68E6">
              <w:rPr>
                <w:rFonts w:ascii="Arial" w:hAnsi="Arial" w:cs="Arial"/>
                <w:sz w:val="22"/>
                <w:szCs w:val="22"/>
              </w:rPr>
              <w:t>copper oxychloride, copper sulfate</w:t>
            </w:r>
          </w:p>
        </w:tc>
        <w:tc>
          <w:tcPr>
            <w:tcW w:w="4050" w:type="dxa"/>
          </w:tcPr>
          <w:p w14:paraId="6375CFFF"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toxic to fish and aquatic invertebrates</w:t>
            </w:r>
          </w:p>
        </w:tc>
        <w:tc>
          <w:tcPr>
            <w:tcW w:w="4140" w:type="dxa"/>
          </w:tcPr>
          <w:p w14:paraId="39B9608C" w14:textId="77777777" w:rsidR="00BD68E6" w:rsidRPr="00BD68E6" w:rsidRDefault="00BD68E6" w:rsidP="00BD68E6">
            <w:pPr>
              <w:rPr>
                <w:rFonts w:ascii="Arial" w:eastAsia="Calibri" w:hAnsi="Arial" w:cs="Arial"/>
                <w:color w:val="000000"/>
                <w:sz w:val="22"/>
                <w:szCs w:val="22"/>
              </w:rPr>
            </w:pPr>
          </w:p>
        </w:tc>
      </w:tr>
      <w:tr w:rsidR="00BD68E6" w:rsidRPr="00BD68E6" w14:paraId="2792FB3E" w14:textId="77777777" w:rsidTr="00BD68E6">
        <w:trPr>
          <w:trHeight w:val="300"/>
        </w:trPr>
        <w:tc>
          <w:tcPr>
            <w:tcW w:w="3055" w:type="dxa"/>
            <w:noWrap/>
          </w:tcPr>
          <w:p w14:paraId="4BDA173D" w14:textId="77777777" w:rsidR="00BD68E6" w:rsidRPr="00BD68E6" w:rsidRDefault="00BD68E6" w:rsidP="00BD68E6">
            <w:pPr>
              <w:rPr>
                <w:rFonts w:ascii="Arial" w:hAnsi="Arial" w:cs="Arial"/>
                <w:sz w:val="22"/>
                <w:szCs w:val="22"/>
              </w:rPr>
            </w:pPr>
            <w:r w:rsidRPr="00BD68E6">
              <w:rPr>
                <w:rFonts w:ascii="Arial" w:hAnsi="Arial" w:cs="Arial"/>
                <w:sz w:val="22"/>
                <w:szCs w:val="22"/>
              </w:rPr>
              <w:t>Cueva</w:t>
            </w:r>
          </w:p>
        </w:tc>
        <w:tc>
          <w:tcPr>
            <w:tcW w:w="3240" w:type="dxa"/>
            <w:noWrap/>
          </w:tcPr>
          <w:p w14:paraId="08BA6BA9" w14:textId="77777777" w:rsidR="00BD68E6" w:rsidRPr="00BD68E6" w:rsidRDefault="00BD68E6" w:rsidP="00BD68E6">
            <w:pPr>
              <w:rPr>
                <w:rFonts w:ascii="Arial" w:hAnsi="Arial" w:cs="Arial"/>
                <w:sz w:val="22"/>
                <w:szCs w:val="22"/>
              </w:rPr>
            </w:pPr>
            <w:r w:rsidRPr="00BD68E6">
              <w:rPr>
                <w:rFonts w:ascii="Arial" w:hAnsi="Arial" w:cs="Arial"/>
                <w:sz w:val="22"/>
                <w:szCs w:val="22"/>
              </w:rPr>
              <w:t>copper octanoate</w:t>
            </w:r>
          </w:p>
        </w:tc>
        <w:tc>
          <w:tcPr>
            <w:tcW w:w="4050" w:type="dxa"/>
            <w:shd w:val="clear" w:color="auto" w:fill="auto"/>
          </w:tcPr>
          <w:p w14:paraId="72C0E678"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leaching risk to ground and surface water </w:t>
            </w:r>
          </w:p>
        </w:tc>
        <w:tc>
          <w:tcPr>
            <w:tcW w:w="4140" w:type="dxa"/>
          </w:tcPr>
          <w:p w14:paraId="6D566CA6" w14:textId="77777777" w:rsidR="00BD68E6" w:rsidRPr="00BD68E6" w:rsidRDefault="00BD68E6" w:rsidP="00BD68E6">
            <w:pPr>
              <w:rPr>
                <w:rFonts w:ascii="Arial" w:hAnsi="Arial" w:cs="Arial"/>
                <w:sz w:val="22"/>
                <w:szCs w:val="22"/>
              </w:rPr>
            </w:pPr>
          </w:p>
        </w:tc>
      </w:tr>
      <w:tr w:rsidR="00BD68E6" w:rsidRPr="00BD68E6" w14:paraId="611D9E44" w14:textId="77777777" w:rsidTr="00BD68E6">
        <w:trPr>
          <w:trHeight w:val="300"/>
        </w:trPr>
        <w:tc>
          <w:tcPr>
            <w:tcW w:w="3055" w:type="dxa"/>
            <w:noWrap/>
            <w:hideMark/>
          </w:tcPr>
          <w:p w14:paraId="4CBD3265" w14:textId="77777777" w:rsidR="00BD68E6" w:rsidRPr="00BD68E6" w:rsidRDefault="00BD68E6" w:rsidP="00BD68E6">
            <w:pPr>
              <w:rPr>
                <w:rFonts w:ascii="Arial" w:hAnsi="Arial" w:cs="Arial"/>
                <w:sz w:val="22"/>
                <w:szCs w:val="22"/>
              </w:rPr>
            </w:pPr>
            <w:r w:rsidRPr="00BD68E6">
              <w:rPr>
                <w:rFonts w:ascii="Arial" w:hAnsi="Arial" w:cs="Arial"/>
                <w:sz w:val="22"/>
                <w:szCs w:val="22"/>
              </w:rPr>
              <w:t>Cuprofix Ultra 40 Disperss</w:t>
            </w:r>
          </w:p>
        </w:tc>
        <w:tc>
          <w:tcPr>
            <w:tcW w:w="3240" w:type="dxa"/>
            <w:noWrap/>
            <w:hideMark/>
          </w:tcPr>
          <w:p w14:paraId="1143215D" w14:textId="77777777" w:rsidR="00BD68E6" w:rsidRPr="00BD68E6" w:rsidRDefault="00BD68E6" w:rsidP="00BD68E6">
            <w:pPr>
              <w:rPr>
                <w:rFonts w:ascii="Arial" w:hAnsi="Arial" w:cs="Arial"/>
                <w:sz w:val="22"/>
                <w:szCs w:val="22"/>
              </w:rPr>
            </w:pPr>
            <w:r w:rsidRPr="00BD68E6">
              <w:rPr>
                <w:rFonts w:ascii="Arial" w:hAnsi="Arial" w:cs="Arial"/>
                <w:sz w:val="22"/>
                <w:szCs w:val="22"/>
              </w:rPr>
              <w:t>copper sulfate</w:t>
            </w:r>
          </w:p>
        </w:tc>
        <w:tc>
          <w:tcPr>
            <w:tcW w:w="4050" w:type="dxa"/>
          </w:tcPr>
          <w:p w14:paraId="5763AA00"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toxic to bees </w:t>
            </w:r>
          </w:p>
        </w:tc>
        <w:tc>
          <w:tcPr>
            <w:tcW w:w="4140" w:type="dxa"/>
          </w:tcPr>
          <w:p w14:paraId="257DAB34" w14:textId="77777777" w:rsidR="00BD68E6" w:rsidRPr="00BD68E6" w:rsidRDefault="00BD68E6" w:rsidP="00BD68E6">
            <w:pPr>
              <w:rPr>
                <w:rFonts w:ascii="Arial" w:hAnsi="Arial" w:cs="Arial"/>
                <w:sz w:val="22"/>
                <w:szCs w:val="22"/>
              </w:rPr>
            </w:pPr>
          </w:p>
        </w:tc>
      </w:tr>
      <w:tr w:rsidR="00BD68E6" w:rsidRPr="00BD68E6" w14:paraId="3E06CFE8" w14:textId="77777777" w:rsidTr="00BD68E6">
        <w:trPr>
          <w:trHeight w:val="300"/>
        </w:trPr>
        <w:tc>
          <w:tcPr>
            <w:tcW w:w="3055" w:type="dxa"/>
            <w:shd w:val="clear" w:color="auto" w:fill="auto"/>
            <w:noWrap/>
            <w:hideMark/>
          </w:tcPr>
          <w:p w14:paraId="484D6F45" w14:textId="77777777" w:rsidR="00BD68E6" w:rsidRPr="00BD68E6" w:rsidRDefault="00BD68E6" w:rsidP="00BD68E6">
            <w:pPr>
              <w:rPr>
                <w:rFonts w:ascii="Arial" w:hAnsi="Arial" w:cs="Arial"/>
                <w:sz w:val="22"/>
                <w:szCs w:val="22"/>
              </w:rPr>
            </w:pPr>
            <w:r w:rsidRPr="00BD68E6">
              <w:rPr>
                <w:rFonts w:ascii="Arial" w:hAnsi="Arial" w:cs="Arial"/>
                <w:sz w:val="22"/>
                <w:szCs w:val="22"/>
              </w:rPr>
              <w:t>Flowable Sulfur</w:t>
            </w:r>
          </w:p>
        </w:tc>
        <w:tc>
          <w:tcPr>
            <w:tcW w:w="3240" w:type="dxa"/>
            <w:shd w:val="clear" w:color="auto" w:fill="auto"/>
            <w:noWrap/>
            <w:hideMark/>
          </w:tcPr>
          <w:p w14:paraId="5DB2785D" w14:textId="77777777" w:rsidR="00BD68E6" w:rsidRPr="00BD68E6" w:rsidRDefault="00BD68E6" w:rsidP="00BD68E6">
            <w:pPr>
              <w:rPr>
                <w:rFonts w:ascii="Arial" w:hAnsi="Arial" w:cs="Arial"/>
                <w:sz w:val="22"/>
                <w:szCs w:val="22"/>
              </w:rPr>
            </w:pPr>
            <w:r w:rsidRPr="00BD68E6">
              <w:rPr>
                <w:rFonts w:ascii="Arial" w:hAnsi="Arial" w:cs="Arial"/>
                <w:sz w:val="22"/>
                <w:szCs w:val="22"/>
              </w:rPr>
              <w:t>sulfur</w:t>
            </w:r>
          </w:p>
        </w:tc>
        <w:tc>
          <w:tcPr>
            <w:tcW w:w="4050" w:type="dxa"/>
            <w:shd w:val="clear" w:color="auto" w:fill="auto"/>
          </w:tcPr>
          <w:p w14:paraId="22C080DF" w14:textId="77777777" w:rsidR="00BD68E6" w:rsidRPr="00BD68E6" w:rsidRDefault="00BD68E6" w:rsidP="00BD68E6">
            <w:pPr>
              <w:rPr>
                <w:rFonts w:ascii="Arial" w:hAnsi="Arial" w:cs="Arial"/>
                <w:sz w:val="22"/>
                <w:szCs w:val="22"/>
              </w:rPr>
            </w:pPr>
            <w:r w:rsidRPr="00BD68E6">
              <w:rPr>
                <w:rFonts w:ascii="Arial" w:hAnsi="Arial" w:cs="Arial"/>
                <w:sz w:val="22"/>
                <w:szCs w:val="22"/>
              </w:rPr>
              <w:t>toxic to small mammals and fish</w:t>
            </w:r>
          </w:p>
        </w:tc>
        <w:tc>
          <w:tcPr>
            <w:tcW w:w="4140" w:type="dxa"/>
            <w:shd w:val="clear" w:color="auto" w:fill="auto"/>
          </w:tcPr>
          <w:p w14:paraId="4E1CB2DE" w14:textId="77777777" w:rsidR="00BD68E6" w:rsidRPr="00BD68E6" w:rsidRDefault="00BD68E6" w:rsidP="00BD68E6">
            <w:pPr>
              <w:rPr>
                <w:rFonts w:ascii="Arial" w:hAnsi="Arial" w:cs="Arial"/>
                <w:sz w:val="22"/>
                <w:szCs w:val="22"/>
              </w:rPr>
            </w:pPr>
          </w:p>
        </w:tc>
      </w:tr>
      <w:tr w:rsidR="00BD68E6" w:rsidRPr="00BD68E6" w14:paraId="46613C77" w14:textId="77777777" w:rsidTr="00BD68E6">
        <w:trPr>
          <w:trHeight w:val="300"/>
        </w:trPr>
        <w:tc>
          <w:tcPr>
            <w:tcW w:w="3055" w:type="dxa"/>
            <w:shd w:val="clear" w:color="auto" w:fill="auto"/>
            <w:noWrap/>
            <w:hideMark/>
          </w:tcPr>
          <w:p w14:paraId="2662C848" w14:textId="77777777" w:rsidR="00BD68E6" w:rsidRPr="00BD68E6" w:rsidRDefault="00BD68E6" w:rsidP="00BD68E6">
            <w:pPr>
              <w:rPr>
                <w:rFonts w:ascii="Arial" w:hAnsi="Arial" w:cs="Arial"/>
                <w:sz w:val="22"/>
                <w:szCs w:val="22"/>
              </w:rPr>
            </w:pPr>
            <w:r w:rsidRPr="00BD68E6">
              <w:rPr>
                <w:rFonts w:ascii="Arial" w:hAnsi="Arial" w:cs="Arial"/>
                <w:sz w:val="22"/>
                <w:szCs w:val="22"/>
              </w:rPr>
              <w:t>Lime-Sulfur Solution</w:t>
            </w:r>
          </w:p>
        </w:tc>
        <w:tc>
          <w:tcPr>
            <w:tcW w:w="3240" w:type="dxa"/>
            <w:shd w:val="clear" w:color="auto" w:fill="auto"/>
            <w:noWrap/>
            <w:hideMark/>
          </w:tcPr>
          <w:p w14:paraId="36AA3332" w14:textId="77777777" w:rsidR="00BD68E6" w:rsidRPr="00BD68E6" w:rsidRDefault="00BD68E6" w:rsidP="00BD68E6">
            <w:pPr>
              <w:rPr>
                <w:rFonts w:ascii="Arial" w:hAnsi="Arial" w:cs="Arial"/>
                <w:sz w:val="22"/>
                <w:szCs w:val="22"/>
              </w:rPr>
            </w:pPr>
            <w:r w:rsidRPr="00BD68E6">
              <w:rPr>
                <w:rFonts w:ascii="Arial" w:hAnsi="Arial" w:cs="Arial"/>
                <w:sz w:val="22"/>
                <w:szCs w:val="22"/>
              </w:rPr>
              <w:t>calcium polysulfide</w:t>
            </w:r>
          </w:p>
        </w:tc>
        <w:tc>
          <w:tcPr>
            <w:tcW w:w="4050" w:type="dxa"/>
            <w:shd w:val="clear" w:color="auto" w:fill="auto"/>
          </w:tcPr>
          <w:p w14:paraId="3A7AD21E" w14:textId="77777777" w:rsidR="00BD68E6" w:rsidRPr="00BD68E6" w:rsidRDefault="00BD68E6" w:rsidP="00BD68E6">
            <w:pPr>
              <w:rPr>
                <w:rFonts w:ascii="Arial" w:hAnsi="Arial" w:cs="Arial"/>
                <w:sz w:val="22"/>
                <w:szCs w:val="22"/>
              </w:rPr>
            </w:pPr>
            <w:r w:rsidRPr="00BD68E6">
              <w:rPr>
                <w:rFonts w:ascii="Arial" w:hAnsi="Arial" w:cs="Arial"/>
                <w:sz w:val="22"/>
                <w:szCs w:val="22"/>
              </w:rPr>
              <w:t>toxic to birds, surface water contaminant</w:t>
            </w:r>
          </w:p>
        </w:tc>
        <w:tc>
          <w:tcPr>
            <w:tcW w:w="4140" w:type="dxa"/>
            <w:shd w:val="clear" w:color="auto" w:fill="auto"/>
          </w:tcPr>
          <w:p w14:paraId="14DB9148" w14:textId="77777777" w:rsidR="00BD68E6" w:rsidRPr="00BD68E6" w:rsidRDefault="00BD68E6" w:rsidP="00BD68E6">
            <w:pPr>
              <w:rPr>
                <w:rFonts w:ascii="Arial" w:hAnsi="Arial" w:cs="Arial"/>
                <w:color w:val="000000"/>
                <w:sz w:val="22"/>
                <w:szCs w:val="22"/>
              </w:rPr>
            </w:pPr>
          </w:p>
        </w:tc>
      </w:tr>
      <w:tr w:rsidR="00BD68E6" w:rsidRPr="00BD68E6" w14:paraId="4BCD98CA" w14:textId="77777777" w:rsidTr="00BD68E6">
        <w:trPr>
          <w:trHeight w:val="300"/>
        </w:trPr>
        <w:tc>
          <w:tcPr>
            <w:tcW w:w="3055" w:type="dxa"/>
            <w:noWrap/>
            <w:hideMark/>
          </w:tcPr>
          <w:p w14:paraId="1B597BBF" w14:textId="77777777" w:rsidR="00BD68E6" w:rsidRPr="00BD68E6" w:rsidRDefault="00BD68E6" w:rsidP="00BD68E6">
            <w:pPr>
              <w:rPr>
                <w:rFonts w:ascii="Arial" w:hAnsi="Arial" w:cs="Arial"/>
                <w:sz w:val="22"/>
                <w:szCs w:val="22"/>
              </w:rPr>
            </w:pPr>
            <w:r w:rsidRPr="00BD68E6">
              <w:rPr>
                <w:rFonts w:ascii="Arial" w:hAnsi="Arial" w:cs="Arial"/>
                <w:sz w:val="22"/>
                <w:szCs w:val="22"/>
              </w:rPr>
              <w:t>Penncozeb, Manzate, Dithane</w:t>
            </w:r>
          </w:p>
        </w:tc>
        <w:tc>
          <w:tcPr>
            <w:tcW w:w="3240" w:type="dxa"/>
            <w:noWrap/>
            <w:hideMark/>
          </w:tcPr>
          <w:p w14:paraId="52ED120C" w14:textId="77777777" w:rsidR="00BD68E6" w:rsidRPr="00BD68E6" w:rsidRDefault="00BD68E6" w:rsidP="00BD68E6">
            <w:pPr>
              <w:rPr>
                <w:rFonts w:ascii="Arial" w:hAnsi="Arial" w:cs="Arial"/>
                <w:sz w:val="22"/>
                <w:szCs w:val="22"/>
              </w:rPr>
            </w:pPr>
            <w:r w:rsidRPr="00BD68E6">
              <w:rPr>
                <w:rFonts w:ascii="Arial" w:hAnsi="Arial" w:cs="Arial"/>
                <w:sz w:val="22"/>
                <w:szCs w:val="22"/>
              </w:rPr>
              <w:t>mancozeb, maneb</w:t>
            </w:r>
          </w:p>
        </w:tc>
        <w:tc>
          <w:tcPr>
            <w:tcW w:w="4050" w:type="dxa"/>
          </w:tcPr>
          <w:p w14:paraId="6BDA3105"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probable carcinogen, developmental toxin, suspected endocrine disruptor, acute aquatic toxicity</w:t>
            </w:r>
          </w:p>
        </w:tc>
        <w:tc>
          <w:tcPr>
            <w:tcW w:w="4140" w:type="dxa"/>
          </w:tcPr>
          <w:p w14:paraId="2C9784C7" w14:textId="77777777" w:rsidR="00BD68E6" w:rsidRPr="00BD68E6" w:rsidRDefault="00BD68E6" w:rsidP="00BD68E6">
            <w:pPr>
              <w:rPr>
                <w:rFonts w:ascii="Arial" w:hAnsi="Arial" w:cs="Arial"/>
                <w:sz w:val="22"/>
                <w:szCs w:val="22"/>
              </w:rPr>
            </w:pPr>
          </w:p>
        </w:tc>
      </w:tr>
      <w:tr w:rsidR="00BD68E6" w:rsidRPr="00BD68E6" w14:paraId="4E488FA6" w14:textId="77777777" w:rsidTr="00BD68E6">
        <w:trPr>
          <w:trHeight w:val="300"/>
        </w:trPr>
        <w:tc>
          <w:tcPr>
            <w:tcW w:w="3055" w:type="dxa"/>
            <w:noWrap/>
          </w:tcPr>
          <w:p w14:paraId="296B56B3" w14:textId="77777777" w:rsidR="00BD68E6" w:rsidRPr="00BD68E6" w:rsidRDefault="00BD68E6" w:rsidP="00BD68E6">
            <w:pPr>
              <w:rPr>
                <w:rFonts w:ascii="Arial" w:hAnsi="Arial" w:cs="Arial"/>
                <w:sz w:val="22"/>
                <w:szCs w:val="22"/>
              </w:rPr>
            </w:pPr>
            <w:r w:rsidRPr="00BD68E6">
              <w:rPr>
                <w:rFonts w:ascii="Arial" w:hAnsi="Arial" w:cs="Arial"/>
                <w:sz w:val="22"/>
                <w:szCs w:val="22"/>
              </w:rPr>
              <w:t>Polyram 80 DF</w:t>
            </w:r>
          </w:p>
        </w:tc>
        <w:tc>
          <w:tcPr>
            <w:tcW w:w="3240" w:type="dxa"/>
            <w:noWrap/>
          </w:tcPr>
          <w:p w14:paraId="15E9D849" w14:textId="77777777" w:rsidR="00BD68E6" w:rsidRPr="00BD68E6" w:rsidRDefault="00BD68E6" w:rsidP="00BD68E6">
            <w:pPr>
              <w:rPr>
                <w:rFonts w:ascii="Arial" w:hAnsi="Arial" w:cs="Arial"/>
                <w:sz w:val="22"/>
                <w:szCs w:val="22"/>
              </w:rPr>
            </w:pPr>
            <w:r w:rsidRPr="00BD68E6">
              <w:rPr>
                <w:rFonts w:ascii="Arial" w:hAnsi="Arial" w:cs="Arial"/>
                <w:sz w:val="22"/>
                <w:szCs w:val="22"/>
              </w:rPr>
              <w:t>metiram</w:t>
            </w:r>
          </w:p>
        </w:tc>
        <w:tc>
          <w:tcPr>
            <w:tcW w:w="4050" w:type="dxa"/>
          </w:tcPr>
          <w:p w14:paraId="471B3865" w14:textId="77777777" w:rsidR="00BD68E6" w:rsidRPr="00BD68E6" w:rsidRDefault="00BD68E6" w:rsidP="00BD68E6">
            <w:pPr>
              <w:rPr>
                <w:rFonts w:ascii="Arial" w:hAnsi="Arial" w:cs="Arial"/>
                <w:sz w:val="22"/>
                <w:szCs w:val="22"/>
              </w:rPr>
            </w:pPr>
            <w:r w:rsidRPr="00BD68E6">
              <w:rPr>
                <w:rFonts w:ascii="Arial" w:hAnsi="Arial" w:cs="Arial"/>
                <w:sz w:val="22"/>
                <w:szCs w:val="22"/>
              </w:rPr>
              <w:t>probable carcinogen, developmental toxin, suspected endocrine disruptor, acute aquatic toxicity</w:t>
            </w:r>
          </w:p>
        </w:tc>
        <w:tc>
          <w:tcPr>
            <w:tcW w:w="4140" w:type="dxa"/>
          </w:tcPr>
          <w:p w14:paraId="7A4F464A" w14:textId="77777777" w:rsidR="00BD68E6" w:rsidRPr="00BD68E6" w:rsidRDefault="00BD68E6" w:rsidP="00BD68E6">
            <w:pPr>
              <w:rPr>
                <w:rFonts w:ascii="Arial" w:hAnsi="Arial" w:cs="Arial"/>
                <w:sz w:val="22"/>
                <w:szCs w:val="22"/>
              </w:rPr>
            </w:pPr>
          </w:p>
        </w:tc>
      </w:tr>
      <w:tr w:rsidR="00BD68E6" w:rsidRPr="00BD68E6" w14:paraId="03822C2F" w14:textId="77777777" w:rsidTr="00BD68E6">
        <w:trPr>
          <w:trHeight w:val="300"/>
        </w:trPr>
        <w:tc>
          <w:tcPr>
            <w:tcW w:w="3055" w:type="dxa"/>
            <w:shd w:val="clear" w:color="auto" w:fill="auto"/>
            <w:noWrap/>
            <w:hideMark/>
          </w:tcPr>
          <w:p w14:paraId="50BBBC6E"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Phostrol, </w:t>
            </w:r>
            <w:r w:rsidRPr="00BD68E6">
              <w:rPr>
                <w:rFonts w:ascii="Arial" w:hAnsi="Arial" w:cs="Arial"/>
                <w:color w:val="000000"/>
                <w:sz w:val="22"/>
                <w:szCs w:val="22"/>
              </w:rPr>
              <w:t>Reliant</w:t>
            </w:r>
          </w:p>
        </w:tc>
        <w:tc>
          <w:tcPr>
            <w:tcW w:w="3240" w:type="dxa"/>
            <w:shd w:val="clear" w:color="auto" w:fill="auto"/>
            <w:noWrap/>
            <w:hideMark/>
          </w:tcPr>
          <w:p w14:paraId="4D389BBB" w14:textId="4D584C32" w:rsidR="00BD68E6" w:rsidRPr="00BD68E6" w:rsidRDefault="0022141A" w:rsidP="00BD68E6">
            <w:pPr>
              <w:rPr>
                <w:rFonts w:ascii="Arial" w:hAnsi="Arial" w:cs="Arial"/>
                <w:sz w:val="22"/>
                <w:szCs w:val="22"/>
              </w:rPr>
            </w:pPr>
            <w:r>
              <w:rPr>
                <w:rFonts w:ascii="Arial" w:hAnsi="Arial" w:cs="Arial"/>
                <w:sz w:val="22"/>
                <w:szCs w:val="22"/>
              </w:rPr>
              <w:t>phosphor</w:t>
            </w:r>
            <w:r w:rsidR="00BD68E6" w:rsidRPr="00BD68E6">
              <w:rPr>
                <w:rFonts w:ascii="Arial" w:hAnsi="Arial" w:cs="Arial"/>
                <w:sz w:val="22"/>
                <w:szCs w:val="22"/>
              </w:rPr>
              <w:t>us acid</w:t>
            </w:r>
          </w:p>
        </w:tc>
        <w:tc>
          <w:tcPr>
            <w:tcW w:w="4050" w:type="dxa"/>
            <w:shd w:val="clear" w:color="auto" w:fill="auto"/>
          </w:tcPr>
          <w:p w14:paraId="0FBB31A0" w14:textId="77777777" w:rsidR="00BD68E6" w:rsidRPr="00BD68E6" w:rsidRDefault="00BD68E6" w:rsidP="00BD68E6">
            <w:pPr>
              <w:rPr>
                <w:rFonts w:ascii="Arial" w:hAnsi="Arial" w:cs="Arial"/>
                <w:sz w:val="22"/>
                <w:szCs w:val="22"/>
              </w:rPr>
            </w:pPr>
            <w:r w:rsidRPr="00BD68E6">
              <w:rPr>
                <w:rFonts w:ascii="Arial" w:hAnsi="Arial" w:cs="Arial"/>
                <w:sz w:val="22"/>
                <w:szCs w:val="22"/>
              </w:rPr>
              <w:t>toxic to fish, surface water contaminant</w:t>
            </w:r>
          </w:p>
        </w:tc>
        <w:tc>
          <w:tcPr>
            <w:tcW w:w="4140" w:type="dxa"/>
            <w:shd w:val="clear" w:color="auto" w:fill="auto"/>
          </w:tcPr>
          <w:p w14:paraId="1B6B6EB1" w14:textId="77777777" w:rsidR="00BD68E6" w:rsidRPr="00BD68E6" w:rsidRDefault="00BD68E6" w:rsidP="00BD68E6">
            <w:pPr>
              <w:rPr>
                <w:rFonts w:ascii="Arial" w:hAnsi="Arial" w:cs="Arial"/>
                <w:sz w:val="22"/>
                <w:szCs w:val="22"/>
              </w:rPr>
            </w:pPr>
          </w:p>
        </w:tc>
      </w:tr>
      <w:tr w:rsidR="00BD68E6" w:rsidRPr="00BD68E6" w14:paraId="250DC8BA" w14:textId="77777777" w:rsidTr="00BD68E6">
        <w:trPr>
          <w:trHeight w:val="300"/>
        </w:trPr>
        <w:tc>
          <w:tcPr>
            <w:tcW w:w="3055" w:type="dxa"/>
            <w:shd w:val="clear" w:color="auto" w:fill="auto"/>
            <w:noWrap/>
          </w:tcPr>
          <w:p w14:paraId="33E5BD2C" w14:textId="77777777" w:rsidR="00BD68E6" w:rsidRPr="00BD68E6" w:rsidRDefault="00BD68E6" w:rsidP="00BD68E6">
            <w:pPr>
              <w:rPr>
                <w:rFonts w:ascii="Arial" w:hAnsi="Arial" w:cs="Arial"/>
                <w:sz w:val="22"/>
                <w:szCs w:val="22"/>
              </w:rPr>
            </w:pPr>
            <w:r w:rsidRPr="00BD68E6">
              <w:rPr>
                <w:rFonts w:ascii="Arial" w:hAnsi="Arial" w:cs="Arial"/>
                <w:sz w:val="22"/>
                <w:szCs w:val="22"/>
              </w:rPr>
              <w:t>ProPhyt</w:t>
            </w:r>
          </w:p>
        </w:tc>
        <w:tc>
          <w:tcPr>
            <w:tcW w:w="3240" w:type="dxa"/>
            <w:shd w:val="clear" w:color="auto" w:fill="auto"/>
            <w:noWrap/>
          </w:tcPr>
          <w:p w14:paraId="0F97205F" w14:textId="77777777" w:rsidR="00BD68E6" w:rsidRPr="00BD68E6" w:rsidRDefault="00BD68E6" w:rsidP="00BD68E6">
            <w:pPr>
              <w:rPr>
                <w:rFonts w:ascii="Arial" w:hAnsi="Arial" w:cs="Arial"/>
                <w:sz w:val="22"/>
                <w:szCs w:val="22"/>
              </w:rPr>
            </w:pPr>
            <w:r w:rsidRPr="00BD68E6">
              <w:rPr>
                <w:rFonts w:ascii="Arial" w:hAnsi="Arial" w:cs="Arial"/>
                <w:sz w:val="22"/>
                <w:szCs w:val="22"/>
              </w:rPr>
              <w:t>potassium phosphite</w:t>
            </w:r>
          </w:p>
        </w:tc>
        <w:tc>
          <w:tcPr>
            <w:tcW w:w="4050" w:type="dxa"/>
            <w:shd w:val="clear" w:color="auto" w:fill="auto"/>
          </w:tcPr>
          <w:p w14:paraId="33C198C1" w14:textId="77777777" w:rsidR="00BD68E6" w:rsidRPr="00BD68E6" w:rsidRDefault="00BD68E6" w:rsidP="00BD68E6">
            <w:pPr>
              <w:rPr>
                <w:rFonts w:ascii="Arial" w:hAnsi="Arial" w:cs="Arial"/>
                <w:sz w:val="22"/>
                <w:szCs w:val="22"/>
              </w:rPr>
            </w:pPr>
            <w:r w:rsidRPr="00BD68E6">
              <w:rPr>
                <w:rFonts w:ascii="Arial" w:hAnsi="Arial" w:cs="Arial"/>
                <w:sz w:val="22"/>
                <w:szCs w:val="22"/>
              </w:rPr>
              <w:t>toxic to fish, surface water contaminant</w:t>
            </w:r>
          </w:p>
        </w:tc>
        <w:tc>
          <w:tcPr>
            <w:tcW w:w="4140" w:type="dxa"/>
            <w:shd w:val="clear" w:color="auto" w:fill="auto"/>
          </w:tcPr>
          <w:p w14:paraId="250DFF74" w14:textId="77777777" w:rsidR="00BD68E6" w:rsidRPr="00BD68E6" w:rsidRDefault="00BD68E6" w:rsidP="00BD68E6">
            <w:pPr>
              <w:rPr>
                <w:rFonts w:ascii="Arial" w:hAnsi="Arial" w:cs="Arial"/>
                <w:sz w:val="22"/>
                <w:szCs w:val="22"/>
              </w:rPr>
            </w:pPr>
          </w:p>
        </w:tc>
      </w:tr>
      <w:tr w:rsidR="00BD68E6" w:rsidRPr="00BD68E6" w14:paraId="25ECF809" w14:textId="77777777" w:rsidTr="00BD68E6">
        <w:trPr>
          <w:trHeight w:val="300"/>
        </w:trPr>
        <w:tc>
          <w:tcPr>
            <w:tcW w:w="3055" w:type="dxa"/>
            <w:noWrap/>
            <w:hideMark/>
          </w:tcPr>
          <w:p w14:paraId="1CDA5B45" w14:textId="77777777" w:rsidR="00BD68E6" w:rsidRPr="00BD68E6" w:rsidRDefault="00BD68E6" w:rsidP="00BD68E6">
            <w:pPr>
              <w:rPr>
                <w:rFonts w:ascii="Arial" w:hAnsi="Arial" w:cs="Arial"/>
                <w:sz w:val="22"/>
                <w:szCs w:val="22"/>
              </w:rPr>
            </w:pPr>
            <w:r w:rsidRPr="00BD68E6">
              <w:rPr>
                <w:rFonts w:ascii="Arial" w:hAnsi="Arial" w:cs="Arial"/>
                <w:sz w:val="22"/>
                <w:szCs w:val="22"/>
              </w:rPr>
              <w:t>Scholar SC</w:t>
            </w:r>
          </w:p>
        </w:tc>
        <w:tc>
          <w:tcPr>
            <w:tcW w:w="3240" w:type="dxa"/>
            <w:noWrap/>
            <w:hideMark/>
          </w:tcPr>
          <w:p w14:paraId="7FEC156B" w14:textId="77777777" w:rsidR="00BD68E6" w:rsidRPr="00BD68E6" w:rsidRDefault="00BD68E6" w:rsidP="00BD68E6">
            <w:pPr>
              <w:rPr>
                <w:rFonts w:ascii="Arial" w:hAnsi="Arial" w:cs="Arial"/>
                <w:sz w:val="22"/>
                <w:szCs w:val="22"/>
              </w:rPr>
            </w:pPr>
            <w:r w:rsidRPr="00BD68E6">
              <w:rPr>
                <w:rFonts w:ascii="Arial" w:hAnsi="Arial" w:cs="Arial"/>
                <w:sz w:val="22"/>
                <w:szCs w:val="22"/>
              </w:rPr>
              <w:t>fludioxonil</w:t>
            </w:r>
          </w:p>
        </w:tc>
        <w:tc>
          <w:tcPr>
            <w:tcW w:w="4050" w:type="dxa"/>
          </w:tcPr>
          <w:p w14:paraId="1EFEA249"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fish and aquatic invertebrates</w:t>
            </w:r>
          </w:p>
        </w:tc>
        <w:tc>
          <w:tcPr>
            <w:tcW w:w="4140" w:type="dxa"/>
          </w:tcPr>
          <w:p w14:paraId="29A47A1A" w14:textId="77777777" w:rsidR="00BD68E6" w:rsidRPr="00BD68E6" w:rsidRDefault="00BD68E6" w:rsidP="00BD68E6">
            <w:pPr>
              <w:rPr>
                <w:rFonts w:ascii="Arial" w:hAnsi="Arial" w:cs="Arial"/>
                <w:sz w:val="22"/>
                <w:szCs w:val="22"/>
              </w:rPr>
            </w:pPr>
          </w:p>
        </w:tc>
      </w:tr>
      <w:tr w:rsidR="00BD68E6" w:rsidRPr="00BD68E6" w14:paraId="0C867E1F" w14:textId="77777777" w:rsidTr="00BD68E6">
        <w:trPr>
          <w:trHeight w:val="300"/>
        </w:trPr>
        <w:tc>
          <w:tcPr>
            <w:tcW w:w="3055" w:type="dxa"/>
            <w:shd w:val="clear" w:color="auto" w:fill="auto"/>
            <w:noWrap/>
          </w:tcPr>
          <w:p w14:paraId="0EF43AC7" w14:textId="77777777" w:rsidR="00BD68E6" w:rsidRPr="00BD68E6" w:rsidRDefault="00BD68E6" w:rsidP="00BD68E6">
            <w:pPr>
              <w:rPr>
                <w:rFonts w:ascii="Arial" w:hAnsi="Arial" w:cs="Arial"/>
                <w:sz w:val="22"/>
                <w:szCs w:val="22"/>
              </w:rPr>
            </w:pPr>
            <w:r w:rsidRPr="00BD68E6">
              <w:rPr>
                <w:rFonts w:ascii="Arial" w:hAnsi="Arial" w:cs="Arial"/>
                <w:sz w:val="22"/>
                <w:szCs w:val="22"/>
              </w:rPr>
              <w:t>Syllit FL</w:t>
            </w:r>
          </w:p>
        </w:tc>
        <w:tc>
          <w:tcPr>
            <w:tcW w:w="3240" w:type="dxa"/>
            <w:shd w:val="clear" w:color="auto" w:fill="auto"/>
            <w:noWrap/>
          </w:tcPr>
          <w:p w14:paraId="4A7F9F09" w14:textId="77777777" w:rsidR="00BD68E6" w:rsidRPr="00BD68E6" w:rsidRDefault="00BD68E6" w:rsidP="00BD68E6">
            <w:pPr>
              <w:rPr>
                <w:rFonts w:ascii="Arial" w:hAnsi="Arial" w:cs="Arial"/>
                <w:sz w:val="22"/>
                <w:szCs w:val="22"/>
              </w:rPr>
            </w:pPr>
            <w:r w:rsidRPr="00BD68E6">
              <w:rPr>
                <w:rFonts w:ascii="Arial" w:hAnsi="Arial" w:cs="Arial"/>
                <w:sz w:val="22"/>
                <w:szCs w:val="22"/>
              </w:rPr>
              <w:t>dodine</w:t>
            </w:r>
          </w:p>
        </w:tc>
        <w:tc>
          <w:tcPr>
            <w:tcW w:w="4050" w:type="dxa"/>
            <w:shd w:val="clear" w:color="auto" w:fill="auto"/>
          </w:tcPr>
          <w:p w14:paraId="1D0505B2"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resistance</w:t>
            </w:r>
          </w:p>
        </w:tc>
        <w:tc>
          <w:tcPr>
            <w:tcW w:w="4140" w:type="dxa"/>
            <w:shd w:val="clear" w:color="auto" w:fill="auto"/>
          </w:tcPr>
          <w:p w14:paraId="64B846F1" w14:textId="77777777" w:rsidR="00BD68E6" w:rsidRPr="00BD68E6" w:rsidRDefault="00BD68E6" w:rsidP="00BD68E6">
            <w:pPr>
              <w:ind w:left="432"/>
              <w:contextualSpacing/>
              <w:rPr>
                <w:rFonts w:ascii="Arial" w:hAnsi="Arial" w:cs="Arial"/>
                <w:sz w:val="22"/>
                <w:szCs w:val="22"/>
              </w:rPr>
            </w:pPr>
            <w:r w:rsidRPr="00BD68E6">
              <w:rPr>
                <w:rFonts w:ascii="Arial" w:hAnsi="Arial" w:cs="Arial"/>
                <w:sz w:val="22"/>
                <w:szCs w:val="22"/>
              </w:rPr>
              <w:t>Do not use where resistance is suspected.</w:t>
            </w:r>
          </w:p>
        </w:tc>
      </w:tr>
      <w:tr w:rsidR="00BD68E6" w:rsidRPr="00BD68E6" w14:paraId="4A0781B5" w14:textId="77777777" w:rsidTr="00BD68E6">
        <w:trPr>
          <w:trHeight w:val="300"/>
        </w:trPr>
        <w:tc>
          <w:tcPr>
            <w:tcW w:w="3055" w:type="dxa"/>
            <w:shd w:val="clear" w:color="auto" w:fill="auto"/>
            <w:noWrap/>
          </w:tcPr>
          <w:p w14:paraId="1EA11453" w14:textId="77777777" w:rsidR="00BD68E6" w:rsidRPr="00BD68E6" w:rsidRDefault="00BD68E6" w:rsidP="00BD68E6">
            <w:pPr>
              <w:rPr>
                <w:rFonts w:ascii="Arial" w:hAnsi="Arial" w:cs="Arial"/>
                <w:sz w:val="22"/>
                <w:szCs w:val="22"/>
              </w:rPr>
            </w:pPr>
            <w:r w:rsidRPr="00BD68E6">
              <w:rPr>
                <w:rFonts w:ascii="Arial" w:hAnsi="Arial" w:cs="Arial"/>
                <w:sz w:val="22"/>
                <w:szCs w:val="22"/>
              </w:rPr>
              <w:t>Topsin</w:t>
            </w:r>
          </w:p>
        </w:tc>
        <w:tc>
          <w:tcPr>
            <w:tcW w:w="3240" w:type="dxa"/>
            <w:shd w:val="clear" w:color="auto" w:fill="auto"/>
            <w:noWrap/>
          </w:tcPr>
          <w:p w14:paraId="24957C4F" w14:textId="77777777" w:rsidR="00BD68E6" w:rsidRPr="00BD68E6" w:rsidRDefault="00BD68E6" w:rsidP="00BD68E6">
            <w:pPr>
              <w:rPr>
                <w:rFonts w:ascii="Arial" w:hAnsi="Arial" w:cs="Arial"/>
                <w:sz w:val="22"/>
                <w:szCs w:val="22"/>
              </w:rPr>
            </w:pPr>
            <w:r w:rsidRPr="00BD68E6">
              <w:rPr>
                <w:rFonts w:ascii="Arial" w:hAnsi="Arial" w:cs="Arial"/>
                <w:sz w:val="22"/>
                <w:szCs w:val="22"/>
              </w:rPr>
              <w:t>thiophanate-methyl</w:t>
            </w:r>
          </w:p>
        </w:tc>
        <w:tc>
          <w:tcPr>
            <w:tcW w:w="4050" w:type="dxa"/>
            <w:shd w:val="clear" w:color="auto" w:fill="auto"/>
          </w:tcPr>
          <w:p w14:paraId="15CEB978"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likely carcinogen, reproductive/developmental toxin, potential ground water contaminant, resistance</w:t>
            </w:r>
          </w:p>
        </w:tc>
        <w:tc>
          <w:tcPr>
            <w:tcW w:w="4140" w:type="dxa"/>
            <w:shd w:val="clear" w:color="auto" w:fill="auto"/>
          </w:tcPr>
          <w:p w14:paraId="36ADF11C" w14:textId="77777777" w:rsidR="00BD68E6" w:rsidRPr="00BD68E6" w:rsidRDefault="00BD68E6" w:rsidP="00BD68E6">
            <w:pPr>
              <w:ind w:left="432"/>
              <w:contextualSpacing/>
              <w:rPr>
                <w:rFonts w:ascii="Arial" w:hAnsi="Arial" w:cs="Arial"/>
                <w:color w:val="000000"/>
                <w:sz w:val="22"/>
                <w:szCs w:val="22"/>
              </w:rPr>
            </w:pPr>
            <w:r w:rsidRPr="00BD68E6">
              <w:rPr>
                <w:rFonts w:ascii="Arial" w:hAnsi="Arial" w:cs="Arial"/>
                <w:color w:val="000000"/>
                <w:sz w:val="22"/>
                <w:szCs w:val="22"/>
              </w:rPr>
              <w:t>Use only where history of summer disease.</w:t>
            </w:r>
          </w:p>
        </w:tc>
      </w:tr>
      <w:tr w:rsidR="00BD68E6" w:rsidRPr="00BD68E6" w14:paraId="499188E1" w14:textId="77777777" w:rsidTr="00BD68E6">
        <w:trPr>
          <w:trHeight w:val="300"/>
        </w:trPr>
        <w:tc>
          <w:tcPr>
            <w:tcW w:w="3055" w:type="dxa"/>
            <w:noWrap/>
            <w:hideMark/>
          </w:tcPr>
          <w:p w14:paraId="1D07E1FC" w14:textId="77777777" w:rsidR="00BD68E6" w:rsidRPr="00BD68E6" w:rsidRDefault="00BD68E6" w:rsidP="00BD68E6">
            <w:pPr>
              <w:rPr>
                <w:rFonts w:ascii="Arial" w:hAnsi="Arial" w:cs="Arial"/>
                <w:sz w:val="22"/>
                <w:szCs w:val="22"/>
              </w:rPr>
            </w:pPr>
            <w:r w:rsidRPr="00BD68E6">
              <w:rPr>
                <w:rFonts w:ascii="Arial" w:hAnsi="Arial" w:cs="Arial"/>
                <w:sz w:val="22"/>
                <w:szCs w:val="22"/>
              </w:rPr>
              <w:t>Vangard WG</w:t>
            </w:r>
          </w:p>
        </w:tc>
        <w:tc>
          <w:tcPr>
            <w:tcW w:w="3240" w:type="dxa"/>
            <w:noWrap/>
            <w:hideMark/>
          </w:tcPr>
          <w:p w14:paraId="5275433B" w14:textId="77777777" w:rsidR="00BD68E6" w:rsidRPr="00BD68E6" w:rsidRDefault="00BD68E6" w:rsidP="00BD68E6">
            <w:pPr>
              <w:rPr>
                <w:rFonts w:ascii="Arial" w:hAnsi="Arial" w:cs="Arial"/>
                <w:sz w:val="22"/>
                <w:szCs w:val="22"/>
              </w:rPr>
            </w:pPr>
            <w:r w:rsidRPr="00BD68E6">
              <w:rPr>
                <w:rFonts w:ascii="Arial" w:hAnsi="Arial" w:cs="Arial"/>
                <w:sz w:val="22"/>
                <w:szCs w:val="22"/>
              </w:rPr>
              <w:t>cyprodinil</w:t>
            </w:r>
          </w:p>
        </w:tc>
        <w:tc>
          <w:tcPr>
            <w:tcW w:w="4050" w:type="dxa"/>
          </w:tcPr>
          <w:p w14:paraId="77A12198"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fish and aquatic invertebrates, potential ground water contaminant</w:t>
            </w:r>
          </w:p>
        </w:tc>
        <w:tc>
          <w:tcPr>
            <w:tcW w:w="4140" w:type="dxa"/>
          </w:tcPr>
          <w:p w14:paraId="7B92CB63" w14:textId="77777777" w:rsidR="00BD68E6" w:rsidRPr="00BD68E6" w:rsidRDefault="00BD68E6" w:rsidP="00BD68E6">
            <w:pPr>
              <w:ind w:left="432"/>
              <w:contextualSpacing/>
              <w:rPr>
                <w:rFonts w:ascii="Arial" w:hAnsi="Arial" w:cs="Arial"/>
                <w:sz w:val="22"/>
                <w:szCs w:val="22"/>
              </w:rPr>
            </w:pPr>
            <w:r w:rsidRPr="00BD68E6">
              <w:rPr>
                <w:rFonts w:ascii="Arial" w:hAnsi="Arial" w:cs="Arial"/>
                <w:color w:val="000000"/>
                <w:sz w:val="22"/>
                <w:szCs w:val="22"/>
              </w:rPr>
              <w:t>Recommended for using during cool and wet weather.</w:t>
            </w:r>
          </w:p>
        </w:tc>
      </w:tr>
      <w:tr w:rsidR="00BD68E6" w:rsidRPr="00BD68E6" w14:paraId="3293704F" w14:textId="77777777" w:rsidTr="00BD68E6">
        <w:trPr>
          <w:trHeight w:val="300"/>
        </w:trPr>
        <w:tc>
          <w:tcPr>
            <w:tcW w:w="3055" w:type="dxa"/>
            <w:shd w:val="clear" w:color="auto" w:fill="auto"/>
            <w:noWrap/>
            <w:hideMark/>
          </w:tcPr>
          <w:p w14:paraId="6F3CF993" w14:textId="77777777" w:rsidR="00BD68E6" w:rsidRPr="00BD68E6" w:rsidRDefault="00BD68E6" w:rsidP="00BD68E6">
            <w:pPr>
              <w:rPr>
                <w:rFonts w:ascii="Arial" w:hAnsi="Arial" w:cs="Arial"/>
                <w:sz w:val="22"/>
                <w:szCs w:val="22"/>
              </w:rPr>
            </w:pPr>
            <w:r w:rsidRPr="00BD68E6">
              <w:rPr>
                <w:rFonts w:ascii="Arial" w:hAnsi="Arial" w:cs="Arial"/>
                <w:sz w:val="22"/>
                <w:szCs w:val="22"/>
              </w:rPr>
              <w:t>Vivando</w:t>
            </w:r>
          </w:p>
        </w:tc>
        <w:tc>
          <w:tcPr>
            <w:tcW w:w="3240" w:type="dxa"/>
            <w:shd w:val="clear" w:color="auto" w:fill="auto"/>
            <w:noWrap/>
            <w:hideMark/>
          </w:tcPr>
          <w:p w14:paraId="113F7471" w14:textId="77777777" w:rsidR="00BD68E6" w:rsidRPr="00BD68E6" w:rsidRDefault="00BD68E6" w:rsidP="00BD68E6">
            <w:pPr>
              <w:rPr>
                <w:rFonts w:ascii="Arial" w:hAnsi="Arial" w:cs="Arial"/>
                <w:sz w:val="22"/>
                <w:szCs w:val="22"/>
              </w:rPr>
            </w:pPr>
            <w:r w:rsidRPr="00BD68E6">
              <w:rPr>
                <w:rFonts w:ascii="Arial" w:hAnsi="Arial" w:cs="Arial"/>
                <w:sz w:val="22"/>
                <w:szCs w:val="22"/>
              </w:rPr>
              <w:t>metrafenone</w:t>
            </w:r>
          </w:p>
        </w:tc>
        <w:tc>
          <w:tcPr>
            <w:tcW w:w="4050" w:type="dxa"/>
            <w:shd w:val="clear" w:color="auto" w:fill="auto"/>
          </w:tcPr>
          <w:p w14:paraId="4A62C63A" w14:textId="77777777" w:rsidR="00BD68E6" w:rsidRPr="00BD68E6" w:rsidRDefault="00BD68E6" w:rsidP="00BD68E6">
            <w:pPr>
              <w:rPr>
                <w:rFonts w:ascii="Arial" w:hAnsi="Arial" w:cs="Arial"/>
                <w:sz w:val="22"/>
                <w:szCs w:val="22"/>
              </w:rPr>
            </w:pPr>
            <w:r w:rsidRPr="00BD68E6">
              <w:rPr>
                <w:rFonts w:ascii="Arial" w:hAnsi="Arial" w:cs="Arial"/>
                <w:sz w:val="22"/>
                <w:szCs w:val="22"/>
              </w:rPr>
              <w:t>toxic to fish and aquatic invertebrates</w:t>
            </w:r>
          </w:p>
        </w:tc>
        <w:tc>
          <w:tcPr>
            <w:tcW w:w="4140" w:type="dxa"/>
            <w:shd w:val="clear" w:color="auto" w:fill="auto"/>
          </w:tcPr>
          <w:p w14:paraId="4A5B7B3B" w14:textId="77777777" w:rsidR="00BD68E6" w:rsidRPr="00BD68E6" w:rsidRDefault="00BD68E6" w:rsidP="00BD68E6">
            <w:pPr>
              <w:rPr>
                <w:rFonts w:ascii="Arial" w:hAnsi="Arial" w:cs="Arial"/>
                <w:sz w:val="22"/>
                <w:szCs w:val="22"/>
              </w:rPr>
            </w:pPr>
          </w:p>
        </w:tc>
      </w:tr>
    </w:tbl>
    <w:p w14:paraId="5D48536D" w14:textId="77777777" w:rsidR="00BD68E6" w:rsidRPr="00BD68E6" w:rsidRDefault="00BD68E6" w:rsidP="00BD68E6">
      <w:pPr>
        <w:spacing w:after="200" w:line="276" w:lineRule="auto"/>
        <w:rPr>
          <w:rFonts w:asciiTheme="minorHAnsi" w:eastAsiaTheme="minorHAnsi" w:hAnsiTheme="minorHAnsi" w:cstheme="minorBidi"/>
          <w:sz w:val="22"/>
          <w:szCs w:val="22"/>
        </w:rPr>
        <w:sectPr w:rsidR="00BD68E6" w:rsidRPr="00BD68E6" w:rsidSect="00BD68E6">
          <w:pgSz w:w="15840" w:h="12240" w:orient="landscape"/>
          <w:pgMar w:top="720" w:right="720" w:bottom="720" w:left="720" w:header="720" w:footer="720" w:gutter="0"/>
          <w:cols w:space="720"/>
          <w:docGrid w:linePitch="360"/>
        </w:sectPr>
      </w:pPr>
    </w:p>
    <w:tbl>
      <w:tblPr>
        <w:tblStyle w:val="TableGrid1"/>
        <w:tblW w:w="14485" w:type="dxa"/>
        <w:tblLook w:val="04A0" w:firstRow="1" w:lastRow="0" w:firstColumn="1" w:lastColumn="0" w:noHBand="0" w:noVBand="1"/>
      </w:tblPr>
      <w:tblGrid>
        <w:gridCol w:w="3055"/>
        <w:gridCol w:w="3240"/>
        <w:gridCol w:w="3960"/>
        <w:gridCol w:w="4230"/>
      </w:tblGrid>
      <w:tr w:rsidR="00BD68E6" w:rsidRPr="00BD68E6" w14:paraId="59C1D85C" w14:textId="77777777" w:rsidTr="004438E0">
        <w:trPr>
          <w:trHeight w:val="300"/>
        </w:trPr>
        <w:tc>
          <w:tcPr>
            <w:tcW w:w="14485" w:type="dxa"/>
            <w:gridSpan w:val="4"/>
            <w:shd w:val="clear" w:color="auto" w:fill="auto"/>
            <w:noWrap/>
          </w:tcPr>
          <w:p w14:paraId="3AB55670" w14:textId="4D528266" w:rsidR="00BD68E6" w:rsidRPr="00BD68E6" w:rsidRDefault="00BD68E6" w:rsidP="00BD68E6">
            <w:pPr>
              <w:rPr>
                <w:rFonts w:ascii="Arial" w:eastAsia="Calibri" w:hAnsi="Arial" w:cs="Arial"/>
                <w:color w:val="000000"/>
              </w:rPr>
            </w:pPr>
            <w:r w:rsidRPr="00BD68E6">
              <w:rPr>
                <w:rFonts w:ascii="Arial" w:eastAsiaTheme="minorHAnsi" w:hAnsi="Arial" w:cs="Arial"/>
                <w:b/>
              </w:rPr>
              <w:lastRenderedPageBreak/>
              <w:t xml:space="preserve">MODERATE to HIGH RISK-PESTICIDES, </w:t>
            </w:r>
            <w:r w:rsidR="00C21F96" w:rsidRPr="00C21F96">
              <w:rPr>
                <w:rFonts w:ascii="Arial" w:eastAsiaTheme="minorHAnsi" w:hAnsi="Arial" w:cs="Arial"/>
                <w:b/>
              </w:rPr>
              <w:t>NO RESTRICTIONS BEYOND THOSE ON THE PRODUCT LABEL</w:t>
            </w:r>
          </w:p>
        </w:tc>
      </w:tr>
      <w:tr w:rsidR="00BD68E6" w:rsidRPr="00BD68E6" w14:paraId="65F3792E" w14:textId="77777777" w:rsidTr="004438E0">
        <w:tc>
          <w:tcPr>
            <w:tcW w:w="3055" w:type="dxa"/>
          </w:tcPr>
          <w:p w14:paraId="7C961ACF" w14:textId="77777777" w:rsidR="00BD68E6" w:rsidRPr="00BD68E6" w:rsidRDefault="00BD68E6" w:rsidP="00BD68E6">
            <w:pPr>
              <w:ind w:left="360" w:hanging="360"/>
              <w:rPr>
                <w:rFonts w:ascii="Arial" w:eastAsiaTheme="minorHAnsi" w:hAnsi="Arial" w:cs="Arial"/>
                <w:b/>
              </w:rPr>
            </w:pPr>
            <w:r w:rsidRPr="00BD68E6">
              <w:rPr>
                <w:rFonts w:ascii="Arial" w:eastAsiaTheme="minorHAnsi" w:hAnsi="Arial" w:cs="Arial"/>
                <w:b/>
              </w:rPr>
              <w:t>Trade Name</w:t>
            </w:r>
          </w:p>
        </w:tc>
        <w:tc>
          <w:tcPr>
            <w:tcW w:w="3240" w:type="dxa"/>
          </w:tcPr>
          <w:p w14:paraId="258F6BCA" w14:textId="77777777" w:rsidR="00BD68E6" w:rsidRPr="00BD68E6" w:rsidRDefault="00BD68E6" w:rsidP="00BD68E6">
            <w:pPr>
              <w:ind w:left="360" w:hanging="360"/>
              <w:rPr>
                <w:rFonts w:ascii="Arial" w:eastAsiaTheme="minorHAnsi" w:hAnsi="Arial" w:cs="Arial"/>
                <w:b/>
              </w:rPr>
            </w:pPr>
            <w:r w:rsidRPr="00BD68E6">
              <w:rPr>
                <w:rFonts w:ascii="Arial" w:eastAsiaTheme="minorHAnsi" w:hAnsi="Arial" w:cs="Arial"/>
                <w:b/>
              </w:rPr>
              <w:t>Active Ingredient</w:t>
            </w:r>
          </w:p>
        </w:tc>
        <w:tc>
          <w:tcPr>
            <w:tcW w:w="3960" w:type="dxa"/>
          </w:tcPr>
          <w:p w14:paraId="0A26F024" w14:textId="65DA0E19" w:rsidR="00BD68E6" w:rsidRPr="00BD68E6" w:rsidRDefault="00BD68E6" w:rsidP="00BD68E6">
            <w:pPr>
              <w:ind w:left="360" w:hanging="360"/>
              <w:rPr>
                <w:rFonts w:ascii="Arial" w:eastAsiaTheme="minorHAnsi" w:hAnsi="Arial" w:cs="Arial"/>
                <w:b/>
              </w:rPr>
            </w:pPr>
            <w:r w:rsidRPr="00BD68E6">
              <w:rPr>
                <w:rFonts w:ascii="Arial" w:eastAsiaTheme="minorHAnsi" w:hAnsi="Arial" w:cs="Arial"/>
                <w:b/>
              </w:rPr>
              <w:t>Conc</w:t>
            </w:r>
            <w:r w:rsidR="00CF7EA4">
              <w:rPr>
                <w:rFonts w:ascii="Arial" w:eastAsiaTheme="minorHAnsi" w:hAnsi="Arial" w:cs="Arial"/>
                <w:b/>
              </w:rPr>
              <w:t>erns</w:t>
            </w:r>
          </w:p>
        </w:tc>
        <w:tc>
          <w:tcPr>
            <w:tcW w:w="4230" w:type="dxa"/>
          </w:tcPr>
          <w:p w14:paraId="12D73AB2" w14:textId="77777777" w:rsidR="00BD68E6" w:rsidRPr="00BD68E6" w:rsidRDefault="00BD68E6" w:rsidP="00BD68E6">
            <w:pPr>
              <w:ind w:left="360" w:hanging="360"/>
              <w:rPr>
                <w:rFonts w:ascii="Arial" w:eastAsiaTheme="minorHAnsi" w:hAnsi="Arial" w:cs="Arial"/>
                <w:b/>
              </w:rPr>
            </w:pPr>
            <w:r w:rsidRPr="00BD68E6">
              <w:rPr>
                <w:rFonts w:ascii="Arial" w:eastAsiaTheme="minorHAnsi" w:hAnsi="Arial" w:cs="Arial"/>
                <w:b/>
              </w:rPr>
              <w:t>Best Practice</w:t>
            </w:r>
          </w:p>
        </w:tc>
      </w:tr>
      <w:tr w:rsidR="00BD68E6" w:rsidRPr="00BD68E6" w14:paraId="77F4A0DC" w14:textId="77777777" w:rsidTr="004438E0">
        <w:tc>
          <w:tcPr>
            <w:tcW w:w="14485" w:type="dxa"/>
            <w:gridSpan w:val="4"/>
          </w:tcPr>
          <w:p w14:paraId="487CD498" w14:textId="77777777" w:rsidR="00BD68E6" w:rsidRPr="00BD68E6" w:rsidRDefault="00BD68E6" w:rsidP="00BD68E6">
            <w:pPr>
              <w:rPr>
                <w:rFonts w:ascii="Arial" w:eastAsiaTheme="minorHAnsi" w:hAnsi="Arial" w:cs="Arial"/>
              </w:rPr>
            </w:pPr>
            <w:r w:rsidRPr="00BD68E6">
              <w:rPr>
                <w:rFonts w:ascii="Arial" w:eastAsiaTheme="minorHAnsi" w:hAnsi="Arial" w:cs="Arial"/>
                <w:b/>
              </w:rPr>
              <w:t>Weed Management</w:t>
            </w:r>
          </w:p>
        </w:tc>
      </w:tr>
      <w:tr w:rsidR="00BD68E6" w:rsidRPr="00BD68E6" w14:paraId="31C50F4C" w14:textId="77777777" w:rsidTr="004438E0">
        <w:trPr>
          <w:trHeight w:val="300"/>
        </w:trPr>
        <w:tc>
          <w:tcPr>
            <w:tcW w:w="3055" w:type="dxa"/>
            <w:noWrap/>
            <w:hideMark/>
          </w:tcPr>
          <w:p w14:paraId="7ECC095C" w14:textId="77777777" w:rsidR="00BD68E6" w:rsidRPr="00BD68E6" w:rsidRDefault="00BD68E6" w:rsidP="00BD68E6">
            <w:pPr>
              <w:rPr>
                <w:rFonts w:ascii="Arial" w:hAnsi="Arial" w:cs="Arial"/>
                <w:sz w:val="22"/>
                <w:szCs w:val="22"/>
              </w:rPr>
            </w:pPr>
            <w:r w:rsidRPr="00BD68E6">
              <w:rPr>
                <w:rFonts w:ascii="Arial" w:hAnsi="Arial" w:cs="Arial"/>
                <w:sz w:val="22"/>
                <w:szCs w:val="22"/>
              </w:rPr>
              <w:t>Aim EC</w:t>
            </w:r>
          </w:p>
        </w:tc>
        <w:tc>
          <w:tcPr>
            <w:tcW w:w="3240" w:type="dxa"/>
            <w:noWrap/>
            <w:hideMark/>
          </w:tcPr>
          <w:p w14:paraId="74900EEC" w14:textId="77777777" w:rsidR="00BD68E6" w:rsidRPr="00BD68E6" w:rsidRDefault="00BD68E6" w:rsidP="00BD68E6">
            <w:pPr>
              <w:rPr>
                <w:rFonts w:ascii="Arial" w:hAnsi="Arial" w:cs="Arial"/>
                <w:sz w:val="22"/>
                <w:szCs w:val="22"/>
              </w:rPr>
            </w:pPr>
            <w:r w:rsidRPr="00BD68E6">
              <w:rPr>
                <w:rFonts w:ascii="Arial" w:hAnsi="Arial" w:cs="Arial"/>
                <w:sz w:val="22"/>
                <w:szCs w:val="22"/>
              </w:rPr>
              <w:t>carfentrazone-ethyl</w:t>
            </w:r>
          </w:p>
        </w:tc>
        <w:tc>
          <w:tcPr>
            <w:tcW w:w="3960" w:type="dxa"/>
          </w:tcPr>
          <w:p w14:paraId="5599615A" w14:textId="77777777" w:rsidR="00BD68E6" w:rsidRPr="00BD68E6" w:rsidRDefault="00BD68E6" w:rsidP="00BD68E6">
            <w:pPr>
              <w:rPr>
                <w:rFonts w:ascii="Arial" w:hAnsi="Arial" w:cs="Arial"/>
                <w:sz w:val="22"/>
                <w:szCs w:val="22"/>
              </w:rPr>
            </w:pPr>
            <w:r w:rsidRPr="00BD68E6">
              <w:rPr>
                <w:rFonts w:ascii="Arial" w:hAnsi="Arial" w:cs="Arial"/>
                <w:bCs/>
                <w:sz w:val="22"/>
                <w:szCs w:val="22"/>
              </w:rPr>
              <w:t>acute toxicity to wildlife, fish, aquatic invertebrates</w:t>
            </w:r>
          </w:p>
        </w:tc>
        <w:tc>
          <w:tcPr>
            <w:tcW w:w="4230" w:type="dxa"/>
          </w:tcPr>
          <w:p w14:paraId="7838B001" w14:textId="77777777" w:rsidR="00BD68E6" w:rsidRPr="00BD68E6" w:rsidRDefault="00BD68E6" w:rsidP="00BD68E6">
            <w:pPr>
              <w:ind w:left="432"/>
              <w:contextualSpacing/>
              <w:rPr>
                <w:rFonts w:ascii="Arial" w:hAnsi="Arial" w:cs="Arial"/>
                <w:sz w:val="22"/>
                <w:szCs w:val="22"/>
              </w:rPr>
            </w:pPr>
            <w:r w:rsidRPr="00BD68E6">
              <w:rPr>
                <w:rFonts w:ascii="Arial" w:hAnsi="Arial" w:cs="Arial"/>
                <w:color w:val="000000"/>
                <w:sz w:val="22"/>
                <w:szCs w:val="22"/>
              </w:rPr>
              <w:t xml:space="preserve">May also be used for </w:t>
            </w:r>
            <w:r w:rsidRPr="00BD68E6">
              <w:rPr>
                <w:rFonts w:ascii="Arial" w:hAnsi="Arial" w:cs="Arial"/>
                <w:sz w:val="22"/>
                <w:szCs w:val="22"/>
              </w:rPr>
              <w:t>control of root suckers.</w:t>
            </w:r>
          </w:p>
        </w:tc>
      </w:tr>
      <w:tr w:rsidR="00BD68E6" w:rsidRPr="00BD68E6" w14:paraId="50017DD6" w14:textId="77777777" w:rsidTr="004438E0">
        <w:trPr>
          <w:trHeight w:val="300"/>
        </w:trPr>
        <w:tc>
          <w:tcPr>
            <w:tcW w:w="3055" w:type="dxa"/>
            <w:noWrap/>
            <w:hideMark/>
          </w:tcPr>
          <w:p w14:paraId="6FE8B70A" w14:textId="77777777" w:rsidR="00BD68E6" w:rsidRPr="00BD68E6" w:rsidRDefault="00BD68E6" w:rsidP="00BD68E6">
            <w:pPr>
              <w:rPr>
                <w:rFonts w:ascii="Arial" w:hAnsi="Arial" w:cs="Arial"/>
                <w:sz w:val="22"/>
                <w:szCs w:val="22"/>
              </w:rPr>
            </w:pPr>
            <w:r w:rsidRPr="00BD68E6">
              <w:rPr>
                <w:rFonts w:ascii="Arial" w:hAnsi="Arial" w:cs="Arial"/>
                <w:sz w:val="22"/>
                <w:szCs w:val="22"/>
              </w:rPr>
              <w:t>Alion</w:t>
            </w:r>
          </w:p>
        </w:tc>
        <w:tc>
          <w:tcPr>
            <w:tcW w:w="3240" w:type="dxa"/>
            <w:noWrap/>
            <w:hideMark/>
          </w:tcPr>
          <w:p w14:paraId="4DC2F211" w14:textId="77777777" w:rsidR="00BD68E6" w:rsidRPr="00BD68E6" w:rsidRDefault="00BD68E6" w:rsidP="00BD68E6">
            <w:pPr>
              <w:rPr>
                <w:rFonts w:ascii="Arial" w:hAnsi="Arial" w:cs="Arial"/>
                <w:sz w:val="22"/>
                <w:szCs w:val="22"/>
              </w:rPr>
            </w:pPr>
            <w:r w:rsidRPr="00BD68E6">
              <w:rPr>
                <w:rFonts w:ascii="Arial" w:hAnsi="Arial" w:cs="Arial"/>
                <w:sz w:val="22"/>
                <w:szCs w:val="22"/>
              </w:rPr>
              <w:t>indaziflam</w:t>
            </w:r>
          </w:p>
        </w:tc>
        <w:tc>
          <w:tcPr>
            <w:tcW w:w="3960" w:type="dxa"/>
          </w:tcPr>
          <w:p w14:paraId="4ACD64B2" w14:textId="77777777" w:rsidR="00BD68E6" w:rsidRPr="00BD68E6" w:rsidRDefault="00BD68E6" w:rsidP="00BD68E6">
            <w:pPr>
              <w:rPr>
                <w:rFonts w:ascii="Arial" w:hAnsi="Arial" w:cs="Arial"/>
                <w:sz w:val="22"/>
                <w:szCs w:val="22"/>
              </w:rPr>
            </w:pPr>
            <w:r w:rsidRPr="00BD68E6">
              <w:rPr>
                <w:rFonts w:ascii="Arial" w:hAnsi="Arial" w:cs="Arial"/>
                <w:bCs/>
                <w:sz w:val="22"/>
                <w:szCs w:val="22"/>
              </w:rPr>
              <w:t>acute toxicity to wildlife, fish, aquatic invertebrates, potential/ known ground water contaminant</w:t>
            </w:r>
          </w:p>
        </w:tc>
        <w:tc>
          <w:tcPr>
            <w:tcW w:w="4230" w:type="dxa"/>
          </w:tcPr>
          <w:p w14:paraId="449CD76E" w14:textId="77777777" w:rsidR="00BD68E6" w:rsidRPr="00BD68E6" w:rsidRDefault="00BD68E6" w:rsidP="00BD68E6">
            <w:pPr>
              <w:ind w:left="432"/>
              <w:rPr>
                <w:rFonts w:ascii="Arial" w:hAnsi="Arial" w:cs="Arial"/>
                <w:sz w:val="22"/>
                <w:szCs w:val="22"/>
              </w:rPr>
            </w:pPr>
          </w:p>
        </w:tc>
      </w:tr>
      <w:tr w:rsidR="00BD68E6" w:rsidRPr="00BD68E6" w14:paraId="6B5F6882" w14:textId="77777777" w:rsidTr="004438E0">
        <w:trPr>
          <w:trHeight w:val="300"/>
        </w:trPr>
        <w:tc>
          <w:tcPr>
            <w:tcW w:w="3055" w:type="dxa"/>
            <w:noWrap/>
            <w:hideMark/>
          </w:tcPr>
          <w:p w14:paraId="644563A4" w14:textId="77777777" w:rsidR="00BD68E6" w:rsidRPr="00BD68E6" w:rsidRDefault="00BD68E6" w:rsidP="00BD68E6">
            <w:pPr>
              <w:rPr>
                <w:rFonts w:ascii="Arial" w:hAnsi="Arial" w:cs="Arial"/>
                <w:sz w:val="22"/>
                <w:szCs w:val="22"/>
              </w:rPr>
            </w:pPr>
            <w:r w:rsidRPr="00BD68E6">
              <w:rPr>
                <w:rFonts w:ascii="Arial" w:hAnsi="Arial" w:cs="Arial"/>
                <w:sz w:val="22"/>
                <w:szCs w:val="22"/>
              </w:rPr>
              <w:t>Chateau</w:t>
            </w:r>
          </w:p>
        </w:tc>
        <w:tc>
          <w:tcPr>
            <w:tcW w:w="3240" w:type="dxa"/>
            <w:noWrap/>
            <w:hideMark/>
          </w:tcPr>
          <w:p w14:paraId="550C6FCE" w14:textId="77777777" w:rsidR="00BD68E6" w:rsidRPr="00BD68E6" w:rsidRDefault="00BD68E6" w:rsidP="00BD68E6">
            <w:pPr>
              <w:rPr>
                <w:rFonts w:ascii="Arial" w:hAnsi="Arial" w:cs="Arial"/>
                <w:sz w:val="22"/>
                <w:szCs w:val="22"/>
              </w:rPr>
            </w:pPr>
            <w:r w:rsidRPr="00BD68E6">
              <w:rPr>
                <w:rFonts w:ascii="Arial" w:hAnsi="Arial" w:cs="Arial"/>
                <w:sz w:val="22"/>
                <w:szCs w:val="22"/>
              </w:rPr>
              <w:t>flumioxazin</w:t>
            </w:r>
          </w:p>
        </w:tc>
        <w:tc>
          <w:tcPr>
            <w:tcW w:w="3960" w:type="dxa"/>
          </w:tcPr>
          <w:p w14:paraId="592A1AE2"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aquatic invertebrates</w:t>
            </w:r>
          </w:p>
        </w:tc>
        <w:tc>
          <w:tcPr>
            <w:tcW w:w="4230" w:type="dxa"/>
          </w:tcPr>
          <w:p w14:paraId="3F564344" w14:textId="77777777" w:rsidR="00BD68E6" w:rsidRPr="00BD68E6" w:rsidRDefault="00BD68E6" w:rsidP="00BD68E6">
            <w:pPr>
              <w:ind w:left="432"/>
              <w:rPr>
                <w:rFonts w:ascii="Arial" w:hAnsi="Arial" w:cs="Arial"/>
                <w:sz w:val="22"/>
                <w:szCs w:val="22"/>
              </w:rPr>
            </w:pPr>
          </w:p>
        </w:tc>
      </w:tr>
      <w:tr w:rsidR="004438E0" w:rsidRPr="00BD68E6" w14:paraId="1C61D76D" w14:textId="77777777" w:rsidTr="004438E0">
        <w:trPr>
          <w:trHeight w:val="300"/>
        </w:trPr>
        <w:tc>
          <w:tcPr>
            <w:tcW w:w="3055" w:type="dxa"/>
            <w:noWrap/>
            <w:hideMark/>
          </w:tcPr>
          <w:p w14:paraId="5A52D773" w14:textId="77777777" w:rsidR="004438E0" w:rsidRPr="00BD68E6" w:rsidRDefault="004438E0" w:rsidP="007330CD">
            <w:pPr>
              <w:rPr>
                <w:rFonts w:ascii="Arial" w:hAnsi="Arial" w:cs="Arial"/>
                <w:sz w:val="22"/>
                <w:szCs w:val="22"/>
              </w:rPr>
            </w:pPr>
            <w:r w:rsidRPr="00BD68E6">
              <w:rPr>
                <w:rFonts w:ascii="Arial" w:hAnsi="Arial" w:cs="Arial"/>
                <w:sz w:val="22"/>
                <w:szCs w:val="22"/>
              </w:rPr>
              <w:t>Fusilade DX</w:t>
            </w:r>
          </w:p>
        </w:tc>
        <w:tc>
          <w:tcPr>
            <w:tcW w:w="3240" w:type="dxa"/>
            <w:noWrap/>
            <w:hideMark/>
          </w:tcPr>
          <w:p w14:paraId="372039C2" w14:textId="77777777" w:rsidR="004438E0" w:rsidRPr="00BD68E6" w:rsidRDefault="004438E0" w:rsidP="007330CD">
            <w:pPr>
              <w:rPr>
                <w:rFonts w:ascii="Arial" w:hAnsi="Arial" w:cs="Arial"/>
                <w:sz w:val="22"/>
                <w:szCs w:val="22"/>
              </w:rPr>
            </w:pPr>
            <w:r w:rsidRPr="00BD68E6">
              <w:rPr>
                <w:rFonts w:ascii="Arial" w:hAnsi="Arial" w:cs="Arial"/>
                <w:sz w:val="22"/>
                <w:szCs w:val="22"/>
              </w:rPr>
              <w:t>fluazifop-P-butyl</w:t>
            </w:r>
          </w:p>
        </w:tc>
        <w:tc>
          <w:tcPr>
            <w:tcW w:w="3960" w:type="dxa"/>
          </w:tcPr>
          <w:p w14:paraId="6A549F4A" w14:textId="3256C824" w:rsidR="004438E0" w:rsidRPr="00BD68E6" w:rsidRDefault="004438E0" w:rsidP="007330CD">
            <w:pPr>
              <w:rPr>
                <w:rFonts w:ascii="Arial" w:hAnsi="Arial" w:cs="Arial"/>
                <w:sz w:val="22"/>
                <w:szCs w:val="22"/>
              </w:rPr>
            </w:pPr>
            <w:r w:rsidRPr="004438E0">
              <w:rPr>
                <w:rFonts w:ascii="Arial" w:hAnsi="Arial" w:cs="Arial"/>
                <w:sz w:val="22"/>
                <w:szCs w:val="22"/>
              </w:rPr>
              <w:t>toxic to fish, possible reproductive/developmental toxin</w:t>
            </w:r>
          </w:p>
        </w:tc>
        <w:tc>
          <w:tcPr>
            <w:tcW w:w="4230" w:type="dxa"/>
          </w:tcPr>
          <w:p w14:paraId="4B6FD597" w14:textId="77777777" w:rsidR="004438E0" w:rsidRPr="00BD68E6" w:rsidRDefault="004438E0" w:rsidP="007330CD">
            <w:pPr>
              <w:rPr>
                <w:rFonts w:ascii="Arial" w:hAnsi="Arial" w:cs="Arial"/>
                <w:sz w:val="22"/>
                <w:szCs w:val="22"/>
              </w:rPr>
            </w:pPr>
          </w:p>
        </w:tc>
      </w:tr>
      <w:tr w:rsidR="00BD68E6" w:rsidRPr="00BD68E6" w14:paraId="3837F531" w14:textId="77777777" w:rsidTr="004438E0">
        <w:trPr>
          <w:trHeight w:val="300"/>
        </w:trPr>
        <w:tc>
          <w:tcPr>
            <w:tcW w:w="3055" w:type="dxa"/>
            <w:noWrap/>
            <w:hideMark/>
          </w:tcPr>
          <w:p w14:paraId="46393724" w14:textId="77777777" w:rsidR="00BD68E6" w:rsidRPr="00BD68E6" w:rsidRDefault="00BD68E6" w:rsidP="00BD68E6">
            <w:pPr>
              <w:rPr>
                <w:rFonts w:ascii="Arial" w:hAnsi="Arial" w:cs="Arial"/>
                <w:sz w:val="22"/>
                <w:szCs w:val="22"/>
              </w:rPr>
            </w:pPr>
            <w:r w:rsidRPr="00BD68E6">
              <w:rPr>
                <w:rFonts w:ascii="Arial" w:hAnsi="Arial" w:cs="Arial"/>
                <w:sz w:val="22"/>
                <w:szCs w:val="22"/>
              </w:rPr>
              <w:t>Matrix</w:t>
            </w:r>
          </w:p>
        </w:tc>
        <w:tc>
          <w:tcPr>
            <w:tcW w:w="3240" w:type="dxa"/>
            <w:noWrap/>
            <w:hideMark/>
          </w:tcPr>
          <w:p w14:paraId="1C0539EB" w14:textId="77777777" w:rsidR="00BD68E6" w:rsidRPr="00BD68E6" w:rsidRDefault="00BD68E6" w:rsidP="00BD68E6">
            <w:pPr>
              <w:rPr>
                <w:rFonts w:ascii="Arial" w:hAnsi="Arial" w:cs="Arial"/>
                <w:sz w:val="22"/>
                <w:szCs w:val="22"/>
              </w:rPr>
            </w:pPr>
            <w:r w:rsidRPr="00BD68E6">
              <w:rPr>
                <w:rFonts w:ascii="Arial" w:hAnsi="Arial" w:cs="Arial"/>
                <w:sz w:val="22"/>
                <w:szCs w:val="22"/>
              </w:rPr>
              <w:t>rimsulfuron</w:t>
            </w:r>
          </w:p>
        </w:tc>
        <w:tc>
          <w:tcPr>
            <w:tcW w:w="3960" w:type="dxa"/>
          </w:tcPr>
          <w:p w14:paraId="0F8BBE0C"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potential ground water contaminant</w:t>
            </w:r>
          </w:p>
        </w:tc>
        <w:tc>
          <w:tcPr>
            <w:tcW w:w="4230" w:type="dxa"/>
          </w:tcPr>
          <w:p w14:paraId="7F068562" w14:textId="77777777" w:rsidR="00BD68E6" w:rsidRPr="00BD68E6" w:rsidRDefault="00BD68E6" w:rsidP="00BD68E6">
            <w:pPr>
              <w:ind w:left="432"/>
              <w:rPr>
                <w:rFonts w:ascii="Arial" w:hAnsi="Arial" w:cs="Arial"/>
                <w:sz w:val="22"/>
                <w:szCs w:val="22"/>
              </w:rPr>
            </w:pPr>
          </w:p>
        </w:tc>
      </w:tr>
      <w:tr w:rsidR="004438E0" w:rsidRPr="00BD68E6" w14:paraId="0CA3C377" w14:textId="77777777" w:rsidTr="004438E0">
        <w:trPr>
          <w:trHeight w:val="300"/>
        </w:trPr>
        <w:tc>
          <w:tcPr>
            <w:tcW w:w="3055" w:type="dxa"/>
            <w:noWrap/>
          </w:tcPr>
          <w:p w14:paraId="0BD18C89" w14:textId="4C2365C2" w:rsidR="004438E0" w:rsidRPr="00BD68E6" w:rsidRDefault="004438E0" w:rsidP="004438E0">
            <w:pPr>
              <w:rPr>
                <w:rFonts w:ascii="Arial" w:hAnsi="Arial" w:cs="Arial"/>
                <w:sz w:val="22"/>
                <w:szCs w:val="22"/>
              </w:rPr>
            </w:pPr>
            <w:r w:rsidRPr="00BD68E6">
              <w:rPr>
                <w:rFonts w:ascii="Arial" w:hAnsi="Arial" w:cs="Arial"/>
                <w:sz w:val="22"/>
                <w:szCs w:val="22"/>
              </w:rPr>
              <w:t xml:space="preserve">Poast Herbicide </w:t>
            </w:r>
          </w:p>
        </w:tc>
        <w:tc>
          <w:tcPr>
            <w:tcW w:w="3240" w:type="dxa"/>
            <w:noWrap/>
          </w:tcPr>
          <w:p w14:paraId="01090B7C" w14:textId="0503B093" w:rsidR="004438E0" w:rsidRPr="00BD68E6" w:rsidRDefault="004438E0" w:rsidP="004438E0">
            <w:pPr>
              <w:rPr>
                <w:rFonts w:ascii="Arial" w:hAnsi="Arial" w:cs="Arial"/>
                <w:sz w:val="22"/>
                <w:szCs w:val="22"/>
              </w:rPr>
            </w:pPr>
            <w:r w:rsidRPr="00BD68E6">
              <w:rPr>
                <w:rFonts w:ascii="Arial" w:hAnsi="Arial" w:cs="Arial"/>
                <w:sz w:val="22"/>
                <w:szCs w:val="22"/>
              </w:rPr>
              <w:t>sethoxydim</w:t>
            </w:r>
          </w:p>
        </w:tc>
        <w:tc>
          <w:tcPr>
            <w:tcW w:w="3960" w:type="dxa"/>
          </w:tcPr>
          <w:p w14:paraId="530A51DD" w14:textId="7999BCDC" w:rsidR="004438E0" w:rsidRPr="00BD68E6" w:rsidRDefault="004438E0" w:rsidP="004438E0">
            <w:pPr>
              <w:rPr>
                <w:rFonts w:ascii="Arial" w:hAnsi="Arial" w:cs="Arial"/>
                <w:color w:val="000000"/>
                <w:sz w:val="22"/>
                <w:szCs w:val="22"/>
              </w:rPr>
            </w:pPr>
            <w:r w:rsidRPr="00BD68E6">
              <w:rPr>
                <w:rFonts w:ascii="Arial" w:hAnsi="Arial" w:cs="Arial"/>
                <w:color w:val="000000"/>
                <w:sz w:val="22"/>
                <w:szCs w:val="22"/>
              </w:rPr>
              <w:t>potential groundwater contaminant</w:t>
            </w:r>
          </w:p>
        </w:tc>
        <w:tc>
          <w:tcPr>
            <w:tcW w:w="4230" w:type="dxa"/>
          </w:tcPr>
          <w:p w14:paraId="4DF35F81" w14:textId="77777777" w:rsidR="004438E0" w:rsidRPr="00BD68E6" w:rsidRDefault="004438E0" w:rsidP="004438E0">
            <w:pPr>
              <w:ind w:left="432"/>
              <w:rPr>
                <w:rFonts w:ascii="Arial" w:hAnsi="Arial" w:cs="Arial"/>
                <w:sz w:val="22"/>
                <w:szCs w:val="22"/>
              </w:rPr>
            </w:pPr>
          </w:p>
        </w:tc>
      </w:tr>
      <w:tr w:rsidR="00D75FB1" w:rsidRPr="00BD68E6" w14:paraId="111D43EB" w14:textId="77777777" w:rsidTr="004438E0">
        <w:trPr>
          <w:trHeight w:val="300"/>
        </w:trPr>
        <w:tc>
          <w:tcPr>
            <w:tcW w:w="3055" w:type="dxa"/>
            <w:noWrap/>
          </w:tcPr>
          <w:p w14:paraId="30F9D60C" w14:textId="433670AD" w:rsidR="00D75FB1" w:rsidRPr="00BD68E6" w:rsidRDefault="00D75FB1" w:rsidP="00D75FB1">
            <w:pPr>
              <w:rPr>
                <w:rFonts w:ascii="Arial" w:hAnsi="Arial" w:cs="Arial"/>
                <w:sz w:val="22"/>
                <w:szCs w:val="22"/>
              </w:rPr>
            </w:pPr>
            <w:r w:rsidRPr="00BD68E6">
              <w:rPr>
                <w:rFonts w:ascii="Arial" w:hAnsi="Arial" w:cs="Arial"/>
                <w:sz w:val="22"/>
                <w:szCs w:val="22"/>
              </w:rPr>
              <w:t xml:space="preserve">Prowl H2O </w:t>
            </w:r>
          </w:p>
        </w:tc>
        <w:tc>
          <w:tcPr>
            <w:tcW w:w="3240" w:type="dxa"/>
            <w:noWrap/>
          </w:tcPr>
          <w:p w14:paraId="7B9544F3" w14:textId="1A8D7138" w:rsidR="00D75FB1" w:rsidRPr="00BD68E6" w:rsidRDefault="00D75FB1" w:rsidP="00D75FB1">
            <w:pPr>
              <w:rPr>
                <w:rFonts w:ascii="Arial" w:hAnsi="Arial" w:cs="Arial"/>
                <w:sz w:val="22"/>
                <w:szCs w:val="22"/>
              </w:rPr>
            </w:pPr>
            <w:r w:rsidRPr="00BD68E6">
              <w:rPr>
                <w:rFonts w:ascii="Arial" w:hAnsi="Arial" w:cs="Arial"/>
                <w:sz w:val="22"/>
                <w:szCs w:val="22"/>
              </w:rPr>
              <w:t>pendimethalin</w:t>
            </w:r>
          </w:p>
        </w:tc>
        <w:tc>
          <w:tcPr>
            <w:tcW w:w="3960" w:type="dxa"/>
          </w:tcPr>
          <w:p w14:paraId="28832021" w14:textId="3F3D390D" w:rsidR="00D75FB1" w:rsidRPr="00BD68E6" w:rsidRDefault="00D75FB1" w:rsidP="00D75FB1">
            <w:pPr>
              <w:rPr>
                <w:rFonts w:ascii="Arial" w:hAnsi="Arial" w:cs="Arial"/>
                <w:color w:val="000000"/>
                <w:sz w:val="22"/>
                <w:szCs w:val="22"/>
              </w:rPr>
            </w:pPr>
            <w:r w:rsidRPr="00BD68E6">
              <w:rPr>
                <w:rFonts w:ascii="Arial" w:hAnsi="Arial" w:cs="Arial"/>
                <w:color w:val="000000"/>
                <w:sz w:val="22"/>
                <w:szCs w:val="22"/>
              </w:rPr>
              <w:t>possible carcinogen, suspected endocrine disruptor, moderate aquatic toxicity</w:t>
            </w:r>
          </w:p>
        </w:tc>
        <w:tc>
          <w:tcPr>
            <w:tcW w:w="4230" w:type="dxa"/>
          </w:tcPr>
          <w:p w14:paraId="49746396" w14:textId="77777777" w:rsidR="00D75FB1" w:rsidRPr="00BD68E6" w:rsidRDefault="00D75FB1" w:rsidP="00D75FB1">
            <w:pPr>
              <w:ind w:left="432"/>
              <w:rPr>
                <w:rFonts w:ascii="Arial" w:hAnsi="Arial" w:cs="Arial"/>
                <w:sz w:val="22"/>
                <w:szCs w:val="22"/>
              </w:rPr>
            </w:pPr>
          </w:p>
        </w:tc>
      </w:tr>
      <w:tr w:rsidR="00D75FB1" w:rsidRPr="00BD68E6" w14:paraId="0DE57939" w14:textId="77777777" w:rsidTr="004438E0">
        <w:trPr>
          <w:trHeight w:val="300"/>
        </w:trPr>
        <w:tc>
          <w:tcPr>
            <w:tcW w:w="3055" w:type="dxa"/>
            <w:noWrap/>
            <w:hideMark/>
          </w:tcPr>
          <w:p w14:paraId="55C6248D" w14:textId="77777777" w:rsidR="00D75FB1" w:rsidRPr="00BD68E6" w:rsidRDefault="00D75FB1" w:rsidP="00D75FB1">
            <w:pPr>
              <w:rPr>
                <w:rFonts w:ascii="Arial" w:hAnsi="Arial" w:cs="Arial"/>
                <w:sz w:val="22"/>
                <w:szCs w:val="22"/>
              </w:rPr>
            </w:pPr>
            <w:r w:rsidRPr="00BD68E6">
              <w:rPr>
                <w:rFonts w:ascii="Arial" w:hAnsi="Arial" w:cs="Arial"/>
                <w:sz w:val="22"/>
                <w:szCs w:val="22"/>
              </w:rPr>
              <w:t>Rely</w:t>
            </w:r>
          </w:p>
        </w:tc>
        <w:tc>
          <w:tcPr>
            <w:tcW w:w="3240" w:type="dxa"/>
            <w:noWrap/>
            <w:hideMark/>
          </w:tcPr>
          <w:p w14:paraId="2D752791" w14:textId="77777777" w:rsidR="00D75FB1" w:rsidRPr="00BD68E6" w:rsidRDefault="00D75FB1" w:rsidP="00D75FB1">
            <w:pPr>
              <w:rPr>
                <w:rFonts w:ascii="Arial" w:hAnsi="Arial" w:cs="Arial"/>
                <w:sz w:val="22"/>
                <w:szCs w:val="22"/>
              </w:rPr>
            </w:pPr>
            <w:r w:rsidRPr="00BD68E6">
              <w:rPr>
                <w:rFonts w:ascii="Arial" w:hAnsi="Arial" w:cs="Arial"/>
                <w:sz w:val="22"/>
                <w:szCs w:val="22"/>
              </w:rPr>
              <w:t>glufosinate-ammonium</w:t>
            </w:r>
          </w:p>
        </w:tc>
        <w:tc>
          <w:tcPr>
            <w:tcW w:w="3960" w:type="dxa"/>
          </w:tcPr>
          <w:p w14:paraId="027BA033" w14:textId="77777777" w:rsidR="00D75FB1" w:rsidRPr="00BD68E6" w:rsidRDefault="00D75FB1" w:rsidP="00D75FB1">
            <w:pPr>
              <w:rPr>
                <w:rFonts w:ascii="Arial" w:hAnsi="Arial" w:cs="Arial"/>
                <w:sz w:val="22"/>
                <w:szCs w:val="22"/>
              </w:rPr>
            </w:pPr>
            <w:r w:rsidRPr="00BD68E6">
              <w:rPr>
                <w:rFonts w:ascii="Arial" w:hAnsi="Arial" w:cs="Arial"/>
                <w:color w:val="000000"/>
                <w:sz w:val="22"/>
                <w:szCs w:val="22"/>
              </w:rPr>
              <w:t>acute toxicity</w:t>
            </w:r>
          </w:p>
        </w:tc>
        <w:tc>
          <w:tcPr>
            <w:tcW w:w="4230" w:type="dxa"/>
          </w:tcPr>
          <w:p w14:paraId="5BBD72AF" w14:textId="77777777" w:rsidR="00D75FB1" w:rsidRPr="00BD68E6" w:rsidRDefault="00D75FB1" w:rsidP="00D75FB1">
            <w:pPr>
              <w:ind w:left="432"/>
              <w:rPr>
                <w:rFonts w:ascii="Arial" w:hAnsi="Arial" w:cs="Arial"/>
                <w:sz w:val="22"/>
                <w:szCs w:val="22"/>
              </w:rPr>
            </w:pPr>
          </w:p>
        </w:tc>
      </w:tr>
      <w:tr w:rsidR="00D75FB1" w:rsidRPr="00BD68E6" w14:paraId="077A8BAA" w14:textId="77777777" w:rsidTr="004438E0">
        <w:trPr>
          <w:trHeight w:val="300"/>
        </w:trPr>
        <w:tc>
          <w:tcPr>
            <w:tcW w:w="3055" w:type="dxa"/>
            <w:noWrap/>
            <w:hideMark/>
          </w:tcPr>
          <w:p w14:paraId="37683B6D" w14:textId="77777777" w:rsidR="00D75FB1" w:rsidRPr="00BD68E6" w:rsidRDefault="00D75FB1" w:rsidP="00D75FB1">
            <w:pPr>
              <w:rPr>
                <w:rFonts w:ascii="Arial" w:hAnsi="Arial" w:cs="Arial"/>
                <w:sz w:val="22"/>
                <w:szCs w:val="22"/>
              </w:rPr>
            </w:pPr>
            <w:r w:rsidRPr="00BD68E6">
              <w:rPr>
                <w:rFonts w:ascii="Arial" w:hAnsi="Arial" w:cs="Arial"/>
                <w:sz w:val="22"/>
                <w:szCs w:val="22"/>
              </w:rPr>
              <w:t>Roundup, Cornerstone, Makaze, Credit</w:t>
            </w:r>
          </w:p>
        </w:tc>
        <w:tc>
          <w:tcPr>
            <w:tcW w:w="3240" w:type="dxa"/>
            <w:noWrap/>
            <w:hideMark/>
          </w:tcPr>
          <w:p w14:paraId="34BC9585" w14:textId="77777777" w:rsidR="00D75FB1" w:rsidRPr="00BD68E6" w:rsidRDefault="00D75FB1" w:rsidP="00D75FB1">
            <w:pPr>
              <w:rPr>
                <w:rFonts w:ascii="Arial" w:hAnsi="Arial" w:cs="Arial"/>
                <w:sz w:val="22"/>
                <w:szCs w:val="22"/>
              </w:rPr>
            </w:pPr>
            <w:r w:rsidRPr="00BD68E6">
              <w:rPr>
                <w:rFonts w:ascii="Arial" w:hAnsi="Arial" w:cs="Arial"/>
                <w:sz w:val="22"/>
                <w:szCs w:val="22"/>
              </w:rPr>
              <w:t>glyphosate</w:t>
            </w:r>
          </w:p>
        </w:tc>
        <w:tc>
          <w:tcPr>
            <w:tcW w:w="3960" w:type="dxa"/>
            <w:shd w:val="clear" w:color="auto" w:fill="auto"/>
          </w:tcPr>
          <w:p w14:paraId="41C0EFC0" w14:textId="77777777" w:rsidR="00D75FB1" w:rsidRPr="00BD68E6" w:rsidRDefault="00D75FB1" w:rsidP="00D75FB1">
            <w:pPr>
              <w:rPr>
                <w:rFonts w:ascii="Arial" w:hAnsi="Arial" w:cs="Arial"/>
                <w:sz w:val="22"/>
                <w:szCs w:val="22"/>
              </w:rPr>
            </w:pPr>
            <w:r w:rsidRPr="00BD68E6">
              <w:rPr>
                <w:rFonts w:ascii="Arial" w:hAnsi="Arial" w:cs="Arial"/>
                <w:sz w:val="22"/>
                <w:szCs w:val="22"/>
              </w:rPr>
              <w:t>resistance, surface water contaminant, probable carcinogen</w:t>
            </w:r>
          </w:p>
        </w:tc>
        <w:tc>
          <w:tcPr>
            <w:tcW w:w="4230" w:type="dxa"/>
          </w:tcPr>
          <w:p w14:paraId="21BA69D3" w14:textId="77777777" w:rsidR="00D75FB1" w:rsidRPr="00BD68E6" w:rsidRDefault="00D75FB1" w:rsidP="00D75FB1">
            <w:pPr>
              <w:ind w:left="432"/>
              <w:contextualSpacing/>
              <w:rPr>
                <w:rFonts w:ascii="Arial" w:hAnsi="Arial" w:cs="Arial"/>
                <w:sz w:val="22"/>
                <w:szCs w:val="22"/>
              </w:rPr>
            </w:pPr>
            <w:r w:rsidRPr="00BD68E6">
              <w:rPr>
                <w:rFonts w:ascii="Arial" w:eastAsia="Calibri" w:hAnsi="Arial" w:cs="Arial"/>
                <w:color w:val="000000"/>
                <w:sz w:val="22"/>
                <w:szCs w:val="22"/>
              </w:rPr>
              <w:t>May cause tree injury if applied after July 1</w:t>
            </w:r>
            <w:r w:rsidRPr="00BD68E6">
              <w:rPr>
                <w:rFonts w:ascii="Arial" w:eastAsia="Calibri" w:hAnsi="Arial" w:cs="Arial"/>
                <w:color w:val="000000"/>
                <w:sz w:val="22"/>
                <w:szCs w:val="22"/>
                <w:vertAlign w:val="superscript"/>
              </w:rPr>
              <w:t>st</w:t>
            </w:r>
            <w:r w:rsidRPr="00BD68E6">
              <w:rPr>
                <w:rFonts w:ascii="Arial" w:eastAsia="Calibri" w:hAnsi="Arial" w:cs="Arial"/>
                <w:color w:val="000000"/>
                <w:sz w:val="22"/>
                <w:szCs w:val="22"/>
              </w:rPr>
              <w:t>.</w:t>
            </w:r>
          </w:p>
        </w:tc>
      </w:tr>
      <w:tr w:rsidR="00D75FB1" w:rsidRPr="00BD68E6" w14:paraId="138C8F38" w14:textId="77777777" w:rsidTr="004438E0">
        <w:trPr>
          <w:trHeight w:val="300"/>
        </w:trPr>
        <w:tc>
          <w:tcPr>
            <w:tcW w:w="3055" w:type="dxa"/>
            <w:noWrap/>
          </w:tcPr>
          <w:p w14:paraId="034C9B3B" w14:textId="77777777" w:rsidR="00D75FB1" w:rsidRPr="00BD68E6" w:rsidRDefault="00D75FB1" w:rsidP="00D75FB1">
            <w:pPr>
              <w:rPr>
                <w:rFonts w:ascii="Arial" w:hAnsi="Arial" w:cs="Arial"/>
                <w:sz w:val="22"/>
                <w:szCs w:val="22"/>
              </w:rPr>
            </w:pPr>
            <w:r w:rsidRPr="00BD68E6">
              <w:rPr>
                <w:rFonts w:ascii="Arial" w:hAnsi="Arial" w:cs="Arial"/>
                <w:sz w:val="22"/>
                <w:szCs w:val="22"/>
              </w:rPr>
              <w:t>Sandea</w:t>
            </w:r>
          </w:p>
        </w:tc>
        <w:tc>
          <w:tcPr>
            <w:tcW w:w="3240" w:type="dxa"/>
            <w:noWrap/>
          </w:tcPr>
          <w:p w14:paraId="2CEBC8D4" w14:textId="77777777" w:rsidR="00D75FB1" w:rsidRPr="00BD68E6" w:rsidRDefault="00D75FB1" w:rsidP="00D75FB1">
            <w:pPr>
              <w:rPr>
                <w:rFonts w:ascii="Arial" w:hAnsi="Arial" w:cs="Arial"/>
                <w:sz w:val="22"/>
                <w:szCs w:val="22"/>
              </w:rPr>
            </w:pPr>
            <w:r w:rsidRPr="00BD68E6">
              <w:rPr>
                <w:rFonts w:ascii="Arial" w:hAnsi="Arial" w:cs="Arial"/>
                <w:sz w:val="22"/>
                <w:szCs w:val="22"/>
              </w:rPr>
              <w:t>halosulfuron-methyl</w:t>
            </w:r>
          </w:p>
        </w:tc>
        <w:tc>
          <w:tcPr>
            <w:tcW w:w="3960" w:type="dxa"/>
          </w:tcPr>
          <w:p w14:paraId="6C842ECD" w14:textId="77777777" w:rsidR="00D75FB1" w:rsidRPr="00BD68E6" w:rsidRDefault="00D75FB1" w:rsidP="00D75FB1">
            <w:pPr>
              <w:rPr>
                <w:rFonts w:ascii="Arial" w:hAnsi="Arial" w:cs="Arial"/>
                <w:sz w:val="22"/>
                <w:szCs w:val="22"/>
              </w:rPr>
            </w:pPr>
            <w:r w:rsidRPr="00BD68E6">
              <w:rPr>
                <w:rFonts w:ascii="Arial" w:hAnsi="Arial" w:cs="Arial"/>
                <w:color w:val="000000"/>
                <w:sz w:val="22"/>
                <w:szCs w:val="22"/>
              </w:rPr>
              <w:t>possible carcinogen, moderate aquatic toxicity</w:t>
            </w:r>
          </w:p>
        </w:tc>
        <w:tc>
          <w:tcPr>
            <w:tcW w:w="4230" w:type="dxa"/>
          </w:tcPr>
          <w:p w14:paraId="260471C0" w14:textId="77777777" w:rsidR="00D75FB1" w:rsidRPr="00BD68E6" w:rsidRDefault="00D75FB1" w:rsidP="00D75FB1">
            <w:pPr>
              <w:ind w:left="432"/>
              <w:rPr>
                <w:rFonts w:ascii="Arial" w:eastAsia="Calibri" w:hAnsi="Arial" w:cs="Arial"/>
                <w:color w:val="000000"/>
                <w:sz w:val="22"/>
                <w:szCs w:val="22"/>
              </w:rPr>
            </w:pPr>
          </w:p>
        </w:tc>
      </w:tr>
      <w:tr w:rsidR="004438E0" w:rsidRPr="00BD68E6" w14:paraId="5CFF8210" w14:textId="77777777" w:rsidTr="004438E0">
        <w:trPr>
          <w:trHeight w:val="300"/>
        </w:trPr>
        <w:tc>
          <w:tcPr>
            <w:tcW w:w="3055" w:type="dxa"/>
            <w:noWrap/>
          </w:tcPr>
          <w:p w14:paraId="3433D556" w14:textId="635B9175" w:rsidR="004438E0" w:rsidRPr="00BD68E6" w:rsidRDefault="004438E0" w:rsidP="004438E0">
            <w:pPr>
              <w:rPr>
                <w:rFonts w:ascii="Arial" w:hAnsi="Arial" w:cs="Arial"/>
                <w:sz w:val="22"/>
                <w:szCs w:val="22"/>
              </w:rPr>
            </w:pPr>
            <w:r w:rsidRPr="00BD68E6">
              <w:rPr>
                <w:rFonts w:ascii="Arial" w:hAnsi="Arial" w:cs="Arial"/>
                <w:sz w:val="22"/>
                <w:szCs w:val="22"/>
              </w:rPr>
              <w:t>Scythe</w:t>
            </w:r>
          </w:p>
        </w:tc>
        <w:tc>
          <w:tcPr>
            <w:tcW w:w="3240" w:type="dxa"/>
            <w:noWrap/>
          </w:tcPr>
          <w:p w14:paraId="438C0F52" w14:textId="4AE82346" w:rsidR="004438E0" w:rsidRPr="00BD68E6" w:rsidRDefault="004438E0" w:rsidP="004438E0">
            <w:pPr>
              <w:rPr>
                <w:rFonts w:ascii="Arial" w:hAnsi="Arial" w:cs="Arial"/>
                <w:sz w:val="22"/>
                <w:szCs w:val="22"/>
              </w:rPr>
            </w:pPr>
            <w:r w:rsidRPr="00BD68E6">
              <w:rPr>
                <w:rFonts w:ascii="Arial" w:hAnsi="Arial" w:cs="Arial"/>
                <w:sz w:val="22"/>
                <w:szCs w:val="22"/>
              </w:rPr>
              <w:t>pelargonic acid</w:t>
            </w:r>
          </w:p>
        </w:tc>
        <w:tc>
          <w:tcPr>
            <w:tcW w:w="3960" w:type="dxa"/>
          </w:tcPr>
          <w:p w14:paraId="6F3496C6" w14:textId="469E123D" w:rsidR="004438E0" w:rsidRPr="00BD68E6" w:rsidRDefault="004438E0" w:rsidP="004438E0">
            <w:pPr>
              <w:rPr>
                <w:rFonts w:ascii="Arial" w:hAnsi="Arial" w:cs="Arial"/>
                <w:color w:val="000000"/>
                <w:sz w:val="22"/>
                <w:szCs w:val="22"/>
              </w:rPr>
            </w:pPr>
            <w:r w:rsidRPr="00BD68E6">
              <w:rPr>
                <w:rFonts w:ascii="Arial" w:hAnsi="Arial" w:cs="Arial"/>
                <w:sz w:val="22"/>
                <w:szCs w:val="22"/>
              </w:rPr>
              <w:t xml:space="preserve">acute toxicity </w:t>
            </w:r>
          </w:p>
        </w:tc>
        <w:tc>
          <w:tcPr>
            <w:tcW w:w="4230" w:type="dxa"/>
          </w:tcPr>
          <w:p w14:paraId="4F892FE7" w14:textId="77777777" w:rsidR="004438E0" w:rsidRPr="00BD68E6" w:rsidRDefault="004438E0" w:rsidP="004438E0">
            <w:pPr>
              <w:ind w:left="432"/>
              <w:rPr>
                <w:rFonts w:ascii="Arial" w:eastAsia="Calibri" w:hAnsi="Arial" w:cs="Arial"/>
                <w:color w:val="000000"/>
                <w:sz w:val="22"/>
                <w:szCs w:val="22"/>
              </w:rPr>
            </w:pPr>
          </w:p>
        </w:tc>
      </w:tr>
      <w:tr w:rsidR="00D75FB1" w:rsidRPr="00BD68E6" w14:paraId="0E622D7A" w14:textId="77777777" w:rsidTr="004438E0">
        <w:trPr>
          <w:trHeight w:val="300"/>
        </w:trPr>
        <w:tc>
          <w:tcPr>
            <w:tcW w:w="3055" w:type="dxa"/>
            <w:noWrap/>
          </w:tcPr>
          <w:p w14:paraId="125F213A" w14:textId="77777777" w:rsidR="00D75FB1" w:rsidRPr="00BD68E6" w:rsidRDefault="00D75FB1" w:rsidP="00D75FB1">
            <w:pPr>
              <w:rPr>
                <w:rFonts w:ascii="Arial" w:hAnsi="Arial" w:cs="Arial"/>
                <w:sz w:val="22"/>
                <w:szCs w:val="22"/>
              </w:rPr>
            </w:pPr>
            <w:r w:rsidRPr="00BD68E6">
              <w:rPr>
                <w:rFonts w:ascii="Arial" w:hAnsi="Arial" w:cs="Arial"/>
                <w:sz w:val="22"/>
                <w:szCs w:val="22"/>
              </w:rPr>
              <w:t>Stinger</w:t>
            </w:r>
          </w:p>
        </w:tc>
        <w:tc>
          <w:tcPr>
            <w:tcW w:w="3240" w:type="dxa"/>
            <w:noWrap/>
          </w:tcPr>
          <w:p w14:paraId="668A654A" w14:textId="77777777" w:rsidR="00D75FB1" w:rsidRPr="00BD68E6" w:rsidRDefault="00D75FB1" w:rsidP="00D75FB1">
            <w:pPr>
              <w:rPr>
                <w:rFonts w:ascii="Arial" w:hAnsi="Arial" w:cs="Arial"/>
                <w:sz w:val="22"/>
                <w:szCs w:val="22"/>
              </w:rPr>
            </w:pPr>
            <w:r w:rsidRPr="00BD68E6">
              <w:rPr>
                <w:rFonts w:ascii="Arial" w:hAnsi="Arial" w:cs="Arial"/>
                <w:sz w:val="22"/>
                <w:szCs w:val="22"/>
              </w:rPr>
              <w:t>clopyralid</w:t>
            </w:r>
          </w:p>
        </w:tc>
        <w:tc>
          <w:tcPr>
            <w:tcW w:w="3960" w:type="dxa"/>
          </w:tcPr>
          <w:p w14:paraId="665CC310" w14:textId="77777777" w:rsidR="00D75FB1" w:rsidRPr="00BD68E6" w:rsidRDefault="00D75FB1" w:rsidP="00D75FB1">
            <w:pPr>
              <w:rPr>
                <w:rFonts w:ascii="Arial" w:hAnsi="Arial" w:cs="Arial"/>
                <w:sz w:val="22"/>
                <w:szCs w:val="22"/>
              </w:rPr>
            </w:pPr>
            <w:r w:rsidRPr="00BD68E6">
              <w:rPr>
                <w:rFonts w:ascii="Arial" w:hAnsi="Arial" w:cs="Arial"/>
                <w:color w:val="000000"/>
                <w:sz w:val="22"/>
                <w:szCs w:val="22"/>
              </w:rPr>
              <w:t xml:space="preserve">potential groundwater contaminant, resistance </w:t>
            </w:r>
          </w:p>
        </w:tc>
        <w:tc>
          <w:tcPr>
            <w:tcW w:w="4230" w:type="dxa"/>
          </w:tcPr>
          <w:p w14:paraId="0FB42E55" w14:textId="77777777" w:rsidR="00D75FB1" w:rsidRPr="00BD68E6" w:rsidRDefault="00D75FB1" w:rsidP="00D75FB1">
            <w:pPr>
              <w:ind w:left="432"/>
              <w:rPr>
                <w:rFonts w:ascii="Arial" w:eastAsia="Calibri" w:hAnsi="Arial" w:cs="Arial"/>
                <w:color w:val="000000"/>
                <w:sz w:val="22"/>
                <w:szCs w:val="22"/>
              </w:rPr>
            </w:pPr>
          </w:p>
        </w:tc>
      </w:tr>
      <w:tr w:rsidR="00C731A6" w:rsidRPr="006D1602" w14:paraId="233EF291" w14:textId="77777777" w:rsidTr="005D795D">
        <w:trPr>
          <w:trHeight w:val="300"/>
        </w:trPr>
        <w:tc>
          <w:tcPr>
            <w:tcW w:w="14485" w:type="dxa"/>
            <w:gridSpan w:val="4"/>
            <w:noWrap/>
          </w:tcPr>
          <w:p w14:paraId="20F2F21C" w14:textId="77777777" w:rsidR="00C731A6" w:rsidRPr="006D1602" w:rsidRDefault="00C731A6" w:rsidP="005D795D">
            <w:pPr>
              <w:rPr>
                <w:rFonts w:ascii="Arial" w:eastAsia="Calibri" w:hAnsi="Arial" w:cs="Arial"/>
                <w:color w:val="000000"/>
              </w:rPr>
            </w:pPr>
            <w:r w:rsidRPr="006D1602">
              <w:rPr>
                <w:rFonts w:ascii="Arial" w:hAnsi="Arial" w:cs="Arial"/>
                <w:b/>
              </w:rPr>
              <w:t>Other</w:t>
            </w:r>
          </w:p>
        </w:tc>
      </w:tr>
      <w:tr w:rsidR="00C731A6" w:rsidRPr="006D1602" w14:paraId="31F9E416" w14:textId="77777777" w:rsidTr="005D795D">
        <w:trPr>
          <w:trHeight w:val="300"/>
        </w:trPr>
        <w:tc>
          <w:tcPr>
            <w:tcW w:w="3055" w:type="dxa"/>
            <w:noWrap/>
          </w:tcPr>
          <w:p w14:paraId="40EC68B6" w14:textId="77777777" w:rsidR="00C731A6" w:rsidRPr="00C731A6" w:rsidRDefault="00C731A6" w:rsidP="005D795D">
            <w:pPr>
              <w:rPr>
                <w:rFonts w:ascii="Arial" w:hAnsi="Arial" w:cs="Arial"/>
                <w:sz w:val="22"/>
                <w:szCs w:val="22"/>
              </w:rPr>
            </w:pPr>
            <w:r w:rsidRPr="00C731A6">
              <w:rPr>
                <w:rFonts w:ascii="Arial" w:hAnsi="Arial" w:cs="Arial"/>
                <w:sz w:val="22"/>
                <w:szCs w:val="22"/>
              </w:rPr>
              <w:t>Amid-Thin W</w:t>
            </w:r>
          </w:p>
        </w:tc>
        <w:tc>
          <w:tcPr>
            <w:tcW w:w="3240" w:type="dxa"/>
            <w:noWrap/>
          </w:tcPr>
          <w:p w14:paraId="4879E542" w14:textId="77777777" w:rsidR="00C731A6" w:rsidRPr="00C731A6" w:rsidRDefault="00C731A6" w:rsidP="005D795D">
            <w:pPr>
              <w:rPr>
                <w:rFonts w:ascii="Arial" w:hAnsi="Arial" w:cs="Arial"/>
                <w:sz w:val="22"/>
                <w:szCs w:val="22"/>
              </w:rPr>
            </w:pPr>
            <w:r w:rsidRPr="00C731A6">
              <w:rPr>
                <w:rFonts w:ascii="Arial" w:hAnsi="Arial" w:cs="Arial"/>
                <w:sz w:val="22"/>
                <w:szCs w:val="22"/>
              </w:rPr>
              <w:t>1-naphthaleneacetamide</w:t>
            </w:r>
          </w:p>
        </w:tc>
        <w:tc>
          <w:tcPr>
            <w:tcW w:w="3960" w:type="dxa"/>
          </w:tcPr>
          <w:p w14:paraId="075CF856" w14:textId="77777777" w:rsidR="00C731A6" w:rsidRPr="00C731A6" w:rsidRDefault="00C731A6" w:rsidP="005D795D">
            <w:pPr>
              <w:rPr>
                <w:rFonts w:ascii="Arial" w:hAnsi="Arial" w:cs="Arial"/>
                <w:color w:val="000000"/>
                <w:sz w:val="22"/>
                <w:szCs w:val="22"/>
              </w:rPr>
            </w:pPr>
            <w:r w:rsidRPr="00C731A6">
              <w:rPr>
                <w:rFonts w:ascii="Arial" w:hAnsi="Arial" w:cs="Arial"/>
                <w:color w:val="000000"/>
                <w:sz w:val="22"/>
                <w:szCs w:val="22"/>
              </w:rPr>
              <w:t>high acute toxicity</w:t>
            </w:r>
          </w:p>
        </w:tc>
        <w:tc>
          <w:tcPr>
            <w:tcW w:w="4230" w:type="dxa"/>
          </w:tcPr>
          <w:p w14:paraId="14AFA92D" w14:textId="77777777" w:rsidR="00C731A6" w:rsidRPr="00C731A6" w:rsidRDefault="00C731A6" w:rsidP="005D795D">
            <w:pPr>
              <w:ind w:left="432"/>
              <w:rPr>
                <w:rFonts w:ascii="Arial" w:eastAsia="Calibri" w:hAnsi="Arial" w:cs="Arial"/>
                <w:color w:val="000000"/>
                <w:sz w:val="22"/>
                <w:szCs w:val="22"/>
              </w:rPr>
            </w:pPr>
          </w:p>
        </w:tc>
      </w:tr>
    </w:tbl>
    <w:p w14:paraId="67775671" w14:textId="77777777" w:rsidR="00BD68E6" w:rsidRPr="00BD68E6" w:rsidRDefault="00BD68E6" w:rsidP="00BD68E6">
      <w:pPr>
        <w:spacing w:line="276" w:lineRule="auto"/>
        <w:rPr>
          <w:rFonts w:ascii="Arial" w:eastAsiaTheme="minorHAnsi" w:hAnsi="Arial" w:cs="Arial"/>
          <w:sz w:val="22"/>
          <w:szCs w:val="22"/>
        </w:rPr>
        <w:sectPr w:rsidR="00BD68E6" w:rsidRPr="00BD68E6" w:rsidSect="00BD68E6">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998"/>
        <w:gridCol w:w="2250"/>
        <w:gridCol w:w="3577"/>
        <w:gridCol w:w="3600"/>
        <w:gridCol w:w="3060"/>
      </w:tblGrid>
      <w:tr w:rsidR="00BD68E6" w:rsidRPr="00BD68E6" w14:paraId="708D05CE" w14:textId="77777777" w:rsidTr="00BD68E6">
        <w:trPr>
          <w:trHeight w:val="1070"/>
        </w:trPr>
        <w:tc>
          <w:tcPr>
            <w:tcW w:w="14485" w:type="dxa"/>
            <w:gridSpan w:val="5"/>
          </w:tcPr>
          <w:p w14:paraId="683C24EF" w14:textId="18C26124"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lastRenderedPageBreak/>
              <w:t>USE WITH RESTRICTIONS (MODERATE to HIGH-RISK PESTICIDES)</w:t>
            </w:r>
            <w:r w:rsidR="00223960">
              <w:rPr>
                <w:rFonts w:ascii="Arial" w:eastAsiaTheme="minorHAnsi" w:hAnsi="Arial" w:cs="Arial"/>
                <w:b/>
                <w:szCs w:val="22"/>
              </w:rPr>
              <w:t>, RESTRICTIONS WHICH EXCEED THE PRODUCT LABEL</w:t>
            </w:r>
          </w:p>
          <w:p w14:paraId="6661D6A3" w14:textId="77777777" w:rsidR="00BD68E6" w:rsidRPr="00BD68E6" w:rsidRDefault="00BD68E6" w:rsidP="003E6BC0">
            <w:pPr>
              <w:numPr>
                <w:ilvl w:val="0"/>
                <w:numId w:val="26"/>
              </w:numPr>
              <w:contextualSpacing/>
              <w:rPr>
                <w:rFonts w:ascii="Arial" w:eastAsiaTheme="minorHAnsi" w:hAnsi="Arial" w:cs="Arial"/>
                <w:sz w:val="22"/>
                <w:szCs w:val="22"/>
              </w:rPr>
            </w:pPr>
            <w:r w:rsidRPr="00BD68E6">
              <w:rPr>
                <w:rFonts w:ascii="Arial" w:eastAsiaTheme="minorHAnsi" w:hAnsi="Arial" w:cs="Arial"/>
                <w:sz w:val="22"/>
                <w:szCs w:val="22"/>
              </w:rPr>
              <w:t>These pesticides have additional restrictions which supersede the pesticide label to mitigate moderate to high risks to environmental and human health.</w:t>
            </w:r>
          </w:p>
          <w:p w14:paraId="5274280B" w14:textId="77777777" w:rsidR="00BD68E6" w:rsidRPr="00BD68E6" w:rsidRDefault="00BD68E6" w:rsidP="003E6BC0">
            <w:pPr>
              <w:numPr>
                <w:ilvl w:val="0"/>
                <w:numId w:val="26"/>
              </w:numPr>
              <w:contextualSpacing/>
              <w:rPr>
                <w:rFonts w:ascii="Arial" w:eastAsiaTheme="minorHAnsi" w:hAnsi="Arial" w:cs="Arial"/>
                <w:b/>
                <w:szCs w:val="22"/>
              </w:rPr>
            </w:pPr>
            <w:r w:rsidRPr="00BD68E6">
              <w:rPr>
                <w:rFonts w:ascii="Arial" w:eastAsiaTheme="minorHAnsi" w:hAnsi="Arial" w:cs="Arial"/>
                <w:color w:val="000000"/>
                <w:sz w:val="22"/>
                <w:szCs w:val="22"/>
              </w:rPr>
              <w:t>Use with justification and only when less hazardous alternatives (e.g., those listed above) are not adequate.</w:t>
            </w:r>
          </w:p>
          <w:p w14:paraId="4D311F5D" w14:textId="77777777" w:rsidR="00BD68E6" w:rsidRPr="00BD68E6" w:rsidRDefault="00BD68E6" w:rsidP="003E6BC0">
            <w:pPr>
              <w:numPr>
                <w:ilvl w:val="0"/>
                <w:numId w:val="26"/>
              </w:numPr>
              <w:contextualSpacing/>
              <w:rPr>
                <w:rFonts w:ascii="Arial" w:eastAsiaTheme="minorHAnsi" w:hAnsi="Arial" w:cs="Arial"/>
                <w:b/>
                <w:szCs w:val="22"/>
              </w:rPr>
            </w:pPr>
            <w:r w:rsidRPr="00BD68E6">
              <w:rPr>
                <w:rFonts w:ascii="Arial" w:eastAsiaTheme="minorHAnsi" w:hAnsi="Arial" w:cs="Arial"/>
                <w:color w:val="000000"/>
                <w:sz w:val="22"/>
                <w:szCs w:val="22"/>
              </w:rPr>
              <w:t>Use only after systematic scouting or weather monitoring and science-based thresholds, or according to previous history where thresholds are not available.</w:t>
            </w:r>
          </w:p>
        </w:tc>
      </w:tr>
      <w:tr w:rsidR="00BD68E6" w:rsidRPr="00BD68E6" w14:paraId="1C8DDD21" w14:textId="77777777" w:rsidTr="00BD68E6">
        <w:trPr>
          <w:trHeight w:val="300"/>
        </w:trPr>
        <w:tc>
          <w:tcPr>
            <w:tcW w:w="1998" w:type="dxa"/>
            <w:noWrap/>
          </w:tcPr>
          <w:p w14:paraId="6D249390" w14:textId="77777777" w:rsidR="00BD68E6" w:rsidRPr="00BD68E6" w:rsidRDefault="00BD68E6" w:rsidP="00BD68E6">
            <w:pPr>
              <w:rPr>
                <w:rFonts w:ascii="Arial" w:hAnsi="Arial" w:cs="Arial"/>
                <w:sz w:val="22"/>
                <w:szCs w:val="22"/>
              </w:rPr>
            </w:pPr>
            <w:r w:rsidRPr="00BD68E6">
              <w:rPr>
                <w:rFonts w:ascii="Arial" w:eastAsiaTheme="minorHAnsi" w:hAnsi="Arial" w:cs="Arial"/>
                <w:b/>
                <w:szCs w:val="22"/>
              </w:rPr>
              <w:t xml:space="preserve">Trade Name </w:t>
            </w:r>
          </w:p>
        </w:tc>
        <w:tc>
          <w:tcPr>
            <w:tcW w:w="2250" w:type="dxa"/>
            <w:noWrap/>
          </w:tcPr>
          <w:p w14:paraId="2F3DF286" w14:textId="77777777" w:rsidR="00BD68E6" w:rsidRPr="00BD68E6" w:rsidRDefault="00BD68E6" w:rsidP="00BD68E6">
            <w:pPr>
              <w:rPr>
                <w:rFonts w:ascii="Arial" w:hAnsi="Arial" w:cs="Arial"/>
                <w:sz w:val="22"/>
                <w:szCs w:val="22"/>
              </w:rPr>
            </w:pPr>
            <w:r w:rsidRPr="00BD68E6">
              <w:rPr>
                <w:rFonts w:ascii="Arial" w:eastAsiaTheme="minorHAnsi" w:hAnsi="Arial" w:cs="Arial"/>
                <w:b/>
                <w:szCs w:val="22"/>
              </w:rPr>
              <w:t>Active Ingredient</w:t>
            </w:r>
          </w:p>
        </w:tc>
        <w:tc>
          <w:tcPr>
            <w:tcW w:w="3577" w:type="dxa"/>
          </w:tcPr>
          <w:p w14:paraId="768DD837" w14:textId="77777777" w:rsidR="00BD68E6" w:rsidRPr="00BD68E6" w:rsidRDefault="00BD68E6" w:rsidP="00BD68E6">
            <w:pPr>
              <w:rPr>
                <w:rFonts w:ascii="Arial" w:hAnsi="Arial" w:cs="Arial"/>
                <w:color w:val="000000"/>
                <w:sz w:val="22"/>
                <w:szCs w:val="22"/>
              </w:rPr>
            </w:pPr>
            <w:r w:rsidRPr="00BD68E6">
              <w:rPr>
                <w:rFonts w:ascii="Arial" w:eastAsiaTheme="minorHAnsi" w:hAnsi="Arial" w:cs="Arial"/>
                <w:b/>
                <w:szCs w:val="22"/>
              </w:rPr>
              <w:t xml:space="preserve">Concerns </w:t>
            </w:r>
          </w:p>
        </w:tc>
        <w:tc>
          <w:tcPr>
            <w:tcW w:w="3600" w:type="dxa"/>
          </w:tcPr>
          <w:p w14:paraId="3AACB882" w14:textId="0D664789" w:rsidR="00BD68E6" w:rsidRPr="00BD68E6" w:rsidRDefault="00CF7EA4" w:rsidP="00BD68E6">
            <w:pPr>
              <w:rPr>
                <w:rFonts w:ascii="Arial" w:hAnsi="Arial" w:cs="Arial"/>
                <w:color w:val="000000"/>
                <w:sz w:val="22"/>
                <w:szCs w:val="22"/>
              </w:rPr>
            </w:pPr>
            <w:r>
              <w:rPr>
                <w:rFonts w:ascii="Arial" w:eastAsiaTheme="minorHAnsi" w:hAnsi="Arial" w:cs="Arial"/>
                <w:b/>
                <w:szCs w:val="22"/>
              </w:rPr>
              <w:t>TruEarth</w:t>
            </w:r>
            <w:r w:rsidR="00BD68E6" w:rsidRPr="00BD68E6">
              <w:rPr>
                <w:rFonts w:ascii="Arial" w:eastAsiaTheme="minorHAnsi" w:hAnsi="Arial" w:cs="Arial"/>
                <w:b/>
                <w:szCs w:val="22"/>
              </w:rPr>
              <w:t xml:space="preserve"> Restrictions</w:t>
            </w:r>
          </w:p>
        </w:tc>
        <w:tc>
          <w:tcPr>
            <w:tcW w:w="3060" w:type="dxa"/>
          </w:tcPr>
          <w:p w14:paraId="0F2F16E4" w14:textId="77777777"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t>Best Practice</w:t>
            </w:r>
          </w:p>
        </w:tc>
      </w:tr>
      <w:tr w:rsidR="00BD68E6" w:rsidRPr="00BD68E6" w14:paraId="1E14A8EA" w14:textId="77777777" w:rsidTr="00BD68E6">
        <w:trPr>
          <w:trHeight w:val="300"/>
        </w:trPr>
        <w:tc>
          <w:tcPr>
            <w:tcW w:w="14485" w:type="dxa"/>
            <w:gridSpan w:val="5"/>
            <w:noWrap/>
          </w:tcPr>
          <w:p w14:paraId="09690C97" w14:textId="77777777"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t>Insect/Mite Management</w:t>
            </w:r>
          </w:p>
        </w:tc>
      </w:tr>
      <w:tr w:rsidR="00BD68E6" w:rsidRPr="00BD68E6" w14:paraId="2A400142" w14:textId="77777777" w:rsidTr="00BD68E6">
        <w:trPr>
          <w:trHeight w:val="287"/>
        </w:trPr>
        <w:tc>
          <w:tcPr>
            <w:tcW w:w="1998" w:type="dxa"/>
            <w:noWrap/>
          </w:tcPr>
          <w:p w14:paraId="19A0EB5B" w14:textId="77777777" w:rsidR="00BD68E6" w:rsidRPr="00BD68E6" w:rsidRDefault="00BD68E6" w:rsidP="00BD68E6">
            <w:pPr>
              <w:rPr>
                <w:rFonts w:ascii="Arial" w:hAnsi="Arial" w:cs="Arial"/>
                <w:sz w:val="22"/>
                <w:szCs w:val="22"/>
              </w:rPr>
            </w:pPr>
            <w:r w:rsidRPr="00BD68E6">
              <w:rPr>
                <w:rFonts w:ascii="Arial" w:hAnsi="Arial" w:cs="Arial"/>
                <w:sz w:val="22"/>
                <w:szCs w:val="22"/>
              </w:rPr>
              <w:t>Insecticide-coated apple maggot spheres</w:t>
            </w:r>
          </w:p>
        </w:tc>
        <w:tc>
          <w:tcPr>
            <w:tcW w:w="2250" w:type="dxa"/>
            <w:noWrap/>
          </w:tcPr>
          <w:p w14:paraId="4D71CD70" w14:textId="77777777" w:rsidR="00BD68E6" w:rsidRPr="00BD68E6" w:rsidRDefault="00BD68E6" w:rsidP="00BD68E6">
            <w:pPr>
              <w:rPr>
                <w:rFonts w:ascii="Arial" w:hAnsi="Arial" w:cs="Arial"/>
                <w:sz w:val="22"/>
                <w:szCs w:val="22"/>
              </w:rPr>
            </w:pPr>
          </w:p>
        </w:tc>
        <w:tc>
          <w:tcPr>
            <w:tcW w:w="3577" w:type="dxa"/>
          </w:tcPr>
          <w:p w14:paraId="21E31130" w14:textId="77777777" w:rsidR="00BD68E6" w:rsidRPr="00BD68E6" w:rsidRDefault="00BD68E6" w:rsidP="00BD68E6">
            <w:pPr>
              <w:rPr>
                <w:rFonts w:ascii="Arial" w:hAnsi="Arial" w:cs="Arial"/>
                <w:color w:val="000000"/>
                <w:sz w:val="22"/>
                <w:szCs w:val="22"/>
              </w:rPr>
            </w:pPr>
          </w:p>
        </w:tc>
        <w:tc>
          <w:tcPr>
            <w:tcW w:w="3600" w:type="dxa"/>
          </w:tcPr>
          <w:p w14:paraId="1F172D90" w14:textId="77777777" w:rsidR="00BD68E6" w:rsidRPr="00BD68E6" w:rsidRDefault="00BD68E6" w:rsidP="001416D7">
            <w:pPr>
              <w:ind w:left="346"/>
              <w:contextualSpacing/>
              <w:rPr>
                <w:rFonts w:ascii="Arial" w:eastAsiaTheme="minorHAnsi" w:hAnsi="Arial" w:cs="Arial"/>
                <w:color w:val="000000"/>
                <w:sz w:val="22"/>
                <w:szCs w:val="22"/>
              </w:rPr>
            </w:pPr>
            <w:r w:rsidRPr="00BD68E6">
              <w:rPr>
                <w:rFonts w:ascii="Arial" w:eastAsiaTheme="minorHAnsi" w:hAnsi="Arial" w:cs="Arial"/>
                <w:sz w:val="22"/>
                <w:szCs w:val="22"/>
              </w:rPr>
              <w:t>Insecticide-coated spheres may only be used through participation in Extension or United States Department of Agriculture research.</w:t>
            </w:r>
          </w:p>
        </w:tc>
        <w:tc>
          <w:tcPr>
            <w:tcW w:w="3060" w:type="dxa"/>
          </w:tcPr>
          <w:p w14:paraId="573BBFF5" w14:textId="77777777" w:rsidR="00BD68E6" w:rsidRPr="00BD68E6" w:rsidRDefault="00BD68E6" w:rsidP="00BD68E6">
            <w:pPr>
              <w:contextualSpacing/>
              <w:rPr>
                <w:rFonts w:ascii="Arial" w:eastAsiaTheme="minorHAnsi" w:hAnsi="Arial" w:cs="Arial"/>
                <w:sz w:val="22"/>
                <w:szCs w:val="22"/>
              </w:rPr>
            </w:pPr>
          </w:p>
        </w:tc>
      </w:tr>
      <w:tr w:rsidR="00BD68E6" w:rsidRPr="00BD68E6" w14:paraId="0F321DE2" w14:textId="77777777" w:rsidTr="00BD68E6">
        <w:trPr>
          <w:trHeight w:val="287"/>
        </w:trPr>
        <w:tc>
          <w:tcPr>
            <w:tcW w:w="1998" w:type="dxa"/>
            <w:noWrap/>
          </w:tcPr>
          <w:p w14:paraId="747CFFFD" w14:textId="77777777" w:rsidR="00BD68E6" w:rsidRPr="00BD68E6" w:rsidRDefault="00BD68E6" w:rsidP="00BD68E6">
            <w:pPr>
              <w:rPr>
                <w:rFonts w:ascii="Arial" w:hAnsi="Arial" w:cs="Arial"/>
                <w:sz w:val="22"/>
                <w:szCs w:val="22"/>
              </w:rPr>
            </w:pPr>
            <w:r w:rsidRPr="00BD68E6">
              <w:rPr>
                <w:rFonts w:ascii="Arial" w:hAnsi="Arial" w:cs="Arial"/>
                <w:sz w:val="22"/>
                <w:szCs w:val="22"/>
              </w:rPr>
              <w:t>Altacor</w:t>
            </w:r>
          </w:p>
        </w:tc>
        <w:tc>
          <w:tcPr>
            <w:tcW w:w="2250" w:type="dxa"/>
            <w:noWrap/>
          </w:tcPr>
          <w:p w14:paraId="7A7583E5" w14:textId="77777777" w:rsidR="00BD68E6" w:rsidRPr="00BD68E6" w:rsidRDefault="00BD68E6" w:rsidP="00BD68E6">
            <w:pPr>
              <w:rPr>
                <w:rFonts w:ascii="Arial" w:hAnsi="Arial" w:cs="Arial"/>
                <w:sz w:val="22"/>
                <w:szCs w:val="22"/>
              </w:rPr>
            </w:pPr>
            <w:r w:rsidRPr="00BD68E6">
              <w:rPr>
                <w:rFonts w:ascii="Arial" w:hAnsi="Arial" w:cs="Arial"/>
                <w:sz w:val="22"/>
                <w:szCs w:val="22"/>
              </w:rPr>
              <w:t>chlorantraniliprole</w:t>
            </w:r>
          </w:p>
        </w:tc>
        <w:tc>
          <w:tcPr>
            <w:tcW w:w="3577" w:type="dxa"/>
          </w:tcPr>
          <w:p w14:paraId="0951D31E"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aquatic organisms and certain beneficials, potential groundwater contaminant</w:t>
            </w:r>
          </w:p>
        </w:tc>
        <w:tc>
          <w:tcPr>
            <w:tcW w:w="3600" w:type="dxa"/>
          </w:tcPr>
          <w:p w14:paraId="231CE12B" w14:textId="17B2FA34" w:rsidR="00BD68E6" w:rsidRPr="00BD68E6" w:rsidRDefault="00442A8A" w:rsidP="00BD68E6">
            <w:pPr>
              <w:ind w:left="342"/>
              <w:contextualSpacing/>
              <w:rPr>
                <w:rFonts w:ascii="Arial" w:eastAsiaTheme="minorHAnsi" w:hAnsi="Arial" w:cs="Arial"/>
                <w:color w:val="000000"/>
                <w:sz w:val="22"/>
                <w:szCs w:val="22"/>
              </w:rPr>
            </w:pPr>
            <w:r w:rsidRPr="00442A8A">
              <w:rPr>
                <w:rFonts w:ascii="Arial" w:eastAsiaTheme="minorHAnsi" w:hAnsi="Arial" w:cs="Arial"/>
                <w:color w:val="000000"/>
                <w:sz w:val="22"/>
                <w:szCs w:val="22"/>
              </w:rPr>
              <w:t>Do not expose more than one generation of the target pest to this mode of action alone.</w:t>
            </w:r>
          </w:p>
        </w:tc>
        <w:tc>
          <w:tcPr>
            <w:tcW w:w="3060" w:type="dxa"/>
          </w:tcPr>
          <w:p w14:paraId="25F6FC19" w14:textId="77777777" w:rsidR="00BD68E6" w:rsidRPr="00BD68E6" w:rsidRDefault="00BD68E6" w:rsidP="00BD68E6">
            <w:pPr>
              <w:rPr>
                <w:rFonts w:ascii="Arial" w:eastAsiaTheme="minorHAnsi" w:hAnsi="Arial" w:cs="Arial"/>
                <w:color w:val="000000"/>
                <w:sz w:val="22"/>
                <w:szCs w:val="22"/>
              </w:rPr>
            </w:pPr>
          </w:p>
        </w:tc>
      </w:tr>
      <w:tr w:rsidR="00BD68E6" w:rsidRPr="00BD68E6" w14:paraId="4F42A8B4" w14:textId="77777777" w:rsidTr="00BD68E6">
        <w:trPr>
          <w:trHeight w:val="692"/>
        </w:trPr>
        <w:tc>
          <w:tcPr>
            <w:tcW w:w="1998" w:type="dxa"/>
            <w:noWrap/>
          </w:tcPr>
          <w:p w14:paraId="10B10F91" w14:textId="77777777" w:rsidR="00BD68E6" w:rsidRPr="00BD68E6" w:rsidRDefault="00BD68E6" w:rsidP="00BD68E6">
            <w:pPr>
              <w:rPr>
                <w:rFonts w:ascii="Arial" w:hAnsi="Arial" w:cs="Arial"/>
                <w:sz w:val="22"/>
                <w:szCs w:val="22"/>
              </w:rPr>
            </w:pPr>
            <w:r w:rsidRPr="00BD68E6">
              <w:rPr>
                <w:rFonts w:ascii="Arial" w:hAnsi="Arial" w:cs="Arial"/>
                <w:sz w:val="22"/>
                <w:szCs w:val="22"/>
              </w:rPr>
              <w:t>Belt SC</w:t>
            </w:r>
          </w:p>
        </w:tc>
        <w:tc>
          <w:tcPr>
            <w:tcW w:w="2250" w:type="dxa"/>
            <w:noWrap/>
          </w:tcPr>
          <w:p w14:paraId="73AEE472" w14:textId="77777777" w:rsidR="00BD68E6" w:rsidRPr="00BD68E6" w:rsidRDefault="00BD68E6" w:rsidP="00BD68E6">
            <w:pPr>
              <w:rPr>
                <w:rFonts w:ascii="Arial" w:hAnsi="Arial" w:cs="Arial"/>
                <w:sz w:val="22"/>
                <w:szCs w:val="22"/>
              </w:rPr>
            </w:pPr>
            <w:r w:rsidRPr="00BD68E6">
              <w:rPr>
                <w:rFonts w:ascii="Arial" w:hAnsi="Arial" w:cs="Arial"/>
                <w:sz w:val="22"/>
                <w:szCs w:val="22"/>
              </w:rPr>
              <w:t>flubendiamide</w:t>
            </w:r>
          </w:p>
        </w:tc>
        <w:tc>
          <w:tcPr>
            <w:tcW w:w="3577" w:type="dxa"/>
          </w:tcPr>
          <w:p w14:paraId="177EE127"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aquatic invertebrates, potential groundwater contaminant</w:t>
            </w:r>
          </w:p>
        </w:tc>
        <w:tc>
          <w:tcPr>
            <w:tcW w:w="3600" w:type="dxa"/>
          </w:tcPr>
          <w:p w14:paraId="799052D5" w14:textId="3F7A1ADC" w:rsidR="00BD68E6" w:rsidRPr="00BD68E6" w:rsidRDefault="00442A8A" w:rsidP="00BD68E6">
            <w:pPr>
              <w:ind w:left="342"/>
              <w:rPr>
                <w:rFonts w:ascii="Arial" w:hAnsi="Arial" w:cs="Arial"/>
                <w:color w:val="000000"/>
                <w:sz w:val="22"/>
                <w:szCs w:val="22"/>
              </w:rPr>
            </w:pPr>
            <w:r w:rsidRPr="00442A8A">
              <w:rPr>
                <w:rFonts w:ascii="Arial" w:hAnsi="Arial" w:cs="Arial"/>
                <w:color w:val="000000"/>
                <w:sz w:val="22"/>
                <w:szCs w:val="22"/>
              </w:rPr>
              <w:t>Do not expose more than one generation of the target pest to this mode of action alone.</w:t>
            </w:r>
          </w:p>
        </w:tc>
        <w:tc>
          <w:tcPr>
            <w:tcW w:w="3060" w:type="dxa"/>
          </w:tcPr>
          <w:p w14:paraId="30C6A207" w14:textId="77777777" w:rsidR="00BD68E6" w:rsidRPr="00BD68E6" w:rsidRDefault="00BD68E6" w:rsidP="00BD68E6">
            <w:pPr>
              <w:rPr>
                <w:rFonts w:ascii="Arial" w:hAnsi="Arial" w:cs="Arial"/>
                <w:color w:val="000000"/>
                <w:sz w:val="22"/>
                <w:szCs w:val="22"/>
              </w:rPr>
            </w:pPr>
          </w:p>
        </w:tc>
      </w:tr>
      <w:tr w:rsidR="00BD68E6" w:rsidRPr="00BD68E6" w14:paraId="42F44128" w14:textId="77777777" w:rsidTr="00BD68E6">
        <w:trPr>
          <w:trHeight w:val="300"/>
        </w:trPr>
        <w:tc>
          <w:tcPr>
            <w:tcW w:w="1998" w:type="dxa"/>
            <w:noWrap/>
          </w:tcPr>
          <w:p w14:paraId="4B4EEA24" w14:textId="77777777" w:rsidR="00BD68E6" w:rsidRPr="00BD68E6" w:rsidRDefault="00BD68E6" w:rsidP="00BD68E6">
            <w:pPr>
              <w:rPr>
                <w:rFonts w:ascii="Arial" w:hAnsi="Arial" w:cs="Arial"/>
                <w:sz w:val="22"/>
                <w:szCs w:val="22"/>
              </w:rPr>
            </w:pPr>
            <w:r w:rsidRPr="00BD68E6">
              <w:rPr>
                <w:rFonts w:ascii="Arial" w:hAnsi="Arial" w:cs="Arial"/>
                <w:sz w:val="22"/>
                <w:szCs w:val="22"/>
              </w:rPr>
              <w:t>Delegate WG</w:t>
            </w:r>
          </w:p>
        </w:tc>
        <w:tc>
          <w:tcPr>
            <w:tcW w:w="2250" w:type="dxa"/>
            <w:noWrap/>
          </w:tcPr>
          <w:p w14:paraId="2D793E5F" w14:textId="77777777" w:rsidR="00BD68E6" w:rsidRPr="00BD68E6" w:rsidRDefault="00BD68E6" w:rsidP="00BD68E6">
            <w:pPr>
              <w:rPr>
                <w:rFonts w:ascii="Arial" w:hAnsi="Arial" w:cs="Arial"/>
                <w:sz w:val="22"/>
                <w:szCs w:val="22"/>
              </w:rPr>
            </w:pPr>
            <w:r w:rsidRPr="00BD68E6">
              <w:rPr>
                <w:rFonts w:ascii="Arial" w:hAnsi="Arial" w:cs="Arial"/>
                <w:sz w:val="22"/>
                <w:szCs w:val="22"/>
              </w:rPr>
              <w:t>spinetoram</w:t>
            </w:r>
          </w:p>
        </w:tc>
        <w:tc>
          <w:tcPr>
            <w:tcW w:w="3577" w:type="dxa"/>
          </w:tcPr>
          <w:p w14:paraId="1F5A8D71"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bees, toxic to aquatic invertebrates</w:t>
            </w:r>
          </w:p>
        </w:tc>
        <w:tc>
          <w:tcPr>
            <w:tcW w:w="3600" w:type="dxa"/>
          </w:tcPr>
          <w:p w14:paraId="6FF0F41A" w14:textId="00C20B6F" w:rsidR="00BD68E6" w:rsidRPr="00BD68E6" w:rsidRDefault="00442A8A" w:rsidP="00BD68E6">
            <w:pPr>
              <w:ind w:left="342"/>
              <w:rPr>
                <w:rFonts w:ascii="Arial" w:hAnsi="Arial" w:cs="Arial"/>
                <w:color w:val="000000"/>
                <w:sz w:val="22"/>
                <w:szCs w:val="22"/>
              </w:rPr>
            </w:pPr>
            <w:r w:rsidRPr="00442A8A">
              <w:rPr>
                <w:rFonts w:ascii="Arial" w:hAnsi="Arial" w:cs="Arial"/>
                <w:color w:val="000000"/>
                <w:sz w:val="22"/>
                <w:szCs w:val="22"/>
              </w:rPr>
              <w:t>Do not expose more than one generation of the target pest to this mode of action alone.</w:t>
            </w:r>
          </w:p>
        </w:tc>
        <w:tc>
          <w:tcPr>
            <w:tcW w:w="3060" w:type="dxa"/>
          </w:tcPr>
          <w:p w14:paraId="09D1714D" w14:textId="77777777" w:rsidR="00BD68E6" w:rsidRPr="00BD68E6" w:rsidRDefault="00BD68E6" w:rsidP="00BD68E6">
            <w:pPr>
              <w:rPr>
                <w:rFonts w:ascii="Arial" w:hAnsi="Arial" w:cs="Arial"/>
                <w:color w:val="000000"/>
                <w:sz w:val="22"/>
                <w:szCs w:val="22"/>
              </w:rPr>
            </w:pPr>
          </w:p>
        </w:tc>
      </w:tr>
      <w:tr w:rsidR="00BD68E6" w:rsidRPr="00BD68E6" w14:paraId="65DDAA52" w14:textId="77777777" w:rsidTr="00BD68E6">
        <w:trPr>
          <w:trHeight w:val="300"/>
        </w:trPr>
        <w:tc>
          <w:tcPr>
            <w:tcW w:w="1998" w:type="dxa"/>
            <w:shd w:val="clear" w:color="auto" w:fill="auto"/>
            <w:noWrap/>
          </w:tcPr>
          <w:p w14:paraId="2F747F7D" w14:textId="77777777" w:rsidR="00BD68E6" w:rsidRPr="00BD68E6" w:rsidRDefault="00BD68E6" w:rsidP="00BD68E6">
            <w:pPr>
              <w:rPr>
                <w:rFonts w:ascii="Arial" w:hAnsi="Arial" w:cs="Arial"/>
                <w:sz w:val="22"/>
                <w:szCs w:val="22"/>
              </w:rPr>
            </w:pPr>
            <w:r w:rsidRPr="00BD68E6">
              <w:rPr>
                <w:rFonts w:ascii="Arial" w:hAnsi="Arial" w:cs="Arial"/>
                <w:sz w:val="22"/>
                <w:szCs w:val="22"/>
              </w:rPr>
              <w:t>Exirel</w:t>
            </w:r>
          </w:p>
        </w:tc>
        <w:tc>
          <w:tcPr>
            <w:tcW w:w="2250" w:type="dxa"/>
            <w:shd w:val="clear" w:color="auto" w:fill="auto"/>
            <w:noWrap/>
          </w:tcPr>
          <w:p w14:paraId="234B9DBA" w14:textId="77777777" w:rsidR="00BD68E6" w:rsidRPr="00BD68E6" w:rsidRDefault="00BD68E6" w:rsidP="00BD68E6">
            <w:pPr>
              <w:rPr>
                <w:rFonts w:ascii="Arial" w:hAnsi="Arial" w:cs="Arial"/>
                <w:sz w:val="22"/>
                <w:szCs w:val="22"/>
              </w:rPr>
            </w:pPr>
            <w:r w:rsidRPr="00BD68E6">
              <w:rPr>
                <w:rFonts w:ascii="Arial" w:hAnsi="Arial" w:cs="Arial"/>
                <w:sz w:val="22"/>
                <w:szCs w:val="22"/>
              </w:rPr>
              <w:t>cyantraniliprole</w:t>
            </w:r>
          </w:p>
        </w:tc>
        <w:tc>
          <w:tcPr>
            <w:tcW w:w="3577" w:type="dxa"/>
            <w:shd w:val="clear" w:color="auto" w:fill="auto"/>
          </w:tcPr>
          <w:p w14:paraId="26EEAEB4" w14:textId="77777777" w:rsidR="00BD68E6" w:rsidRPr="00BD68E6" w:rsidRDefault="00BD68E6" w:rsidP="00BD68E6">
            <w:pPr>
              <w:rPr>
                <w:rFonts w:ascii="Arial" w:hAnsi="Arial" w:cs="Arial"/>
                <w:color w:val="000000"/>
                <w:sz w:val="22"/>
                <w:szCs w:val="22"/>
              </w:rPr>
            </w:pPr>
            <w:r w:rsidRPr="00BD68E6">
              <w:rPr>
                <w:rFonts w:ascii="Arial" w:hAnsi="Arial" w:cs="Arial"/>
                <w:sz w:val="22"/>
                <w:szCs w:val="22"/>
              </w:rPr>
              <w:t>highly toxic to bees, toxic to aquatic invertebrates, potential ground water contaminant</w:t>
            </w:r>
          </w:p>
        </w:tc>
        <w:tc>
          <w:tcPr>
            <w:tcW w:w="3600" w:type="dxa"/>
          </w:tcPr>
          <w:p w14:paraId="2DB109D5" w14:textId="5D43D02B" w:rsidR="00BD68E6" w:rsidRPr="00BD68E6" w:rsidRDefault="00442A8A" w:rsidP="00BD68E6">
            <w:pPr>
              <w:ind w:left="342"/>
              <w:contextualSpacing/>
              <w:rPr>
                <w:rFonts w:ascii="Arial" w:hAnsi="Arial" w:cs="Arial"/>
                <w:color w:val="000000"/>
                <w:sz w:val="22"/>
                <w:szCs w:val="22"/>
              </w:rPr>
            </w:pPr>
            <w:r w:rsidRPr="00442A8A">
              <w:rPr>
                <w:rFonts w:ascii="Arial" w:hAnsi="Arial" w:cs="Arial"/>
                <w:color w:val="000000"/>
                <w:sz w:val="22"/>
                <w:szCs w:val="22"/>
              </w:rPr>
              <w:t>Do not expose more than one generation of the target pest to this mode of action alone.</w:t>
            </w:r>
          </w:p>
        </w:tc>
        <w:tc>
          <w:tcPr>
            <w:tcW w:w="3060" w:type="dxa"/>
          </w:tcPr>
          <w:p w14:paraId="7BD2ED11" w14:textId="77777777" w:rsidR="00BD68E6" w:rsidRPr="00BD68E6" w:rsidRDefault="00BD68E6" w:rsidP="00BD68E6">
            <w:pPr>
              <w:ind w:left="360" w:hanging="360"/>
              <w:contextualSpacing/>
              <w:rPr>
                <w:rFonts w:ascii="Arial" w:hAnsi="Arial" w:cs="Arial"/>
                <w:color w:val="000000"/>
                <w:sz w:val="22"/>
                <w:szCs w:val="22"/>
              </w:rPr>
            </w:pPr>
          </w:p>
        </w:tc>
      </w:tr>
      <w:tr w:rsidR="00BD68E6" w:rsidRPr="00BD68E6" w14:paraId="29C70272" w14:textId="77777777" w:rsidTr="00BD68E6">
        <w:trPr>
          <w:trHeight w:val="300"/>
        </w:trPr>
        <w:tc>
          <w:tcPr>
            <w:tcW w:w="1998" w:type="dxa"/>
            <w:shd w:val="clear" w:color="auto" w:fill="auto"/>
            <w:noWrap/>
          </w:tcPr>
          <w:p w14:paraId="03DC0374" w14:textId="77777777" w:rsidR="00BD68E6" w:rsidRPr="00BD68E6" w:rsidRDefault="00BD68E6" w:rsidP="00BD68E6">
            <w:pPr>
              <w:rPr>
                <w:rFonts w:ascii="Arial" w:hAnsi="Arial" w:cs="Arial"/>
                <w:sz w:val="22"/>
                <w:szCs w:val="22"/>
              </w:rPr>
            </w:pPr>
            <w:r w:rsidRPr="00BD68E6">
              <w:rPr>
                <w:rFonts w:ascii="Arial" w:hAnsi="Arial" w:cs="Arial"/>
                <w:sz w:val="22"/>
                <w:szCs w:val="22"/>
              </w:rPr>
              <w:t>Lorsban</w:t>
            </w:r>
          </w:p>
        </w:tc>
        <w:tc>
          <w:tcPr>
            <w:tcW w:w="2250" w:type="dxa"/>
            <w:shd w:val="clear" w:color="auto" w:fill="auto"/>
          </w:tcPr>
          <w:p w14:paraId="2A7D2FB1" w14:textId="77777777" w:rsidR="00BD68E6" w:rsidRPr="00BD68E6" w:rsidRDefault="00BD68E6" w:rsidP="00BD68E6">
            <w:pPr>
              <w:rPr>
                <w:rFonts w:ascii="Arial" w:hAnsi="Arial" w:cs="Arial"/>
                <w:sz w:val="22"/>
                <w:szCs w:val="22"/>
              </w:rPr>
            </w:pPr>
            <w:r w:rsidRPr="00BD68E6">
              <w:rPr>
                <w:rFonts w:ascii="Arial" w:hAnsi="Arial" w:cs="Arial"/>
                <w:sz w:val="22"/>
                <w:szCs w:val="22"/>
              </w:rPr>
              <w:t>chlorpyrifos</w:t>
            </w:r>
          </w:p>
        </w:tc>
        <w:tc>
          <w:tcPr>
            <w:tcW w:w="3577" w:type="dxa"/>
            <w:shd w:val="clear" w:color="auto" w:fill="auto"/>
          </w:tcPr>
          <w:p w14:paraId="1F9B55C5" w14:textId="77777777" w:rsidR="00BD68E6" w:rsidRPr="00BD68E6" w:rsidRDefault="00BD68E6" w:rsidP="00BD68E6">
            <w:pPr>
              <w:rPr>
                <w:rFonts w:ascii="Arial" w:hAnsi="Arial" w:cs="Arial"/>
                <w:sz w:val="22"/>
                <w:szCs w:val="22"/>
              </w:rPr>
            </w:pPr>
            <w:r w:rsidRPr="00BD68E6">
              <w:rPr>
                <w:rFonts w:ascii="Arial" w:hAnsi="Arial" w:cs="Arial"/>
                <w:sz w:val="22"/>
                <w:szCs w:val="22"/>
              </w:rPr>
              <w:t>acute toxicity, cholinesterase inhibitor, suspected endocrine disruptor, broad spectrum, highly toxic to bees</w:t>
            </w:r>
          </w:p>
        </w:tc>
        <w:tc>
          <w:tcPr>
            <w:tcW w:w="3600" w:type="dxa"/>
            <w:shd w:val="clear" w:color="auto" w:fill="auto"/>
          </w:tcPr>
          <w:p w14:paraId="25363073" w14:textId="77777777" w:rsidR="00BD68E6" w:rsidRPr="00BD68E6" w:rsidRDefault="00BD68E6" w:rsidP="003E6BC0">
            <w:pPr>
              <w:numPr>
                <w:ilvl w:val="0"/>
                <w:numId w:val="20"/>
              </w:numPr>
              <w:contextualSpacing/>
              <w:rPr>
                <w:rFonts w:ascii="Arial" w:eastAsiaTheme="minorHAnsi" w:hAnsi="Arial" w:cs="Arial"/>
                <w:color w:val="000000"/>
                <w:sz w:val="22"/>
                <w:szCs w:val="22"/>
              </w:rPr>
            </w:pPr>
            <w:r w:rsidRPr="00BD68E6">
              <w:rPr>
                <w:rFonts w:ascii="Arial" w:eastAsiaTheme="minorHAnsi" w:hAnsi="Arial" w:cs="Arial"/>
                <w:color w:val="000000"/>
                <w:sz w:val="22"/>
                <w:szCs w:val="22"/>
              </w:rPr>
              <w:t>Use only for dogwood borer.</w:t>
            </w:r>
          </w:p>
          <w:p w14:paraId="2AED6300" w14:textId="77777777" w:rsidR="00BD68E6" w:rsidRPr="00BD68E6" w:rsidRDefault="00BD68E6" w:rsidP="003E6BC0">
            <w:pPr>
              <w:numPr>
                <w:ilvl w:val="0"/>
                <w:numId w:val="20"/>
              </w:numPr>
              <w:contextualSpacing/>
              <w:rPr>
                <w:rFonts w:ascii="Arial" w:eastAsiaTheme="minorHAnsi" w:hAnsi="Arial" w:cs="Arial"/>
                <w:color w:val="000000"/>
                <w:sz w:val="22"/>
                <w:szCs w:val="22"/>
              </w:rPr>
            </w:pPr>
            <w:r w:rsidRPr="00BD68E6">
              <w:rPr>
                <w:rFonts w:ascii="Arial" w:eastAsiaTheme="minorHAnsi" w:hAnsi="Arial" w:cs="Arial"/>
                <w:color w:val="000000"/>
                <w:sz w:val="22"/>
                <w:szCs w:val="22"/>
              </w:rPr>
              <w:t>Apply only as a trunk spray.  To avoid contact with fruit, apply when fruit are not present. If fruit are present, do not apply using lower nozzles of an airblast sprayer; use a hand wand, shielded sprayer or other method where drift onto fruit can be avoided.</w:t>
            </w:r>
          </w:p>
        </w:tc>
        <w:tc>
          <w:tcPr>
            <w:tcW w:w="3060" w:type="dxa"/>
          </w:tcPr>
          <w:p w14:paraId="6FFBCBD1" w14:textId="77777777" w:rsidR="00BD68E6" w:rsidRPr="00BD68E6" w:rsidRDefault="00BD68E6" w:rsidP="00BD68E6">
            <w:pPr>
              <w:contextualSpacing/>
              <w:rPr>
                <w:rFonts w:ascii="Arial" w:eastAsiaTheme="minorHAnsi" w:hAnsi="Arial" w:cs="Arial"/>
                <w:color w:val="000000"/>
                <w:sz w:val="22"/>
                <w:szCs w:val="22"/>
              </w:rPr>
            </w:pPr>
            <w:r w:rsidRPr="00BD68E6">
              <w:rPr>
                <w:rFonts w:ascii="Arial" w:eastAsiaTheme="minorHAnsi" w:hAnsi="Arial" w:cs="Arial"/>
                <w:color w:val="000000"/>
                <w:sz w:val="22"/>
                <w:szCs w:val="22"/>
              </w:rPr>
              <w:t xml:space="preserve">Some growers have reported using an herbicide sprayer that has been carefully cleaned prior to the trunk application.  There are a number of issues that should be carefully considered before using this strategy, see </w:t>
            </w:r>
            <w:hyperlink r:id="rId40" w:history="1">
              <w:r w:rsidRPr="00BD68E6">
                <w:rPr>
                  <w:rFonts w:ascii="Arial" w:eastAsiaTheme="minorHAnsi" w:hAnsi="Arial" w:cs="Arial"/>
                  <w:color w:val="0000FF" w:themeColor="hyperlink"/>
                  <w:sz w:val="22"/>
                  <w:szCs w:val="22"/>
                  <w:u w:val="single"/>
                </w:rPr>
                <w:t>http://extension.missouri.edu/p/G4852</w:t>
              </w:r>
            </w:hyperlink>
            <w:r w:rsidRPr="00BD68E6">
              <w:rPr>
                <w:rFonts w:ascii="Arial" w:eastAsiaTheme="minorHAnsi" w:hAnsi="Arial" w:cs="Arial"/>
                <w:color w:val="000000"/>
                <w:sz w:val="22"/>
                <w:szCs w:val="22"/>
              </w:rPr>
              <w:t xml:space="preserve"> for some of these.</w:t>
            </w:r>
          </w:p>
        </w:tc>
      </w:tr>
    </w:tbl>
    <w:p w14:paraId="52B58A15" w14:textId="77777777" w:rsidR="00BD68E6" w:rsidRPr="00BD68E6" w:rsidRDefault="00BD68E6" w:rsidP="00BD68E6">
      <w:pPr>
        <w:spacing w:after="200" w:line="276" w:lineRule="auto"/>
        <w:rPr>
          <w:rFonts w:asciiTheme="minorHAnsi" w:eastAsiaTheme="minorHAnsi" w:hAnsiTheme="minorHAnsi" w:cstheme="minorBidi"/>
          <w:sz w:val="22"/>
          <w:szCs w:val="22"/>
        </w:rPr>
        <w:sectPr w:rsidR="00BD68E6" w:rsidRPr="00BD68E6" w:rsidSect="00BD68E6">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975"/>
        <w:gridCol w:w="2250"/>
        <w:gridCol w:w="3600"/>
        <w:gridCol w:w="3600"/>
        <w:gridCol w:w="3060"/>
      </w:tblGrid>
      <w:tr w:rsidR="00BD68E6" w:rsidRPr="00BD68E6" w14:paraId="3E7E5B65" w14:textId="77777777" w:rsidTr="00BD68E6">
        <w:trPr>
          <w:trHeight w:val="300"/>
        </w:trPr>
        <w:tc>
          <w:tcPr>
            <w:tcW w:w="14485" w:type="dxa"/>
            <w:gridSpan w:val="5"/>
            <w:shd w:val="clear" w:color="auto" w:fill="auto"/>
            <w:noWrap/>
          </w:tcPr>
          <w:p w14:paraId="197F2A16" w14:textId="0486B268" w:rsidR="00BD68E6" w:rsidRPr="00BD68E6" w:rsidRDefault="00BD68E6" w:rsidP="00BD68E6">
            <w:pPr>
              <w:contextualSpacing/>
              <w:rPr>
                <w:rFonts w:ascii="Arial" w:eastAsiaTheme="minorHAnsi" w:hAnsi="Arial" w:cs="Arial"/>
                <w:b/>
              </w:rPr>
            </w:pPr>
            <w:r w:rsidRPr="00BD68E6">
              <w:rPr>
                <w:rFonts w:ascii="Arial" w:eastAsiaTheme="minorHAnsi" w:hAnsi="Arial" w:cs="Arial"/>
                <w:b/>
              </w:rPr>
              <w:lastRenderedPageBreak/>
              <w:t>USE WITH RESTRICTIONS (MODERATE to HIGH-RISK PESTICIDES)</w:t>
            </w:r>
            <w:r w:rsidR="00223960">
              <w:rPr>
                <w:rFonts w:ascii="Arial" w:eastAsiaTheme="minorHAnsi" w:hAnsi="Arial" w:cs="Arial"/>
                <w:b/>
                <w:szCs w:val="22"/>
              </w:rPr>
              <w:t>, RESTRICTIONS WHICH EXCEED THE PRODUCT LABEL</w:t>
            </w:r>
          </w:p>
        </w:tc>
      </w:tr>
      <w:tr w:rsidR="00BD68E6" w:rsidRPr="00BD68E6" w14:paraId="58BCA268" w14:textId="77777777" w:rsidTr="00CF7EA4">
        <w:trPr>
          <w:trHeight w:val="300"/>
        </w:trPr>
        <w:tc>
          <w:tcPr>
            <w:tcW w:w="1975" w:type="dxa"/>
            <w:noWrap/>
          </w:tcPr>
          <w:p w14:paraId="1084FD86" w14:textId="77777777" w:rsidR="00BD68E6" w:rsidRPr="00BD68E6" w:rsidRDefault="00BD68E6" w:rsidP="00BD68E6">
            <w:pPr>
              <w:rPr>
                <w:rFonts w:ascii="Arial" w:hAnsi="Arial" w:cs="Arial"/>
              </w:rPr>
            </w:pPr>
            <w:r w:rsidRPr="00BD68E6">
              <w:rPr>
                <w:rFonts w:ascii="Arial" w:eastAsiaTheme="minorHAnsi" w:hAnsi="Arial" w:cs="Arial"/>
                <w:b/>
              </w:rPr>
              <w:t xml:space="preserve">Trade Name </w:t>
            </w:r>
          </w:p>
        </w:tc>
        <w:tc>
          <w:tcPr>
            <w:tcW w:w="2250" w:type="dxa"/>
            <w:noWrap/>
          </w:tcPr>
          <w:p w14:paraId="58FEAA43" w14:textId="77777777" w:rsidR="00BD68E6" w:rsidRPr="00BD68E6" w:rsidRDefault="00BD68E6" w:rsidP="00BD68E6">
            <w:pPr>
              <w:rPr>
                <w:rFonts w:ascii="Arial" w:hAnsi="Arial" w:cs="Arial"/>
              </w:rPr>
            </w:pPr>
            <w:r w:rsidRPr="00BD68E6">
              <w:rPr>
                <w:rFonts w:ascii="Arial" w:eastAsiaTheme="minorHAnsi" w:hAnsi="Arial" w:cs="Arial"/>
                <w:b/>
              </w:rPr>
              <w:t>Active Ingredient</w:t>
            </w:r>
          </w:p>
        </w:tc>
        <w:tc>
          <w:tcPr>
            <w:tcW w:w="3600" w:type="dxa"/>
          </w:tcPr>
          <w:p w14:paraId="3CD6A91A" w14:textId="77777777" w:rsidR="00BD68E6" w:rsidRPr="00BD68E6" w:rsidRDefault="00BD68E6" w:rsidP="00BD68E6">
            <w:pPr>
              <w:rPr>
                <w:rFonts w:ascii="Arial" w:hAnsi="Arial" w:cs="Arial"/>
                <w:color w:val="000000"/>
              </w:rPr>
            </w:pPr>
            <w:r w:rsidRPr="00BD68E6">
              <w:rPr>
                <w:rFonts w:ascii="Arial" w:eastAsiaTheme="minorHAnsi" w:hAnsi="Arial" w:cs="Arial"/>
                <w:b/>
              </w:rPr>
              <w:t xml:space="preserve">Concerns </w:t>
            </w:r>
          </w:p>
        </w:tc>
        <w:tc>
          <w:tcPr>
            <w:tcW w:w="3600" w:type="dxa"/>
          </w:tcPr>
          <w:p w14:paraId="12221F58" w14:textId="48CB5CA7" w:rsidR="00BD68E6" w:rsidRPr="00BD68E6" w:rsidRDefault="00CF7EA4" w:rsidP="00BD68E6">
            <w:pPr>
              <w:rPr>
                <w:rFonts w:ascii="Arial" w:hAnsi="Arial" w:cs="Arial"/>
                <w:color w:val="000000"/>
              </w:rPr>
            </w:pPr>
            <w:r>
              <w:rPr>
                <w:rFonts w:ascii="Arial" w:eastAsiaTheme="minorHAnsi" w:hAnsi="Arial" w:cs="Arial"/>
                <w:b/>
              </w:rPr>
              <w:t>TruEarth</w:t>
            </w:r>
            <w:r w:rsidR="00BD68E6" w:rsidRPr="00BD68E6">
              <w:rPr>
                <w:rFonts w:ascii="Arial" w:eastAsiaTheme="minorHAnsi" w:hAnsi="Arial" w:cs="Arial"/>
                <w:b/>
              </w:rPr>
              <w:t xml:space="preserve"> Restrictions</w:t>
            </w:r>
          </w:p>
        </w:tc>
        <w:tc>
          <w:tcPr>
            <w:tcW w:w="3060" w:type="dxa"/>
          </w:tcPr>
          <w:p w14:paraId="42191EBA" w14:textId="77777777" w:rsidR="00BD68E6" w:rsidRPr="00BD68E6" w:rsidRDefault="00BD68E6" w:rsidP="00BD68E6">
            <w:pPr>
              <w:rPr>
                <w:rFonts w:ascii="Arial" w:eastAsiaTheme="minorHAnsi" w:hAnsi="Arial" w:cs="Arial"/>
                <w:b/>
              </w:rPr>
            </w:pPr>
            <w:r w:rsidRPr="00BD68E6">
              <w:rPr>
                <w:rFonts w:ascii="Arial" w:eastAsiaTheme="minorHAnsi" w:hAnsi="Arial" w:cs="Arial"/>
                <w:b/>
              </w:rPr>
              <w:t>Best Practice</w:t>
            </w:r>
          </w:p>
        </w:tc>
      </w:tr>
      <w:tr w:rsidR="00BD68E6" w:rsidRPr="00BD68E6" w14:paraId="7AF5C6F0" w14:textId="77777777" w:rsidTr="00BD68E6">
        <w:trPr>
          <w:trHeight w:val="300"/>
        </w:trPr>
        <w:tc>
          <w:tcPr>
            <w:tcW w:w="14485" w:type="dxa"/>
            <w:gridSpan w:val="5"/>
            <w:shd w:val="clear" w:color="auto" w:fill="auto"/>
            <w:noWrap/>
          </w:tcPr>
          <w:p w14:paraId="57AF4BA4" w14:textId="77777777" w:rsidR="00BD68E6" w:rsidRPr="00BD68E6" w:rsidRDefault="00BD68E6" w:rsidP="00BD68E6">
            <w:pPr>
              <w:contextualSpacing/>
              <w:rPr>
                <w:rFonts w:ascii="Arial" w:eastAsiaTheme="minorHAnsi" w:hAnsi="Arial" w:cs="Arial"/>
                <w:b/>
              </w:rPr>
            </w:pPr>
            <w:r w:rsidRPr="00BD68E6">
              <w:rPr>
                <w:rFonts w:ascii="Arial" w:eastAsiaTheme="minorHAnsi" w:hAnsi="Arial" w:cs="Arial"/>
                <w:b/>
              </w:rPr>
              <w:t>Insect/Mite Management</w:t>
            </w:r>
          </w:p>
        </w:tc>
      </w:tr>
      <w:tr w:rsidR="00BD68E6" w:rsidRPr="00BD68E6" w14:paraId="7937592D" w14:textId="77777777" w:rsidTr="00BD68E6">
        <w:trPr>
          <w:trHeight w:val="300"/>
        </w:trPr>
        <w:tc>
          <w:tcPr>
            <w:tcW w:w="14485" w:type="dxa"/>
            <w:gridSpan w:val="5"/>
            <w:noWrap/>
          </w:tcPr>
          <w:p w14:paraId="41DDE8C3" w14:textId="77777777" w:rsidR="00BD68E6" w:rsidRPr="00BD68E6" w:rsidRDefault="00BD68E6" w:rsidP="00BD68E6">
            <w:pPr>
              <w:rPr>
                <w:rFonts w:ascii="Arial" w:hAnsi="Arial" w:cs="Arial"/>
                <w:color w:val="000000"/>
              </w:rPr>
            </w:pPr>
            <w:r w:rsidRPr="00BD68E6">
              <w:rPr>
                <w:rFonts w:ascii="Arial" w:hAnsi="Arial" w:cs="Arial"/>
                <w:b/>
              </w:rPr>
              <w:t>Neonicotinoids</w:t>
            </w:r>
          </w:p>
        </w:tc>
      </w:tr>
      <w:tr w:rsidR="00BD68E6" w:rsidRPr="00BD68E6" w14:paraId="4909531B" w14:textId="77777777" w:rsidTr="00CF7EA4">
        <w:trPr>
          <w:trHeight w:val="755"/>
        </w:trPr>
        <w:tc>
          <w:tcPr>
            <w:tcW w:w="1975" w:type="dxa"/>
            <w:noWrap/>
            <w:hideMark/>
          </w:tcPr>
          <w:p w14:paraId="5B651978"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Actara </w:t>
            </w:r>
          </w:p>
        </w:tc>
        <w:tc>
          <w:tcPr>
            <w:tcW w:w="2250" w:type="dxa"/>
            <w:noWrap/>
            <w:hideMark/>
          </w:tcPr>
          <w:p w14:paraId="508EEFD4" w14:textId="77777777" w:rsidR="00BD68E6" w:rsidRPr="00BD68E6" w:rsidRDefault="00BD68E6" w:rsidP="00BD68E6">
            <w:pPr>
              <w:rPr>
                <w:rFonts w:ascii="Arial" w:hAnsi="Arial" w:cs="Arial"/>
                <w:sz w:val="22"/>
                <w:szCs w:val="22"/>
              </w:rPr>
            </w:pPr>
            <w:r w:rsidRPr="00BD68E6">
              <w:rPr>
                <w:rFonts w:ascii="Arial" w:hAnsi="Arial" w:cs="Arial"/>
                <w:sz w:val="22"/>
                <w:szCs w:val="22"/>
              </w:rPr>
              <w:t>thiamethoxam</w:t>
            </w:r>
          </w:p>
        </w:tc>
        <w:tc>
          <w:tcPr>
            <w:tcW w:w="3600" w:type="dxa"/>
          </w:tcPr>
          <w:p w14:paraId="16936CB0"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wildlife, highly toxic to aquatic invertebrates, highly toxic to bees, potential groundwater contaminant</w:t>
            </w:r>
          </w:p>
        </w:tc>
        <w:tc>
          <w:tcPr>
            <w:tcW w:w="3600" w:type="dxa"/>
          </w:tcPr>
          <w:p w14:paraId="30BD5928" w14:textId="216FB09F" w:rsidR="00BD68E6" w:rsidRPr="00BD68E6" w:rsidRDefault="00BD68E6" w:rsidP="003E6BC0">
            <w:pPr>
              <w:numPr>
                <w:ilvl w:val="0"/>
                <w:numId w:val="27"/>
              </w:numPr>
              <w:contextualSpacing/>
              <w:rPr>
                <w:rFonts w:ascii="Arial" w:hAnsi="Arial" w:cs="Arial"/>
                <w:color w:val="000000"/>
                <w:sz w:val="22"/>
                <w:szCs w:val="22"/>
              </w:rPr>
            </w:pPr>
            <w:r w:rsidRPr="00BD68E6">
              <w:rPr>
                <w:rFonts w:ascii="Arial" w:hAnsi="Arial" w:cs="Arial"/>
                <w:color w:val="000000"/>
                <w:sz w:val="22"/>
                <w:szCs w:val="22"/>
              </w:rPr>
              <w:t xml:space="preserve">Do not </w:t>
            </w:r>
            <w:r w:rsidR="00223960">
              <w:rPr>
                <w:rFonts w:ascii="Arial" w:hAnsi="Arial" w:cs="Arial"/>
                <w:color w:val="000000"/>
                <w:sz w:val="22"/>
                <w:szCs w:val="22"/>
              </w:rPr>
              <w:t>apply until after bloom.</w:t>
            </w:r>
          </w:p>
          <w:p w14:paraId="6B12165D" w14:textId="74DA5F40" w:rsidR="00BD68E6" w:rsidRPr="00BD68E6" w:rsidRDefault="00442A8A" w:rsidP="003E6BC0">
            <w:pPr>
              <w:numPr>
                <w:ilvl w:val="0"/>
                <w:numId w:val="27"/>
              </w:numPr>
              <w:contextualSpacing/>
              <w:rPr>
                <w:rFonts w:ascii="Arial" w:hAnsi="Arial" w:cs="Arial"/>
                <w:color w:val="000000"/>
                <w:sz w:val="22"/>
                <w:szCs w:val="22"/>
              </w:rPr>
            </w:pPr>
            <w:r>
              <w:rPr>
                <w:rFonts w:ascii="Arial" w:hAnsi="Arial" w:cs="Arial"/>
                <w:color w:val="000000"/>
                <w:sz w:val="22"/>
                <w:szCs w:val="22"/>
              </w:rPr>
              <w:t>D</w:t>
            </w:r>
            <w:r w:rsidRPr="00442A8A">
              <w:rPr>
                <w:rFonts w:ascii="Arial" w:hAnsi="Arial" w:cs="Arial"/>
                <w:color w:val="000000"/>
                <w:sz w:val="22"/>
                <w:szCs w:val="22"/>
              </w:rPr>
              <w:t>o not expose more than one generation of the target pest to this mode of action alone</w:t>
            </w:r>
            <w:r>
              <w:rPr>
                <w:rFonts w:ascii="Arial" w:hAnsi="Arial" w:cs="Arial"/>
                <w:color w:val="000000"/>
                <w:sz w:val="22"/>
                <w:szCs w:val="22"/>
              </w:rPr>
              <w:t>.</w:t>
            </w:r>
          </w:p>
        </w:tc>
        <w:tc>
          <w:tcPr>
            <w:tcW w:w="3060" w:type="dxa"/>
          </w:tcPr>
          <w:p w14:paraId="2FF0EEE3" w14:textId="5902A81F" w:rsidR="00BD68E6" w:rsidRPr="00BD68E6" w:rsidRDefault="00BD68E6" w:rsidP="00BD68E6">
            <w:pPr>
              <w:ind w:left="342"/>
              <w:contextualSpacing/>
              <w:rPr>
                <w:rFonts w:ascii="Arial" w:eastAsia="Calibri" w:hAnsi="Arial" w:cs="Arial"/>
                <w:color w:val="000000"/>
                <w:sz w:val="22"/>
                <w:szCs w:val="22"/>
              </w:rPr>
            </w:pPr>
          </w:p>
        </w:tc>
      </w:tr>
      <w:tr w:rsidR="00BD68E6" w:rsidRPr="00BD68E6" w14:paraId="1B03C4EE" w14:textId="77777777" w:rsidTr="00CF7EA4">
        <w:trPr>
          <w:trHeight w:val="737"/>
        </w:trPr>
        <w:tc>
          <w:tcPr>
            <w:tcW w:w="1975" w:type="dxa"/>
            <w:shd w:val="clear" w:color="auto" w:fill="auto"/>
            <w:noWrap/>
          </w:tcPr>
          <w:p w14:paraId="05C60815" w14:textId="77777777" w:rsidR="00BD68E6" w:rsidRPr="00BD68E6" w:rsidRDefault="00BD68E6" w:rsidP="00BD68E6">
            <w:pPr>
              <w:rPr>
                <w:rFonts w:ascii="Arial" w:hAnsi="Arial" w:cs="Arial"/>
                <w:sz w:val="22"/>
                <w:szCs w:val="22"/>
              </w:rPr>
            </w:pPr>
            <w:r w:rsidRPr="00BD68E6">
              <w:rPr>
                <w:rFonts w:ascii="Arial" w:hAnsi="Arial" w:cs="Arial"/>
                <w:sz w:val="22"/>
                <w:szCs w:val="22"/>
              </w:rPr>
              <w:t>Assail</w:t>
            </w:r>
          </w:p>
        </w:tc>
        <w:tc>
          <w:tcPr>
            <w:tcW w:w="2250" w:type="dxa"/>
            <w:shd w:val="clear" w:color="auto" w:fill="auto"/>
            <w:noWrap/>
          </w:tcPr>
          <w:p w14:paraId="1930B5DE" w14:textId="77777777" w:rsidR="00BD68E6" w:rsidRPr="00BD68E6" w:rsidRDefault="00BD68E6" w:rsidP="00BD68E6">
            <w:pPr>
              <w:rPr>
                <w:rFonts w:ascii="Arial" w:hAnsi="Arial" w:cs="Arial"/>
                <w:sz w:val="22"/>
                <w:szCs w:val="22"/>
              </w:rPr>
            </w:pPr>
            <w:r w:rsidRPr="00BD68E6">
              <w:rPr>
                <w:rFonts w:ascii="Arial" w:hAnsi="Arial" w:cs="Arial"/>
                <w:sz w:val="22"/>
                <w:szCs w:val="22"/>
              </w:rPr>
              <w:t>acetamiprid</w:t>
            </w:r>
          </w:p>
        </w:tc>
        <w:tc>
          <w:tcPr>
            <w:tcW w:w="3600" w:type="dxa"/>
            <w:shd w:val="clear" w:color="auto" w:fill="auto"/>
          </w:tcPr>
          <w:p w14:paraId="7CBDCDE0"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wildlife, toxic to bees, may result in spider mite flare up, potential ground water contaminant</w:t>
            </w:r>
          </w:p>
        </w:tc>
        <w:tc>
          <w:tcPr>
            <w:tcW w:w="3600" w:type="dxa"/>
          </w:tcPr>
          <w:p w14:paraId="18900E7A" w14:textId="22726730" w:rsidR="00BD68E6" w:rsidRPr="00BD68E6" w:rsidRDefault="00223960" w:rsidP="003E6BC0">
            <w:pPr>
              <w:numPr>
                <w:ilvl w:val="0"/>
                <w:numId w:val="29"/>
              </w:numPr>
              <w:contextualSpacing/>
              <w:rPr>
                <w:rFonts w:ascii="Arial" w:hAnsi="Arial" w:cs="Arial"/>
                <w:color w:val="000000"/>
                <w:sz w:val="22"/>
                <w:szCs w:val="22"/>
              </w:rPr>
            </w:pPr>
            <w:r w:rsidRPr="00223960">
              <w:rPr>
                <w:rFonts w:ascii="Arial" w:hAnsi="Arial" w:cs="Arial"/>
                <w:color w:val="000000"/>
                <w:sz w:val="22"/>
                <w:szCs w:val="22"/>
              </w:rPr>
              <w:t>Do not apply until after bloom.</w:t>
            </w:r>
          </w:p>
          <w:p w14:paraId="69881AC9" w14:textId="1DA58E57" w:rsidR="00BD68E6" w:rsidRPr="00BD68E6" w:rsidRDefault="00442A8A" w:rsidP="003E6BC0">
            <w:pPr>
              <w:numPr>
                <w:ilvl w:val="0"/>
                <w:numId w:val="29"/>
              </w:numPr>
              <w:contextualSpacing/>
              <w:rPr>
                <w:rFonts w:ascii="Arial" w:hAnsi="Arial" w:cs="Arial"/>
                <w:color w:val="000000"/>
                <w:sz w:val="22"/>
                <w:szCs w:val="22"/>
              </w:rPr>
            </w:pPr>
            <w:r w:rsidRPr="00442A8A">
              <w:rPr>
                <w:rFonts w:ascii="Arial" w:hAnsi="Arial" w:cs="Arial"/>
                <w:color w:val="000000"/>
                <w:sz w:val="22"/>
                <w:szCs w:val="22"/>
              </w:rPr>
              <w:t>Do not expose more than one generation of the target pest to this mode of action alone.</w:t>
            </w:r>
          </w:p>
        </w:tc>
        <w:tc>
          <w:tcPr>
            <w:tcW w:w="3060" w:type="dxa"/>
          </w:tcPr>
          <w:p w14:paraId="25788144" w14:textId="77777777" w:rsidR="00BD68E6" w:rsidRPr="00BD68E6" w:rsidRDefault="00BD68E6" w:rsidP="00BD68E6">
            <w:pPr>
              <w:ind w:left="342"/>
              <w:rPr>
                <w:rFonts w:ascii="Arial" w:hAnsi="Arial" w:cs="Arial"/>
                <w:sz w:val="22"/>
                <w:szCs w:val="22"/>
              </w:rPr>
            </w:pPr>
          </w:p>
        </w:tc>
      </w:tr>
      <w:tr w:rsidR="00BD68E6" w:rsidRPr="00BD68E6" w14:paraId="5E8CD5B4" w14:textId="77777777" w:rsidTr="00CF7EA4">
        <w:trPr>
          <w:trHeight w:val="70"/>
        </w:trPr>
        <w:tc>
          <w:tcPr>
            <w:tcW w:w="1975" w:type="dxa"/>
            <w:shd w:val="clear" w:color="auto" w:fill="auto"/>
            <w:noWrap/>
          </w:tcPr>
          <w:p w14:paraId="7AA68CEA" w14:textId="77777777" w:rsidR="00BD68E6" w:rsidRPr="00BD68E6" w:rsidRDefault="00BD68E6" w:rsidP="00BD68E6">
            <w:pPr>
              <w:rPr>
                <w:rFonts w:ascii="Arial" w:hAnsi="Arial" w:cs="Arial"/>
                <w:sz w:val="22"/>
                <w:szCs w:val="22"/>
              </w:rPr>
            </w:pPr>
            <w:r w:rsidRPr="00BD68E6">
              <w:rPr>
                <w:rFonts w:ascii="Arial" w:hAnsi="Arial" w:cs="Arial"/>
                <w:sz w:val="22"/>
                <w:szCs w:val="22"/>
              </w:rPr>
              <w:t>Belay</w:t>
            </w:r>
          </w:p>
        </w:tc>
        <w:tc>
          <w:tcPr>
            <w:tcW w:w="2250" w:type="dxa"/>
            <w:shd w:val="clear" w:color="auto" w:fill="auto"/>
            <w:noWrap/>
          </w:tcPr>
          <w:p w14:paraId="6278DE86" w14:textId="77777777" w:rsidR="00BD68E6" w:rsidRPr="00BD68E6" w:rsidRDefault="00BD68E6" w:rsidP="00BD68E6">
            <w:pPr>
              <w:rPr>
                <w:rFonts w:ascii="Arial" w:hAnsi="Arial" w:cs="Arial"/>
                <w:sz w:val="22"/>
                <w:szCs w:val="22"/>
              </w:rPr>
            </w:pPr>
            <w:r w:rsidRPr="00BD68E6">
              <w:rPr>
                <w:rFonts w:ascii="Arial" w:hAnsi="Arial" w:cs="Arial"/>
                <w:sz w:val="22"/>
                <w:szCs w:val="22"/>
              </w:rPr>
              <w:t>clothianidin</w:t>
            </w:r>
          </w:p>
        </w:tc>
        <w:tc>
          <w:tcPr>
            <w:tcW w:w="3600" w:type="dxa"/>
            <w:shd w:val="clear" w:color="auto" w:fill="auto"/>
          </w:tcPr>
          <w:p w14:paraId="51FD9BB6"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aquatic invertebrates, highly toxic to bees, potential ground water contaminant</w:t>
            </w:r>
          </w:p>
        </w:tc>
        <w:tc>
          <w:tcPr>
            <w:tcW w:w="3600" w:type="dxa"/>
          </w:tcPr>
          <w:p w14:paraId="094B7794" w14:textId="3461D7BC" w:rsidR="00BD68E6" w:rsidRPr="00BD68E6" w:rsidRDefault="00BD68E6" w:rsidP="003E6BC0">
            <w:pPr>
              <w:numPr>
                <w:ilvl w:val="0"/>
                <w:numId w:val="30"/>
              </w:numPr>
              <w:contextualSpacing/>
              <w:rPr>
                <w:rFonts w:ascii="Arial" w:hAnsi="Arial" w:cs="Arial"/>
                <w:color w:val="000000"/>
                <w:sz w:val="22"/>
                <w:szCs w:val="22"/>
              </w:rPr>
            </w:pPr>
            <w:r w:rsidRPr="00BD68E6">
              <w:rPr>
                <w:rFonts w:ascii="Arial" w:hAnsi="Arial" w:cs="Arial"/>
                <w:color w:val="000000"/>
                <w:sz w:val="22"/>
                <w:szCs w:val="22"/>
              </w:rPr>
              <w:t xml:space="preserve">Do not </w:t>
            </w:r>
            <w:r w:rsidR="00223960" w:rsidRPr="00223960">
              <w:rPr>
                <w:rFonts w:ascii="Arial" w:hAnsi="Arial" w:cs="Arial"/>
                <w:color w:val="000000"/>
                <w:sz w:val="22"/>
                <w:szCs w:val="22"/>
              </w:rPr>
              <w:t xml:space="preserve">apply until after </w:t>
            </w:r>
            <w:r w:rsidRPr="00BD68E6">
              <w:rPr>
                <w:rFonts w:ascii="Arial" w:hAnsi="Arial" w:cs="Arial"/>
                <w:color w:val="000000"/>
                <w:sz w:val="22"/>
                <w:szCs w:val="22"/>
              </w:rPr>
              <w:t>bloom.</w:t>
            </w:r>
          </w:p>
          <w:p w14:paraId="2F370FCE" w14:textId="659A81CF" w:rsidR="00BD68E6" w:rsidRPr="00BD68E6" w:rsidRDefault="00442A8A" w:rsidP="003E6BC0">
            <w:pPr>
              <w:numPr>
                <w:ilvl w:val="0"/>
                <w:numId w:val="30"/>
              </w:numPr>
              <w:contextualSpacing/>
              <w:rPr>
                <w:rFonts w:ascii="Arial" w:hAnsi="Arial" w:cs="Arial"/>
                <w:color w:val="000000"/>
                <w:sz w:val="22"/>
                <w:szCs w:val="22"/>
              </w:rPr>
            </w:pPr>
            <w:r w:rsidRPr="00442A8A">
              <w:rPr>
                <w:rFonts w:ascii="Arial" w:hAnsi="Arial" w:cs="Arial"/>
                <w:color w:val="000000"/>
                <w:sz w:val="22"/>
                <w:szCs w:val="22"/>
              </w:rPr>
              <w:t>Do not expose more than one generation of the target pest to this mode of action alone.</w:t>
            </w:r>
          </w:p>
        </w:tc>
        <w:tc>
          <w:tcPr>
            <w:tcW w:w="3060" w:type="dxa"/>
          </w:tcPr>
          <w:p w14:paraId="6E661DA9" w14:textId="55F8A5F8" w:rsidR="00BD68E6" w:rsidRPr="00BD68E6" w:rsidRDefault="00BD68E6" w:rsidP="00BD68E6">
            <w:pPr>
              <w:ind w:left="342"/>
              <w:rPr>
                <w:rFonts w:ascii="Arial" w:hAnsi="Arial" w:cs="Arial"/>
                <w:color w:val="000000"/>
                <w:sz w:val="22"/>
                <w:szCs w:val="22"/>
              </w:rPr>
            </w:pPr>
          </w:p>
        </w:tc>
      </w:tr>
      <w:tr w:rsidR="00BD68E6" w:rsidRPr="00BD68E6" w14:paraId="0F3B7E83" w14:textId="77777777" w:rsidTr="00CF7EA4">
        <w:trPr>
          <w:trHeight w:val="70"/>
        </w:trPr>
        <w:tc>
          <w:tcPr>
            <w:tcW w:w="1975" w:type="dxa"/>
            <w:noWrap/>
          </w:tcPr>
          <w:p w14:paraId="5BEF373A" w14:textId="77777777" w:rsidR="00BD68E6" w:rsidRPr="00BD68E6" w:rsidRDefault="00BD68E6" w:rsidP="00BD68E6">
            <w:pPr>
              <w:rPr>
                <w:rFonts w:ascii="Arial" w:hAnsi="Arial" w:cs="Arial"/>
                <w:sz w:val="22"/>
                <w:szCs w:val="22"/>
              </w:rPr>
            </w:pPr>
            <w:r w:rsidRPr="00BD68E6">
              <w:rPr>
                <w:rFonts w:ascii="Arial" w:eastAsiaTheme="minorHAnsi" w:hAnsi="Arial" w:cs="Arial"/>
                <w:sz w:val="22"/>
                <w:szCs w:val="22"/>
              </w:rPr>
              <w:t>Admire Pro, Alias, Montana</w:t>
            </w:r>
          </w:p>
        </w:tc>
        <w:tc>
          <w:tcPr>
            <w:tcW w:w="2250" w:type="dxa"/>
            <w:noWrap/>
          </w:tcPr>
          <w:p w14:paraId="032687F0" w14:textId="147DA136" w:rsidR="00BD68E6" w:rsidRPr="00BD68E6" w:rsidRDefault="0022141A" w:rsidP="00BD68E6">
            <w:pPr>
              <w:rPr>
                <w:rFonts w:ascii="Arial" w:hAnsi="Arial" w:cs="Arial"/>
                <w:sz w:val="22"/>
                <w:szCs w:val="22"/>
              </w:rPr>
            </w:pPr>
            <w:r>
              <w:rPr>
                <w:rFonts w:ascii="Arial" w:eastAsiaTheme="minorHAnsi" w:hAnsi="Arial" w:cs="Arial"/>
                <w:sz w:val="22"/>
                <w:szCs w:val="22"/>
              </w:rPr>
              <w:t>i</w:t>
            </w:r>
            <w:r w:rsidR="00BD68E6" w:rsidRPr="00BD68E6">
              <w:rPr>
                <w:rFonts w:ascii="Arial" w:eastAsiaTheme="minorHAnsi" w:hAnsi="Arial" w:cs="Arial"/>
                <w:sz w:val="22"/>
                <w:szCs w:val="22"/>
              </w:rPr>
              <w:t>midacloprid</w:t>
            </w:r>
          </w:p>
        </w:tc>
        <w:tc>
          <w:tcPr>
            <w:tcW w:w="3600" w:type="dxa"/>
          </w:tcPr>
          <w:p w14:paraId="7839A9D2" w14:textId="77777777" w:rsidR="00BD68E6" w:rsidRPr="00BD68E6" w:rsidRDefault="00BD68E6" w:rsidP="00BD68E6">
            <w:pPr>
              <w:rPr>
                <w:rFonts w:ascii="Arial" w:hAnsi="Arial" w:cs="Arial"/>
                <w:color w:val="000000"/>
                <w:sz w:val="22"/>
                <w:szCs w:val="22"/>
              </w:rPr>
            </w:pPr>
            <w:r w:rsidRPr="00BD68E6">
              <w:rPr>
                <w:rFonts w:ascii="Arial" w:eastAsiaTheme="minorHAnsi" w:hAnsi="Arial" w:cs="Arial"/>
                <w:color w:val="000000"/>
                <w:sz w:val="22"/>
                <w:szCs w:val="22"/>
              </w:rPr>
              <w:t>toxic to aquatic invertebrates, toxic to bees, toxic to earthworms, toxic to wildlife</w:t>
            </w:r>
          </w:p>
        </w:tc>
        <w:tc>
          <w:tcPr>
            <w:tcW w:w="3600" w:type="dxa"/>
          </w:tcPr>
          <w:p w14:paraId="5734E0DD" w14:textId="3137FECF" w:rsidR="00BD68E6" w:rsidRPr="00BD68E6" w:rsidRDefault="00BD68E6" w:rsidP="003E6BC0">
            <w:pPr>
              <w:numPr>
                <w:ilvl w:val="0"/>
                <w:numId w:val="28"/>
              </w:numPr>
              <w:contextualSpacing/>
              <w:rPr>
                <w:rFonts w:ascii="Arial" w:hAnsi="Arial" w:cs="Arial"/>
                <w:color w:val="000000"/>
                <w:sz w:val="22"/>
                <w:szCs w:val="22"/>
              </w:rPr>
            </w:pPr>
            <w:r w:rsidRPr="00BD68E6">
              <w:rPr>
                <w:rFonts w:ascii="Arial" w:hAnsi="Arial" w:cs="Arial"/>
                <w:color w:val="000000"/>
                <w:sz w:val="22"/>
                <w:szCs w:val="22"/>
              </w:rPr>
              <w:t xml:space="preserve">Do not </w:t>
            </w:r>
            <w:r w:rsidR="00223960" w:rsidRPr="00223960">
              <w:rPr>
                <w:rFonts w:ascii="Arial" w:hAnsi="Arial" w:cs="Arial"/>
                <w:color w:val="000000"/>
                <w:sz w:val="22"/>
                <w:szCs w:val="22"/>
              </w:rPr>
              <w:t xml:space="preserve">apply until after </w:t>
            </w:r>
            <w:r w:rsidRPr="00BD68E6">
              <w:rPr>
                <w:rFonts w:ascii="Arial" w:hAnsi="Arial" w:cs="Arial"/>
                <w:color w:val="000000"/>
                <w:sz w:val="22"/>
                <w:szCs w:val="22"/>
              </w:rPr>
              <w:t>bloom.</w:t>
            </w:r>
          </w:p>
          <w:p w14:paraId="22A36DB5" w14:textId="332F626C" w:rsidR="00BD68E6" w:rsidRPr="00BD68E6" w:rsidRDefault="00442A8A" w:rsidP="003E6BC0">
            <w:pPr>
              <w:numPr>
                <w:ilvl w:val="0"/>
                <w:numId w:val="28"/>
              </w:numPr>
              <w:contextualSpacing/>
              <w:rPr>
                <w:rFonts w:ascii="Arial" w:hAnsi="Arial" w:cs="Arial"/>
                <w:color w:val="000000"/>
                <w:sz w:val="22"/>
                <w:szCs w:val="22"/>
              </w:rPr>
            </w:pPr>
            <w:r w:rsidRPr="00442A8A">
              <w:rPr>
                <w:rFonts w:ascii="Arial" w:hAnsi="Arial" w:cs="Arial"/>
                <w:color w:val="000000"/>
                <w:sz w:val="22"/>
                <w:szCs w:val="22"/>
              </w:rPr>
              <w:t>Do not expose more than one generation of the target pest to this mode of action alone.</w:t>
            </w:r>
          </w:p>
        </w:tc>
        <w:tc>
          <w:tcPr>
            <w:tcW w:w="3060" w:type="dxa"/>
          </w:tcPr>
          <w:p w14:paraId="72B4700C" w14:textId="77777777" w:rsidR="00BD68E6" w:rsidRPr="00BD68E6" w:rsidRDefault="00BD68E6" w:rsidP="00BD68E6">
            <w:pPr>
              <w:ind w:left="342"/>
              <w:rPr>
                <w:rFonts w:ascii="Arial" w:hAnsi="Arial" w:cs="Arial"/>
                <w:color w:val="000000"/>
                <w:sz w:val="22"/>
                <w:szCs w:val="22"/>
              </w:rPr>
            </w:pPr>
          </w:p>
        </w:tc>
      </w:tr>
      <w:tr w:rsidR="00BD68E6" w:rsidRPr="00BD68E6" w14:paraId="4EF1F0E8" w14:textId="77777777" w:rsidTr="00BD68E6">
        <w:tc>
          <w:tcPr>
            <w:tcW w:w="14485" w:type="dxa"/>
            <w:gridSpan w:val="5"/>
          </w:tcPr>
          <w:p w14:paraId="013AFC69" w14:textId="77777777"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t>Disease Management</w:t>
            </w:r>
          </w:p>
        </w:tc>
      </w:tr>
      <w:tr w:rsidR="00BD68E6" w:rsidRPr="00BD68E6" w14:paraId="0C92B106" w14:textId="77777777" w:rsidTr="00CF7EA4">
        <w:trPr>
          <w:trHeight w:val="300"/>
        </w:trPr>
        <w:tc>
          <w:tcPr>
            <w:tcW w:w="1975" w:type="dxa"/>
            <w:shd w:val="clear" w:color="auto" w:fill="auto"/>
            <w:noWrap/>
            <w:hideMark/>
          </w:tcPr>
          <w:p w14:paraId="32B3C6EE" w14:textId="77777777" w:rsidR="00BD68E6" w:rsidRPr="00BD68E6" w:rsidRDefault="00BD68E6" w:rsidP="00BD68E6">
            <w:pPr>
              <w:rPr>
                <w:rFonts w:ascii="Arial" w:hAnsi="Arial" w:cs="Arial"/>
                <w:sz w:val="22"/>
                <w:szCs w:val="22"/>
              </w:rPr>
            </w:pPr>
            <w:r w:rsidRPr="00BD68E6">
              <w:rPr>
                <w:rFonts w:ascii="Arial" w:hAnsi="Arial" w:cs="Arial"/>
                <w:sz w:val="22"/>
                <w:szCs w:val="22"/>
              </w:rPr>
              <w:t>Agri-Mycin 17, FireWall</w:t>
            </w:r>
          </w:p>
        </w:tc>
        <w:tc>
          <w:tcPr>
            <w:tcW w:w="2250" w:type="dxa"/>
            <w:shd w:val="clear" w:color="auto" w:fill="auto"/>
            <w:noWrap/>
            <w:hideMark/>
          </w:tcPr>
          <w:p w14:paraId="35E364D0" w14:textId="77777777" w:rsidR="00BD68E6" w:rsidRPr="00BD68E6" w:rsidRDefault="00BD68E6" w:rsidP="00BD68E6">
            <w:pPr>
              <w:rPr>
                <w:rFonts w:ascii="Arial" w:hAnsi="Arial" w:cs="Arial"/>
                <w:sz w:val="22"/>
                <w:szCs w:val="22"/>
              </w:rPr>
            </w:pPr>
            <w:r w:rsidRPr="00BD68E6">
              <w:rPr>
                <w:rFonts w:ascii="Arial" w:hAnsi="Arial" w:cs="Arial"/>
                <w:sz w:val="22"/>
                <w:szCs w:val="22"/>
              </w:rPr>
              <w:t>streptomycin sulfate</w:t>
            </w:r>
          </w:p>
        </w:tc>
        <w:tc>
          <w:tcPr>
            <w:tcW w:w="3600" w:type="dxa"/>
            <w:shd w:val="clear" w:color="auto" w:fill="auto"/>
          </w:tcPr>
          <w:p w14:paraId="6F9F5CEC" w14:textId="77777777" w:rsidR="00BD68E6" w:rsidRPr="00BD68E6" w:rsidRDefault="00BD68E6" w:rsidP="00BD68E6">
            <w:pPr>
              <w:rPr>
                <w:rFonts w:ascii="Arial" w:hAnsi="Arial" w:cs="Arial"/>
                <w:sz w:val="22"/>
                <w:szCs w:val="22"/>
              </w:rPr>
            </w:pPr>
          </w:p>
        </w:tc>
        <w:tc>
          <w:tcPr>
            <w:tcW w:w="3600" w:type="dxa"/>
            <w:shd w:val="clear" w:color="auto" w:fill="auto"/>
          </w:tcPr>
          <w:p w14:paraId="14B93AAF" w14:textId="77777777" w:rsidR="00BD68E6" w:rsidRPr="00BD68E6" w:rsidRDefault="00BD68E6" w:rsidP="001A3E70">
            <w:pPr>
              <w:ind w:left="360"/>
              <w:contextualSpacing/>
              <w:rPr>
                <w:rFonts w:ascii="Arial" w:eastAsiaTheme="minorHAnsi" w:hAnsi="Arial" w:cs="Arial"/>
                <w:sz w:val="22"/>
                <w:szCs w:val="22"/>
              </w:rPr>
            </w:pPr>
            <w:r w:rsidRPr="00BD68E6">
              <w:rPr>
                <w:rFonts w:ascii="Arial" w:eastAsiaTheme="minorHAnsi" w:hAnsi="Arial" w:cs="Arial"/>
                <w:sz w:val="22"/>
                <w:szCs w:val="22"/>
              </w:rPr>
              <w:t xml:space="preserve">After bloom, apply only following hail or wind damage in orchards with existing infections.  </w:t>
            </w:r>
            <w:r w:rsidRPr="00BD68E6">
              <w:rPr>
                <w:rFonts w:ascii="Arial" w:eastAsiaTheme="minorHAnsi" w:hAnsi="Arial" w:cs="Arial"/>
                <w:i/>
                <w:sz w:val="22"/>
                <w:szCs w:val="22"/>
              </w:rPr>
              <w:t>Post-bloom application is also allowed for blister spot on susceptible varieties, e.g., Crispin, Mutsu</w:t>
            </w:r>
            <w:r w:rsidRPr="00BD68E6">
              <w:rPr>
                <w:rFonts w:ascii="Arial" w:eastAsiaTheme="minorHAnsi" w:hAnsi="Arial" w:cs="Arial"/>
                <w:sz w:val="22"/>
                <w:szCs w:val="22"/>
              </w:rPr>
              <w:t>.</w:t>
            </w:r>
          </w:p>
        </w:tc>
        <w:tc>
          <w:tcPr>
            <w:tcW w:w="3060" w:type="dxa"/>
          </w:tcPr>
          <w:p w14:paraId="210D0C04" w14:textId="2AD72E4B" w:rsidR="00BD68E6" w:rsidRPr="00BD68E6" w:rsidRDefault="001A3E70" w:rsidP="001A3E70">
            <w:pPr>
              <w:ind w:left="346"/>
              <w:rPr>
                <w:rFonts w:ascii="Arial" w:eastAsiaTheme="minorHAnsi" w:hAnsi="Arial" w:cs="Arial"/>
                <w:sz w:val="22"/>
                <w:szCs w:val="22"/>
              </w:rPr>
            </w:pPr>
            <w:r w:rsidRPr="001A3E70">
              <w:rPr>
                <w:rFonts w:ascii="Arial" w:eastAsiaTheme="minorHAnsi" w:hAnsi="Arial" w:cs="Arial"/>
                <w:sz w:val="22"/>
                <w:szCs w:val="22"/>
              </w:rPr>
              <w:t>Apply only for fire blight according to a weather-based forecasting program, e.g., Maryblyt or CougarBlight.</w:t>
            </w:r>
          </w:p>
        </w:tc>
      </w:tr>
      <w:tr w:rsidR="00BD68E6" w:rsidRPr="00BD68E6" w14:paraId="6A574624" w14:textId="77777777" w:rsidTr="00CF7EA4">
        <w:trPr>
          <w:trHeight w:val="300"/>
        </w:trPr>
        <w:tc>
          <w:tcPr>
            <w:tcW w:w="1975" w:type="dxa"/>
            <w:shd w:val="clear" w:color="auto" w:fill="auto"/>
            <w:noWrap/>
          </w:tcPr>
          <w:p w14:paraId="729DF62A" w14:textId="77777777" w:rsidR="00BD68E6" w:rsidRPr="00BD68E6" w:rsidRDefault="00BD68E6" w:rsidP="00BD68E6">
            <w:pPr>
              <w:rPr>
                <w:rFonts w:ascii="Arial" w:hAnsi="Arial" w:cs="Arial"/>
                <w:sz w:val="22"/>
                <w:szCs w:val="22"/>
              </w:rPr>
            </w:pPr>
            <w:r w:rsidRPr="00BD68E6">
              <w:rPr>
                <w:rFonts w:ascii="Arial" w:hAnsi="Arial" w:cs="Arial"/>
                <w:sz w:val="22"/>
                <w:szCs w:val="22"/>
              </w:rPr>
              <w:t>Kasumin</w:t>
            </w:r>
          </w:p>
        </w:tc>
        <w:tc>
          <w:tcPr>
            <w:tcW w:w="2250" w:type="dxa"/>
            <w:shd w:val="clear" w:color="auto" w:fill="auto"/>
            <w:noWrap/>
          </w:tcPr>
          <w:p w14:paraId="30F991EF" w14:textId="77777777" w:rsidR="00BD68E6" w:rsidRPr="00BD68E6" w:rsidRDefault="00BD68E6" w:rsidP="00BD68E6">
            <w:pPr>
              <w:rPr>
                <w:rFonts w:ascii="Arial" w:hAnsi="Arial" w:cs="Arial"/>
                <w:sz w:val="22"/>
                <w:szCs w:val="22"/>
              </w:rPr>
            </w:pPr>
            <w:r w:rsidRPr="00BD68E6">
              <w:rPr>
                <w:rFonts w:ascii="Arial" w:hAnsi="Arial" w:cs="Arial"/>
                <w:sz w:val="22"/>
                <w:szCs w:val="22"/>
              </w:rPr>
              <w:t>kasugamycin</w:t>
            </w:r>
          </w:p>
        </w:tc>
        <w:tc>
          <w:tcPr>
            <w:tcW w:w="3600" w:type="dxa"/>
            <w:shd w:val="clear" w:color="auto" w:fill="auto"/>
          </w:tcPr>
          <w:p w14:paraId="71604E38" w14:textId="77777777" w:rsidR="00BD68E6" w:rsidRPr="00BD68E6" w:rsidRDefault="00BD68E6" w:rsidP="00BD68E6">
            <w:pPr>
              <w:rPr>
                <w:rFonts w:ascii="Arial" w:hAnsi="Arial" w:cs="Arial"/>
                <w:sz w:val="22"/>
                <w:szCs w:val="22"/>
              </w:rPr>
            </w:pPr>
          </w:p>
        </w:tc>
        <w:tc>
          <w:tcPr>
            <w:tcW w:w="3600" w:type="dxa"/>
            <w:shd w:val="clear" w:color="auto" w:fill="auto"/>
          </w:tcPr>
          <w:p w14:paraId="6E5FC520" w14:textId="77777777" w:rsidR="00BD68E6" w:rsidRPr="00BD68E6" w:rsidRDefault="00BD68E6" w:rsidP="001A3E70">
            <w:pPr>
              <w:ind w:left="360"/>
              <w:contextualSpacing/>
              <w:rPr>
                <w:rFonts w:ascii="Arial" w:eastAsiaTheme="minorHAnsi" w:hAnsi="Arial" w:cs="Arial"/>
                <w:sz w:val="22"/>
                <w:szCs w:val="22"/>
              </w:rPr>
            </w:pPr>
            <w:r w:rsidRPr="00BD68E6">
              <w:rPr>
                <w:rFonts w:ascii="Arial" w:eastAsiaTheme="minorHAnsi" w:hAnsi="Arial" w:cs="Arial"/>
                <w:sz w:val="22"/>
                <w:szCs w:val="22"/>
              </w:rPr>
              <w:t>After bloom, apply only following hail or wind damage in orchards with existing infections.</w:t>
            </w:r>
          </w:p>
        </w:tc>
        <w:tc>
          <w:tcPr>
            <w:tcW w:w="3060" w:type="dxa"/>
          </w:tcPr>
          <w:p w14:paraId="6B1A485F" w14:textId="671F182F" w:rsidR="00BD68E6" w:rsidRPr="00BD68E6" w:rsidRDefault="001A3E70" w:rsidP="001A3E70">
            <w:pPr>
              <w:ind w:left="346"/>
              <w:rPr>
                <w:rFonts w:ascii="Arial" w:eastAsiaTheme="minorHAnsi" w:hAnsi="Arial" w:cs="Arial"/>
                <w:sz w:val="22"/>
                <w:szCs w:val="22"/>
              </w:rPr>
            </w:pPr>
            <w:r w:rsidRPr="001A3E70">
              <w:rPr>
                <w:rFonts w:ascii="Arial" w:eastAsiaTheme="minorHAnsi" w:hAnsi="Arial" w:cs="Arial"/>
                <w:sz w:val="22"/>
                <w:szCs w:val="22"/>
              </w:rPr>
              <w:t>Apply only for fire blight according to a weather-based forecasting program, e.g., Maryblyt or CougarBlight.</w:t>
            </w:r>
          </w:p>
        </w:tc>
      </w:tr>
    </w:tbl>
    <w:p w14:paraId="62F902CC" w14:textId="77777777" w:rsidR="00A307D9" w:rsidRDefault="00A307D9">
      <w:r>
        <w:br w:type="page"/>
      </w:r>
    </w:p>
    <w:tbl>
      <w:tblPr>
        <w:tblStyle w:val="TableGrid1"/>
        <w:tblW w:w="14485" w:type="dxa"/>
        <w:tblLayout w:type="fixed"/>
        <w:tblLook w:val="04A0" w:firstRow="1" w:lastRow="0" w:firstColumn="1" w:lastColumn="0" w:noHBand="0" w:noVBand="1"/>
      </w:tblPr>
      <w:tblGrid>
        <w:gridCol w:w="1705"/>
        <w:gridCol w:w="2250"/>
        <w:gridCol w:w="2610"/>
        <w:gridCol w:w="4410"/>
        <w:gridCol w:w="3510"/>
      </w:tblGrid>
      <w:tr w:rsidR="00CF7EA4" w:rsidRPr="00BD68E6" w14:paraId="19D60E8B" w14:textId="77777777" w:rsidTr="00C21F96">
        <w:trPr>
          <w:trHeight w:val="300"/>
        </w:trPr>
        <w:tc>
          <w:tcPr>
            <w:tcW w:w="14485" w:type="dxa"/>
            <w:gridSpan w:val="5"/>
            <w:shd w:val="clear" w:color="auto" w:fill="auto"/>
            <w:noWrap/>
          </w:tcPr>
          <w:p w14:paraId="18589843" w14:textId="429B82E2" w:rsidR="00CF7EA4" w:rsidRPr="00BD68E6" w:rsidRDefault="00CF7EA4" w:rsidP="00C21F96">
            <w:pPr>
              <w:contextualSpacing/>
              <w:rPr>
                <w:rFonts w:ascii="Arial" w:eastAsiaTheme="minorHAnsi" w:hAnsi="Arial" w:cs="Arial"/>
                <w:b/>
              </w:rPr>
            </w:pPr>
            <w:r w:rsidRPr="00BD68E6">
              <w:rPr>
                <w:rFonts w:ascii="Arial" w:eastAsiaTheme="minorHAnsi" w:hAnsi="Arial" w:cs="Arial"/>
                <w:b/>
              </w:rPr>
              <w:lastRenderedPageBreak/>
              <w:t>USE WITH RESTRICTIONS (MODERATE to HIGH-RISK PESTICIDES)</w:t>
            </w:r>
            <w:r w:rsidR="00223960">
              <w:rPr>
                <w:rFonts w:ascii="Arial" w:eastAsiaTheme="minorHAnsi" w:hAnsi="Arial" w:cs="Arial"/>
                <w:b/>
                <w:szCs w:val="22"/>
              </w:rPr>
              <w:t>, RESTRICTIONS WHICH EXCEED THE PRODUCT LABEL</w:t>
            </w:r>
          </w:p>
        </w:tc>
      </w:tr>
      <w:tr w:rsidR="00CF7EA4" w:rsidRPr="00BD68E6" w14:paraId="73C68CA0" w14:textId="77777777" w:rsidTr="004B6A5E">
        <w:trPr>
          <w:trHeight w:val="300"/>
        </w:trPr>
        <w:tc>
          <w:tcPr>
            <w:tcW w:w="1705" w:type="dxa"/>
            <w:noWrap/>
          </w:tcPr>
          <w:p w14:paraId="43F8B9EC" w14:textId="446E2E84" w:rsidR="00CF7EA4" w:rsidRPr="00BD68E6" w:rsidRDefault="004B6A5E" w:rsidP="00C21F96">
            <w:pPr>
              <w:rPr>
                <w:rFonts w:ascii="Arial" w:hAnsi="Arial" w:cs="Arial"/>
              </w:rPr>
            </w:pPr>
            <w:r>
              <w:rPr>
                <w:rFonts w:ascii="Arial" w:eastAsiaTheme="minorHAnsi" w:hAnsi="Arial" w:cs="Arial"/>
                <w:b/>
              </w:rPr>
              <w:t>Trade Name</w:t>
            </w:r>
          </w:p>
        </w:tc>
        <w:tc>
          <w:tcPr>
            <w:tcW w:w="2250" w:type="dxa"/>
            <w:noWrap/>
          </w:tcPr>
          <w:p w14:paraId="38015AE4" w14:textId="77777777" w:rsidR="00CF7EA4" w:rsidRPr="00BD68E6" w:rsidRDefault="00CF7EA4" w:rsidP="00C21F96">
            <w:pPr>
              <w:rPr>
                <w:rFonts w:ascii="Arial" w:hAnsi="Arial" w:cs="Arial"/>
              </w:rPr>
            </w:pPr>
            <w:r w:rsidRPr="00BD68E6">
              <w:rPr>
                <w:rFonts w:ascii="Arial" w:eastAsiaTheme="minorHAnsi" w:hAnsi="Arial" w:cs="Arial"/>
                <w:b/>
              </w:rPr>
              <w:t>Active Ingredient</w:t>
            </w:r>
          </w:p>
        </w:tc>
        <w:tc>
          <w:tcPr>
            <w:tcW w:w="2610" w:type="dxa"/>
          </w:tcPr>
          <w:p w14:paraId="2708B399" w14:textId="77777777" w:rsidR="00CF7EA4" w:rsidRPr="00BD68E6" w:rsidRDefault="00CF7EA4" w:rsidP="00C21F96">
            <w:pPr>
              <w:rPr>
                <w:rFonts w:ascii="Arial" w:hAnsi="Arial" w:cs="Arial"/>
                <w:color w:val="000000"/>
              </w:rPr>
            </w:pPr>
            <w:r w:rsidRPr="00BD68E6">
              <w:rPr>
                <w:rFonts w:ascii="Arial" w:eastAsiaTheme="minorHAnsi" w:hAnsi="Arial" w:cs="Arial"/>
                <w:b/>
              </w:rPr>
              <w:t xml:space="preserve">Concerns </w:t>
            </w:r>
          </w:p>
        </w:tc>
        <w:tc>
          <w:tcPr>
            <w:tcW w:w="4410" w:type="dxa"/>
          </w:tcPr>
          <w:p w14:paraId="13DEB519" w14:textId="77777777" w:rsidR="00CF7EA4" w:rsidRPr="00BD68E6" w:rsidRDefault="00CF7EA4" w:rsidP="00C21F96">
            <w:pPr>
              <w:rPr>
                <w:rFonts w:ascii="Arial" w:hAnsi="Arial" w:cs="Arial"/>
                <w:color w:val="000000"/>
              </w:rPr>
            </w:pPr>
            <w:r>
              <w:rPr>
                <w:rFonts w:ascii="Arial" w:eastAsiaTheme="minorHAnsi" w:hAnsi="Arial" w:cs="Arial"/>
                <w:b/>
              </w:rPr>
              <w:t>TruEarth</w:t>
            </w:r>
            <w:r w:rsidRPr="00BD68E6">
              <w:rPr>
                <w:rFonts w:ascii="Arial" w:eastAsiaTheme="minorHAnsi" w:hAnsi="Arial" w:cs="Arial"/>
                <w:b/>
              </w:rPr>
              <w:t xml:space="preserve"> Restrictions</w:t>
            </w:r>
          </w:p>
        </w:tc>
        <w:tc>
          <w:tcPr>
            <w:tcW w:w="3510" w:type="dxa"/>
          </w:tcPr>
          <w:p w14:paraId="61D6429E" w14:textId="77777777" w:rsidR="00CF7EA4" w:rsidRPr="00BD68E6" w:rsidRDefault="00CF7EA4" w:rsidP="00C21F96">
            <w:pPr>
              <w:rPr>
                <w:rFonts w:ascii="Arial" w:eastAsiaTheme="minorHAnsi" w:hAnsi="Arial" w:cs="Arial"/>
                <w:b/>
              </w:rPr>
            </w:pPr>
            <w:r w:rsidRPr="00BD68E6">
              <w:rPr>
                <w:rFonts w:ascii="Arial" w:eastAsiaTheme="minorHAnsi" w:hAnsi="Arial" w:cs="Arial"/>
                <w:b/>
              </w:rPr>
              <w:t>Best Practice</w:t>
            </w:r>
          </w:p>
        </w:tc>
      </w:tr>
      <w:tr w:rsidR="00CF7EA4" w:rsidRPr="00BD68E6" w14:paraId="0E254A94" w14:textId="77777777" w:rsidTr="00C21F96">
        <w:trPr>
          <w:trHeight w:val="300"/>
        </w:trPr>
        <w:tc>
          <w:tcPr>
            <w:tcW w:w="14485" w:type="dxa"/>
            <w:gridSpan w:val="5"/>
            <w:noWrap/>
          </w:tcPr>
          <w:p w14:paraId="7B79E3CE" w14:textId="14D66D8E" w:rsidR="00CF7EA4" w:rsidRPr="00BD68E6" w:rsidRDefault="00CF7EA4" w:rsidP="00BD68E6">
            <w:pPr>
              <w:rPr>
                <w:rFonts w:ascii="Arial" w:hAnsi="Arial" w:cs="Arial"/>
                <w:color w:val="000000"/>
                <w:sz w:val="22"/>
                <w:szCs w:val="22"/>
              </w:rPr>
            </w:pPr>
            <w:r w:rsidRPr="00BD68E6">
              <w:rPr>
                <w:rFonts w:ascii="Arial" w:eastAsiaTheme="minorHAnsi" w:hAnsi="Arial" w:cs="Arial"/>
                <w:b/>
                <w:szCs w:val="22"/>
              </w:rPr>
              <w:t>Disease Management</w:t>
            </w:r>
          </w:p>
        </w:tc>
      </w:tr>
      <w:tr w:rsidR="00BD68E6" w:rsidRPr="00BD68E6" w14:paraId="56979201" w14:textId="77777777" w:rsidTr="004B6A5E">
        <w:trPr>
          <w:trHeight w:val="300"/>
        </w:trPr>
        <w:tc>
          <w:tcPr>
            <w:tcW w:w="1705" w:type="dxa"/>
            <w:noWrap/>
            <w:hideMark/>
          </w:tcPr>
          <w:p w14:paraId="312AC6FE" w14:textId="77777777" w:rsidR="00BD68E6" w:rsidRPr="00BD68E6" w:rsidRDefault="00BD68E6" w:rsidP="00BD68E6">
            <w:pPr>
              <w:rPr>
                <w:rFonts w:ascii="Arial" w:hAnsi="Arial" w:cs="Arial"/>
                <w:sz w:val="22"/>
                <w:szCs w:val="22"/>
              </w:rPr>
            </w:pPr>
            <w:r w:rsidRPr="00BD68E6">
              <w:rPr>
                <w:rFonts w:ascii="Arial" w:hAnsi="Arial" w:cs="Arial"/>
                <w:sz w:val="22"/>
                <w:szCs w:val="22"/>
              </w:rPr>
              <w:t>Badge SC</w:t>
            </w:r>
          </w:p>
        </w:tc>
        <w:tc>
          <w:tcPr>
            <w:tcW w:w="2250" w:type="dxa"/>
            <w:noWrap/>
            <w:hideMark/>
          </w:tcPr>
          <w:p w14:paraId="5120D809" w14:textId="77777777" w:rsidR="00BD68E6" w:rsidRPr="00BD68E6" w:rsidRDefault="00BD68E6" w:rsidP="00BD68E6">
            <w:pPr>
              <w:rPr>
                <w:rFonts w:ascii="Arial" w:hAnsi="Arial" w:cs="Arial"/>
                <w:sz w:val="22"/>
                <w:szCs w:val="22"/>
              </w:rPr>
            </w:pPr>
            <w:r w:rsidRPr="00BD68E6">
              <w:rPr>
                <w:rFonts w:ascii="Arial" w:hAnsi="Arial" w:cs="Arial"/>
                <w:sz w:val="22"/>
                <w:szCs w:val="22"/>
              </w:rPr>
              <w:t>copper hydroxide, copper oxychloride</w:t>
            </w:r>
          </w:p>
        </w:tc>
        <w:tc>
          <w:tcPr>
            <w:tcW w:w="2610" w:type="dxa"/>
          </w:tcPr>
          <w:p w14:paraId="740CC255"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acute toxicity, toxic to fish and aquatic invertebrates, toxic to bees</w:t>
            </w:r>
          </w:p>
        </w:tc>
        <w:tc>
          <w:tcPr>
            <w:tcW w:w="4410" w:type="dxa"/>
          </w:tcPr>
          <w:p w14:paraId="28883AC1" w14:textId="77777777" w:rsidR="00BD68E6" w:rsidRPr="00BD68E6" w:rsidRDefault="00BD68E6" w:rsidP="00BD68E6">
            <w:pPr>
              <w:ind w:left="342"/>
              <w:contextualSpacing/>
              <w:rPr>
                <w:rFonts w:ascii="Arial" w:hAnsi="Arial" w:cs="Arial"/>
                <w:color w:val="000000"/>
                <w:sz w:val="22"/>
                <w:szCs w:val="22"/>
              </w:rPr>
            </w:pPr>
            <w:r w:rsidRPr="00BD68E6">
              <w:rPr>
                <w:rFonts w:ascii="Arial" w:hAnsi="Arial" w:cs="Arial"/>
                <w:color w:val="000000"/>
                <w:sz w:val="22"/>
                <w:szCs w:val="22"/>
              </w:rPr>
              <w:t>Use CAUTION label formulation only.</w:t>
            </w:r>
          </w:p>
        </w:tc>
        <w:tc>
          <w:tcPr>
            <w:tcW w:w="3510" w:type="dxa"/>
          </w:tcPr>
          <w:p w14:paraId="0D42CBF8" w14:textId="77777777" w:rsidR="00BD68E6" w:rsidRPr="00BD68E6" w:rsidRDefault="00BD68E6" w:rsidP="00BD68E6">
            <w:pPr>
              <w:rPr>
                <w:rFonts w:ascii="Arial" w:hAnsi="Arial" w:cs="Arial"/>
                <w:color w:val="000000"/>
                <w:sz w:val="22"/>
                <w:szCs w:val="22"/>
              </w:rPr>
            </w:pPr>
          </w:p>
        </w:tc>
      </w:tr>
      <w:tr w:rsidR="00BD68E6" w:rsidRPr="00BD68E6" w14:paraId="35441CBA" w14:textId="77777777" w:rsidTr="004B6A5E">
        <w:trPr>
          <w:trHeight w:val="300"/>
        </w:trPr>
        <w:tc>
          <w:tcPr>
            <w:tcW w:w="1705" w:type="dxa"/>
            <w:noWrap/>
          </w:tcPr>
          <w:p w14:paraId="0FC910F3" w14:textId="77777777" w:rsidR="00BD68E6" w:rsidRPr="00BD68E6" w:rsidRDefault="00BD68E6" w:rsidP="00BD68E6">
            <w:pPr>
              <w:rPr>
                <w:rFonts w:ascii="Arial" w:hAnsi="Arial" w:cs="Arial"/>
                <w:sz w:val="22"/>
                <w:szCs w:val="22"/>
              </w:rPr>
            </w:pPr>
            <w:r w:rsidRPr="00BD68E6">
              <w:rPr>
                <w:rFonts w:ascii="Arial" w:hAnsi="Arial" w:cs="Arial"/>
                <w:sz w:val="22"/>
                <w:szCs w:val="22"/>
              </w:rPr>
              <w:t>Champ, Kocide</w:t>
            </w:r>
          </w:p>
        </w:tc>
        <w:tc>
          <w:tcPr>
            <w:tcW w:w="2250" w:type="dxa"/>
            <w:noWrap/>
          </w:tcPr>
          <w:p w14:paraId="2F9BF2ED" w14:textId="77777777" w:rsidR="00BD68E6" w:rsidRPr="00BD68E6" w:rsidRDefault="00BD68E6" w:rsidP="00BD68E6">
            <w:pPr>
              <w:rPr>
                <w:rFonts w:ascii="Arial" w:hAnsi="Arial" w:cs="Arial"/>
                <w:sz w:val="22"/>
                <w:szCs w:val="22"/>
              </w:rPr>
            </w:pPr>
            <w:r w:rsidRPr="00BD68E6">
              <w:rPr>
                <w:rFonts w:ascii="Arial" w:hAnsi="Arial" w:cs="Arial"/>
                <w:sz w:val="22"/>
                <w:szCs w:val="22"/>
              </w:rPr>
              <w:t>copper hydroxide</w:t>
            </w:r>
          </w:p>
        </w:tc>
        <w:tc>
          <w:tcPr>
            <w:tcW w:w="2610" w:type="dxa"/>
          </w:tcPr>
          <w:p w14:paraId="0CC32DDD"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toxic to fish and aquatic invertebrates, toxic to bees</w:t>
            </w:r>
          </w:p>
        </w:tc>
        <w:tc>
          <w:tcPr>
            <w:tcW w:w="4410" w:type="dxa"/>
          </w:tcPr>
          <w:p w14:paraId="36C340DE" w14:textId="77777777" w:rsidR="00BD68E6" w:rsidRPr="00BD68E6" w:rsidRDefault="00BD68E6" w:rsidP="00BD68E6">
            <w:pPr>
              <w:ind w:left="342"/>
              <w:contextualSpacing/>
              <w:rPr>
                <w:rFonts w:ascii="Arial" w:hAnsi="Arial" w:cs="Arial"/>
                <w:color w:val="000000"/>
                <w:sz w:val="22"/>
                <w:szCs w:val="22"/>
              </w:rPr>
            </w:pPr>
            <w:r w:rsidRPr="00BD68E6">
              <w:rPr>
                <w:rFonts w:ascii="Arial" w:hAnsi="Arial" w:cs="Arial"/>
                <w:color w:val="000000"/>
                <w:sz w:val="22"/>
                <w:szCs w:val="22"/>
              </w:rPr>
              <w:t>Use CAUTION or WARNING label formulations only.</w:t>
            </w:r>
          </w:p>
        </w:tc>
        <w:tc>
          <w:tcPr>
            <w:tcW w:w="3510" w:type="dxa"/>
          </w:tcPr>
          <w:p w14:paraId="7B9C465B" w14:textId="77777777" w:rsidR="00BD68E6" w:rsidRPr="00BD68E6" w:rsidRDefault="00BD68E6" w:rsidP="00BD68E6">
            <w:pPr>
              <w:rPr>
                <w:rFonts w:ascii="Arial" w:hAnsi="Arial" w:cs="Arial"/>
                <w:color w:val="000000"/>
                <w:sz w:val="22"/>
                <w:szCs w:val="22"/>
              </w:rPr>
            </w:pPr>
          </w:p>
        </w:tc>
      </w:tr>
      <w:tr w:rsidR="00BD68E6" w:rsidRPr="00BD68E6" w14:paraId="40EDE336" w14:textId="77777777" w:rsidTr="00BD68E6">
        <w:trPr>
          <w:trHeight w:val="300"/>
        </w:trPr>
        <w:tc>
          <w:tcPr>
            <w:tcW w:w="14485" w:type="dxa"/>
            <w:gridSpan w:val="5"/>
            <w:noWrap/>
          </w:tcPr>
          <w:p w14:paraId="298726F2" w14:textId="77777777" w:rsidR="00BD68E6" w:rsidRPr="00BD68E6" w:rsidRDefault="00BD68E6" w:rsidP="00BD68E6">
            <w:pPr>
              <w:rPr>
                <w:rFonts w:ascii="Arial" w:hAnsi="Arial" w:cs="Arial"/>
                <w:sz w:val="22"/>
                <w:szCs w:val="22"/>
              </w:rPr>
            </w:pPr>
            <w:r w:rsidRPr="00BD68E6">
              <w:rPr>
                <w:rFonts w:ascii="Arial" w:hAnsi="Arial" w:cs="Arial"/>
                <w:b/>
                <w:szCs w:val="22"/>
              </w:rPr>
              <w:t>SDHIs</w:t>
            </w:r>
          </w:p>
        </w:tc>
      </w:tr>
      <w:tr w:rsidR="0026590A" w:rsidRPr="006D1602" w14:paraId="009C6045" w14:textId="77777777" w:rsidTr="004B6A5E">
        <w:trPr>
          <w:trHeight w:val="300"/>
        </w:trPr>
        <w:tc>
          <w:tcPr>
            <w:tcW w:w="1705" w:type="dxa"/>
            <w:noWrap/>
          </w:tcPr>
          <w:p w14:paraId="34D521FA" w14:textId="77777777" w:rsidR="0026590A" w:rsidRPr="00576E04" w:rsidRDefault="0026590A" w:rsidP="005D795D">
            <w:pPr>
              <w:rPr>
                <w:rFonts w:ascii="Arial" w:hAnsi="Arial" w:cs="Arial"/>
                <w:sz w:val="22"/>
                <w:szCs w:val="22"/>
              </w:rPr>
            </w:pPr>
            <w:r w:rsidRPr="00576E04">
              <w:rPr>
                <w:rFonts w:ascii="Arial" w:hAnsi="Arial" w:cs="Arial"/>
                <w:sz w:val="22"/>
                <w:szCs w:val="22"/>
              </w:rPr>
              <w:t>Aprovia</w:t>
            </w:r>
          </w:p>
        </w:tc>
        <w:tc>
          <w:tcPr>
            <w:tcW w:w="2250" w:type="dxa"/>
            <w:noWrap/>
          </w:tcPr>
          <w:p w14:paraId="6F854185" w14:textId="77777777" w:rsidR="0026590A" w:rsidRPr="00576E04" w:rsidRDefault="0026590A" w:rsidP="005D795D">
            <w:pPr>
              <w:rPr>
                <w:rFonts w:ascii="Arial" w:hAnsi="Arial" w:cs="Arial"/>
                <w:sz w:val="22"/>
                <w:szCs w:val="22"/>
              </w:rPr>
            </w:pPr>
            <w:r w:rsidRPr="00576E04">
              <w:rPr>
                <w:rFonts w:ascii="Arial" w:hAnsi="Arial" w:cs="Arial"/>
                <w:sz w:val="22"/>
                <w:szCs w:val="22"/>
              </w:rPr>
              <w:t>benzovindiflupyr</w:t>
            </w:r>
          </w:p>
        </w:tc>
        <w:tc>
          <w:tcPr>
            <w:tcW w:w="2610" w:type="dxa"/>
          </w:tcPr>
          <w:p w14:paraId="662F7304" w14:textId="77777777" w:rsidR="0026590A" w:rsidRPr="00576E04" w:rsidRDefault="0026590A" w:rsidP="005D795D">
            <w:pPr>
              <w:rPr>
                <w:rFonts w:ascii="Arial" w:hAnsi="Arial" w:cs="Arial"/>
                <w:color w:val="000000"/>
                <w:sz w:val="22"/>
                <w:szCs w:val="22"/>
              </w:rPr>
            </w:pPr>
            <w:r w:rsidRPr="00576E04">
              <w:rPr>
                <w:rFonts w:ascii="Arial" w:hAnsi="Arial" w:cs="Arial"/>
                <w:color w:val="000000"/>
                <w:sz w:val="22"/>
                <w:szCs w:val="22"/>
              </w:rPr>
              <w:t>acute toxicity, resistance</w:t>
            </w:r>
          </w:p>
        </w:tc>
        <w:tc>
          <w:tcPr>
            <w:tcW w:w="4410" w:type="dxa"/>
          </w:tcPr>
          <w:p w14:paraId="784EE2E5" w14:textId="77777777" w:rsidR="007E1ED1" w:rsidRPr="007E1ED1" w:rsidRDefault="007E1ED1" w:rsidP="003E6BC0">
            <w:pPr>
              <w:pStyle w:val="ListParagraph"/>
              <w:numPr>
                <w:ilvl w:val="0"/>
                <w:numId w:val="32"/>
              </w:numPr>
              <w:ind w:left="360"/>
              <w:rPr>
                <w:rFonts w:ascii="Arial" w:hAnsi="Arial" w:cs="Arial"/>
                <w:sz w:val="22"/>
                <w:szCs w:val="22"/>
              </w:rPr>
            </w:pPr>
            <w:r w:rsidRPr="007E1ED1">
              <w:rPr>
                <w:rFonts w:ascii="Arial" w:hAnsi="Arial" w:cs="Arial"/>
                <w:sz w:val="22"/>
                <w:szCs w:val="22"/>
              </w:rPr>
              <w:t>Must be tank mixed with a protectant fungicide.</w:t>
            </w:r>
          </w:p>
          <w:p w14:paraId="0074070F" w14:textId="05636FF8" w:rsidR="0026590A" w:rsidRPr="007E1ED1" w:rsidRDefault="007E1ED1" w:rsidP="003E6BC0">
            <w:pPr>
              <w:pStyle w:val="ListParagraph"/>
              <w:numPr>
                <w:ilvl w:val="0"/>
                <w:numId w:val="32"/>
              </w:numPr>
              <w:ind w:left="360"/>
              <w:rPr>
                <w:rFonts w:ascii="Arial" w:hAnsi="Arial" w:cs="Arial"/>
                <w:sz w:val="22"/>
                <w:szCs w:val="22"/>
              </w:rPr>
            </w:pPr>
            <w:r w:rsidRPr="007E1ED1">
              <w:rPr>
                <w:rFonts w:ascii="Arial" w:hAnsi="Arial" w:cs="Arial"/>
                <w:sz w:val="22"/>
                <w:szCs w:val="22"/>
              </w:rPr>
              <w:t>May be used alone within 30 days of harvest, however, must be tank mixed with a protectant if active scab lesions are present at time of application.</w:t>
            </w:r>
          </w:p>
        </w:tc>
        <w:tc>
          <w:tcPr>
            <w:tcW w:w="3510" w:type="dxa"/>
          </w:tcPr>
          <w:p w14:paraId="61F49F9E" w14:textId="3BA85483" w:rsidR="0026590A" w:rsidRPr="004B6A5E" w:rsidRDefault="004B6A5E" w:rsidP="004B6A5E">
            <w:pPr>
              <w:ind w:left="360"/>
              <w:rPr>
                <w:rFonts w:ascii="Arial" w:hAnsi="Arial" w:cs="Arial"/>
                <w:sz w:val="22"/>
                <w:szCs w:val="22"/>
              </w:rPr>
            </w:pPr>
            <w:r w:rsidRPr="004B6A5E">
              <w:rPr>
                <w:rFonts w:ascii="Arial" w:hAnsi="Arial" w:cs="Arial"/>
                <w:sz w:val="22"/>
                <w:szCs w:val="22"/>
              </w:rPr>
              <w:t>Apply before apple-scab infections to delay resistance.</w:t>
            </w:r>
          </w:p>
        </w:tc>
      </w:tr>
      <w:tr w:rsidR="00BD68E6" w:rsidRPr="00BD68E6" w14:paraId="204BF8FB" w14:textId="77777777" w:rsidTr="004B6A5E">
        <w:trPr>
          <w:trHeight w:val="300"/>
        </w:trPr>
        <w:tc>
          <w:tcPr>
            <w:tcW w:w="1705" w:type="dxa"/>
            <w:noWrap/>
          </w:tcPr>
          <w:p w14:paraId="01326B88" w14:textId="77777777" w:rsidR="00BD68E6" w:rsidRPr="00BD68E6" w:rsidRDefault="00BD68E6" w:rsidP="00BD68E6">
            <w:pPr>
              <w:rPr>
                <w:rFonts w:ascii="Arial" w:hAnsi="Arial" w:cs="Arial"/>
                <w:sz w:val="22"/>
                <w:szCs w:val="22"/>
              </w:rPr>
            </w:pPr>
            <w:r w:rsidRPr="00BD68E6">
              <w:rPr>
                <w:rFonts w:ascii="Arial" w:hAnsi="Arial" w:cs="Arial"/>
                <w:sz w:val="22"/>
                <w:szCs w:val="22"/>
              </w:rPr>
              <w:t>Fontelis</w:t>
            </w:r>
          </w:p>
        </w:tc>
        <w:tc>
          <w:tcPr>
            <w:tcW w:w="2250" w:type="dxa"/>
            <w:noWrap/>
          </w:tcPr>
          <w:p w14:paraId="0653FCE1" w14:textId="77777777" w:rsidR="00BD68E6" w:rsidRPr="00BD68E6" w:rsidRDefault="00BD68E6" w:rsidP="00BD68E6">
            <w:pPr>
              <w:rPr>
                <w:rFonts w:ascii="Arial" w:hAnsi="Arial" w:cs="Arial"/>
                <w:sz w:val="22"/>
                <w:szCs w:val="22"/>
              </w:rPr>
            </w:pPr>
            <w:r w:rsidRPr="00BD68E6">
              <w:rPr>
                <w:rFonts w:ascii="Arial" w:hAnsi="Arial" w:cs="Arial"/>
                <w:sz w:val="22"/>
                <w:szCs w:val="22"/>
              </w:rPr>
              <w:t>penthiopyrad</w:t>
            </w:r>
          </w:p>
        </w:tc>
        <w:tc>
          <w:tcPr>
            <w:tcW w:w="2610" w:type="dxa"/>
          </w:tcPr>
          <w:p w14:paraId="5F18E741"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suspected carcinogen, reproductive/development toxin</w:t>
            </w:r>
          </w:p>
        </w:tc>
        <w:tc>
          <w:tcPr>
            <w:tcW w:w="4410" w:type="dxa"/>
          </w:tcPr>
          <w:p w14:paraId="3C81FE0C" w14:textId="77777777" w:rsidR="007E1ED1" w:rsidRPr="007E1ED1" w:rsidRDefault="007E1ED1" w:rsidP="003E6BC0">
            <w:pPr>
              <w:pStyle w:val="ListParagraph"/>
              <w:numPr>
                <w:ilvl w:val="0"/>
                <w:numId w:val="33"/>
              </w:numPr>
              <w:ind w:left="360"/>
              <w:rPr>
                <w:rFonts w:ascii="Arial" w:hAnsi="Arial" w:cs="Arial"/>
                <w:sz w:val="22"/>
                <w:szCs w:val="22"/>
              </w:rPr>
            </w:pPr>
            <w:r w:rsidRPr="007E1ED1">
              <w:rPr>
                <w:rFonts w:ascii="Arial" w:hAnsi="Arial" w:cs="Arial"/>
                <w:sz w:val="22"/>
                <w:szCs w:val="22"/>
              </w:rPr>
              <w:t>Must be tank mixed with a protectant fungicide.</w:t>
            </w:r>
          </w:p>
          <w:p w14:paraId="351E3587" w14:textId="61FBED9F" w:rsidR="00BD68E6" w:rsidRPr="004B6A5E" w:rsidRDefault="007E1ED1" w:rsidP="003E6BC0">
            <w:pPr>
              <w:pStyle w:val="ListParagraph"/>
              <w:numPr>
                <w:ilvl w:val="0"/>
                <w:numId w:val="33"/>
              </w:numPr>
              <w:ind w:left="360"/>
              <w:rPr>
                <w:rFonts w:ascii="Arial" w:hAnsi="Arial" w:cs="Arial"/>
                <w:sz w:val="22"/>
                <w:szCs w:val="22"/>
              </w:rPr>
            </w:pPr>
            <w:r w:rsidRPr="004B6A5E">
              <w:rPr>
                <w:rFonts w:ascii="Arial" w:hAnsi="Arial" w:cs="Arial"/>
                <w:sz w:val="22"/>
                <w:szCs w:val="22"/>
              </w:rPr>
              <w:t>May be used alone within 30 days of harvest, however, must be tank mixed with a protectant if active scab lesions are present at time of application.</w:t>
            </w:r>
          </w:p>
        </w:tc>
        <w:tc>
          <w:tcPr>
            <w:tcW w:w="3510" w:type="dxa"/>
          </w:tcPr>
          <w:p w14:paraId="467CDC3B" w14:textId="77777777" w:rsidR="004B6A5E" w:rsidRPr="004B6A5E" w:rsidRDefault="004B6A5E" w:rsidP="003E6BC0">
            <w:pPr>
              <w:pStyle w:val="ListParagraph"/>
              <w:numPr>
                <w:ilvl w:val="0"/>
                <w:numId w:val="36"/>
              </w:numPr>
              <w:ind w:left="360"/>
              <w:rPr>
                <w:rFonts w:ascii="Arial" w:hAnsi="Arial" w:cs="Arial"/>
                <w:sz w:val="22"/>
                <w:szCs w:val="22"/>
              </w:rPr>
            </w:pPr>
            <w:r w:rsidRPr="004B6A5E">
              <w:rPr>
                <w:rFonts w:ascii="Arial" w:hAnsi="Arial" w:cs="Arial"/>
                <w:sz w:val="22"/>
                <w:szCs w:val="22"/>
              </w:rPr>
              <w:t>Apply before apple-scab infections to delay resistance.</w:t>
            </w:r>
          </w:p>
          <w:p w14:paraId="3F19A3CB" w14:textId="77777777" w:rsidR="004B6A5E" w:rsidRPr="004B6A5E" w:rsidRDefault="004B6A5E" w:rsidP="003E6BC0">
            <w:pPr>
              <w:pStyle w:val="ListParagraph"/>
              <w:numPr>
                <w:ilvl w:val="0"/>
                <w:numId w:val="36"/>
              </w:numPr>
              <w:ind w:left="360"/>
              <w:rPr>
                <w:rFonts w:ascii="Arial" w:hAnsi="Arial" w:cs="Arial"/>
                <w:sz w:val="22"/>
                <w:szCs w:val="22"/>
              </w:rPr>
            </w:pPr>
            <w:r w:rsidRPr="004B6A5E">
              <w:rPr>
                <w:rFonts w:ascii="Arial" w:hAnsi="Arial" w:cs="Arial"/>
                <w:sz w:val="22"/>
                <w:szCs w:val="22"/>
              </w:rPr>
              <w:t>Tank mixes of captan and Fontelis have been phytotoxic to foliage.</w:t>
            </w:r>
          </w:p>
          <w:p w14:paraId="50607A98" w14:textId="55AD6CD9" w:rsidR="00DD42D2" w:rsidRPr="004B6A5E" w:rsidRDefault="004B6A5E" w:rsidP="003E6BC0">
            <w:pPr>
              <w:pStyle w:val="ListParagraph"/>
              <w:numPr>
                <w:ilvl w:val="0"/>
                <w:numId w:val="36"/>
              </w:numPr>
              <w:ind w:left="360"/>
              <w:rPr>
                <w:rFonts w:ascii="Arial" w:eastAsiaTheme="minorHAnsi" w:hAnsi="Arial" w:cs="Arial"/>
                <w:sz w:val="22"/>
                <w:szCs w:val="22"/>
              </w:rPr>
            </w:pPr>
            <w:r w:rsidRPr="004B6A5E">
              <w:rPr>
                <w:rFonts w:ascii="Arial" w:hAnsi="Arial" w:cs="Arial"/>
                <w:sz w:val="22"/>
                <w:szCs w:val="22"/>
              </w:rPr>
              <w:t>Do not tank mix with thinning agents.</w:t>
            </w:r>
          </w:p>
        </w:tc>
      </w:tr>
      <w:tr w:rsidR="00BD68E6" w:rsidRPr="00BD68E6" w14:paraId="2F660A42" w14:textId="77777777" w:rsidTr="004B6A5E">
        <w:trPr>
          <w:trHeight w:val="300"/>
        </w:trPr>
        <w:tc>
          <w:tcPr>
            <w:tcW w:w="1705" w:type="dxa"/>
            <w:noWrap/>
          </w:tcPr>
          <w:p w14:paraId="1D9B6DE8" w14:textId="77777777" w:rsidR="00BD68E6" w:rsidRPr="00BD68E6" w:rsidRDefault="00BD68E6" w:rsidP="00BD68E6">
            <w:pPr>
              <w:rPr>
                <w:rFonts w:ascii="Arial" w:hAnsi="Arial" w:cs="Arial"/>
                <w:sz w:val="22"/>
                <w:szCs w:val="22"/>
              </w:rPr>
            </w:pPr>
            <w:r w:rsidRPr="00BD68E6">
              <w:rPr>
                <w:rFonts w:ascii="Arial" w:hAnsi="Arial" w:cs="Arial"/>
                <w:sz w:val="22"/>
                <w:szCs w:val="22"/>
              </w:rPr>
              <w:t>Luna Sensation</w:t>
            </w:r>
          </w:p>
        </w:tc>
        <w:tc>
          <w:tcPr>
            <w:tcW w:w="2250" w:type="dxa"/>
            <w:noWrap/>
          </w:tcPr>
          <w:p w14:paraId="6ED42403" w14:textId="77777777" w:rsidR="00BD68E6" w:rsidRPr="00BD68E6" w:rsidRDefault="00BD68E6" w:rsidP="00BD68E6">
            <w:pPr>
              <w:rPr>
                <w:rFonts w:ascii="Arial" w:hAnsi="Arial" w:cs="Arial"/>
                <w:sz w:val="22"/>
                <w:szCs w:val="22"/>
              </w:rPr>
            </w:pPr>
            <w:r w:rsidRPr="00BD68E6">
              <w:rPr>
                <w:rFonts w:ascii="Arial" w:hAnsi="Arial" w:cs="Arial"/>
                <w:sz w:val="22"/>
                <w:szCs w:val="22"/>
              </w:rPr>
              <w:t>fluopyram, trifloxystrobin</w:t>
            </w:r>
          </w:p>
        </w:tc>
        <w:tc>
          <w:tcPr>
            <w:tcW w:w="2610" w:type="dxa"/>
          </w:tcPr>
          <w:p w14:paraId="5B7672E9"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possible carcinogen, developmental and reproductive toxin</w:t>
            </w:r>
          </w:p>
        </w:tc>
        <w:tc>
          <w:tcPr>
            <w:tcW w:w="4410" w:type="dxa"/>
          </w:tcPr>
          <w:p w14:paraId="34ACB908" w14:textId="77777777" w:rsidR="004B6A5E" w:rsidRPr="007E1ED1" w:rsidRDefault="004B6A5E" w:rsidP="003E6BC0">
            <w:pPr>
              <w:pStyle w:val="ListParagraph"/>
              <w:numPr>
                <w:ilvl w:val="0"/>
                <w:numId w:val="34"/>
              </w:numPr>
              <w:ind w:left="360"/>
              <w:rPr>
                <w:rFonts w:ascii="Arial" w:hAnsi="Arial" w:cs="Arial"/>
                <w:sz w:val="22"/>
                <w:szCs w:val="22"/>
              </w:rPr>
            </w:pPr>
            <w:r w:rsidRPr="007E1ED1">
              <w:rPr>
                <w:rFonts w:ascii="Arial" w:hAnsi="Arial" w:cs="Arial"/>
                <w:sz w:val="22"/>
                <w:szCs w:val="22"/>
              </w:rPr>
              <w:t>Must be tank mixed with a protectant fungicide.</w:t>
            </w:r>
          </w:p>
          <w:p w14:paraId="64EE835E" w14:textId="61433C0D" w:rsidR="00BD68E6" w:rsidRPr="004B6A5E" w:rsidRDefault="004B6A5E" w:rsidP="003E6BC0">
            <w:pPr>
              <w:pStyle w:val="ListParagraph"/>
              <w:numPr>
                <w:ilvl w:val="0"/>
                <w:numId w:val="34"/>
              </w:numPr>
              <w:ind w:left="360"/>
              <w:rPr>
                <w:rFonts w:ascii="Arial" w:hAnsi="Arial" w:cs="Arial"/>
                <w:sz w:val="22"/>
                <w:szCs w:val="22"/>
              </w:rPr>
            </w:pPr>
            <w:r w:rsidRPr="004B6A5E">
              <w:rPr>
                <w:rFonts w:ascii="Arial" w:hAnsi="Arial" w:cs="Arial"/>
                <w:sz w:val="22"/>
                <w:szCs w:val="22"/>
              </w:rPr>
              <w:t>May be used alone within 30 days of harvest, however, must be tank mixed with a protectant if active scab lesions are present at time of application.</w:t>
            </w:r>
          </w:p>
        </w:tc>
        <w:tc>
          <w:tcPr>
            <w:tcW w:w="3510" w:type="dxa"/>
          </w:tcPr>
          <w:p w14:paraId="4D5ADE77" w14:textId="77777777" w:rsidR="004B6A5E" w:rsidRPr="004B6A5E" w:rsidRDefault="004B6A5E" w:rsidP="003E6BC0">
            <w:pPr>
              <w:pStyle w:val="ListParagraph"/>
              <w:numPr>
                <w:ilvl w:val="0"/>
                <w:numId w:val="37"/>
              </w:numPr>
              <w:ind w:left="360"/>
              <w:rPr>
                <w:rFonts w:ascii="Arial" w:hAnsi="Arial" w:cs="Arial"/>
                <w:sz w:val="22"/>
                <w:szCs w:val="22"/>
              </w:rPr>
            </w:pPr>
            <w:r w:rsidRPr="004B6A5E">
              <w:rPr>
                <w:rFonts w:ascii="Arial" w:hAnsi="Arial" w:cs="Arial"/>
                <w:sz w:val="22"/>
                <w:szCs w:val="22"/>
              </w:rPr>
              <w:t>Apply before apple-scab infections to delay resistance.</w:t>
            </w:r>
          </w:p>
          <w:p w14:paraId="0BCF6BC5" w14:textId="321557FE" w:rsidR="00BD68E6" w:rsidRPr="00BD68E6" w:rsidRDefault="004B6A5E" w:rsidP="003E6BC0">
            <w:pPr>
              <w:numPr>
                <w:ilvl w:val="0"/>
                <w:numId w:val="37"/>
              </w:numPr>
              <w:ind w:left="360"/>
              <w:contextualSpacing/>
              <w:rPr>
                <w:rFonts w:ascii="Arial" w:hAnsi="Arial" w:cs="Arial"/>
                <w:sz w:val="22"/>
                <w:szCs w:val="22"/>
              </w:rPr>
            </w:pPr>
            <w:r w:rsidRPr="004B6A5E">
              <w:rPr>
                <w:rFonts w:ascii="Arial" w:hAnsi="Arial" w:cs="Arial"/>
                <w:sz w:val="22"/>
                <w:szCs w:val="22"/>
              </w:rPr>
              <w:t>Recommended to tank mix with captan if bitter rot is evident on some fruit in the orchard.</w:t>
            </w:r>
          </w:p>
        </w:tc>
      </w:tr>
      <w:tr w:rsidR="00BD68E6" w:rsidRPr="00BD68E6" w14:paraId="57FD4372" w14:textId="77777777" w:rsidTr="004B6A5E">
        <w:trPr>
          <w:trHeight w:val="1790"/>
        </w:trPr>
        <w:tc>
          <w:tcPr>
            <w:tcW w:w="1705" w:type="dxa"/>
            <w:noWrap/>
          </w:tcPr>
          <w:p w14:paraId="78A44776" w14:textId="77777777" w:rsidR="00BD68E6" w:rsidRPr="00BD68E6" w:rsidRDefault="00BD68E6" w:rsidP="00BD68E6">
            <w:pPr>
              <w:rPr>
                <w:rFonts w:ascii="Arial" w:hAnsi="Arial" w:cs="Arial"/>
                <w:sz w:val="22"/>
                <w:szCs w:val="22"/>
              </w:rPr>
            </w:pPr>
            <w:r w:rsidRPr="00BD68E6">
              <w:rPr>
                <w:rFonts w:ascii="Arial" w:hAnsi="Arial" w:cs="Arial"/>
                <w:sz w:val="22"/>
                <w:szCs w:val="22"/>
              </w:rPr>
              <w:t>Merivon</w:t>
            </w:r>
          </w:p>
        </w:tc>
        <w:tc>
          <w:tcPr>
            <w:tcW w:w="2250" w:type="dxa"/>
            <w:noWrap/>
          </w:tcPr>
          <w:p w14:paraId="515670A1" w14:textId="77777777" w:rsidR="00BD68E6" w:rsidRPr="00BD68E6" w:rsidRDefault="00BD68E6" w:rsidP="00BD68E6">
            <w:pPr>
              <w:rPr>
                <w:rFonts w:ascii="Arial" w:hAnsi="Arial" w:cs="Arial"/>
                <w:sz w:val="22"/>
                <w:szCs w:val="22"/>
              </w:rPr>
            </w:pPr>
            <w:r w:rsidRPr="00BD68E6">
              <w:rPr>
                <w:rFonts w:ascii="Arial" w:hAnsi="Arial" w:cs="Arial"/>
                <w:sz w:val="22"/>
                <w:szCs w:val="22"/>
              </w:rPr>
              <w:t>fluxapyroxad, pyraclostrobin</w:t>
            </w:r>
          </w:p>
        </w:tc>
        <w:tc>
          <w:tcPr>
            <w:tcW w:w="2610" w:type="dxa"/>
          </w:tcPr>
          <w:p w14:paraId="7C2BA694"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potential groundwater contaminant</w:t>
            </w:r>
          </w:p>
        </w:tc>
        <w:tc>
          <w:tcPr>
            <w:tcW w:w="4410" w:type="dxa"/>
          </w:tcPr>
          <w:p w14:paraId="037AA5B1" w14:textId="77777777" w:rsidR="004B6A5E" w:rsidRPr="007E1ED1" w:rsidRDefault="004B6A5E" w:rsidP="003E6BC0">
            <w:pPr>
              <w:pStyle w:val="ListParagraph"/>
              <w:numPr>
                <w:ilvl w:val="0"/>
                <w:numId w:val="35"/>
              </w:numPr>
              <w:ind w:left="360"/>
              <w:rPr>
                <w:rFonts w:ascii="Arial" w:hAnsi="Arial" w:cs="Arial"/>
                <w:sz w:val="22"/>
                <w:szCs w:val="22"/>
              </w:rPr>
            </w:pPr>
            <w:r w:rsidRPr="007E1ED1">
              <w:rPr>
                <w:rFonts w:ascii="Arial" w:hAnsi="Arial" w:cs="Arial"/>
                <w:sz w:val="22"/>
                <w:szCs w:val="22"/>
              </w:rPr>
              <w:t>Must be tank mixed with a protectant fungicide.</w:t>
            </w:r>
          </w:p>
          <w:p w14:paraId="3FC89E4B" w14:textId="13331D11" w:rsidR="00BD68E6" w:rsidRPr="004B6A5E" w:rsidRDefault="004B6A5E" w:rsidP="003E6BC0">
            <w:pPr>
              <w:pStyle w:val="ListParagraph"/>
              <w:numPr>
                <w:ilvl w:val="0"/>
                <w:numId w:val="35"/>
              </w:numPr>
              <w:ind w:left="360"/>
              <w:rPr>
                <w:rFonts w:ascii="Arial" w:hAnsi="Arial" w:cs="Arial"/>
                <w:sz w:val="22"/>
                <w:szCs w:val="22"/>
              </w:rPr>
            </w:pPr>
            <w:r w:rsidRPr="004B6A5E">
              <w:rPr>
                <w:rFonts w:ascii="Arial" w:hAnsi="Arial" w:cs="Arial"/>
                <w:sz w:val="22"/>
                <w:szCs w:val="22"/>
              </w:rPr>
              <w:t>May be used alone within 30 days of harvest, however, must be tank mixed with a protectant if active scab lesions are present at time of application.</w:t>
            </w:r>
          </w:p>
        </w:tc>
        <w:tc>
          <w:tcPr>
            <w:tcW w:w="3510" w:type="dxa"/>
          </w:tcPr>
          <w:p w14:paraId="02DDC06D" w14:textId="77777777" w:rsidR="004B6A5E" w:rsidRPr="004B6A5E" w:rsidRDefault="004B6A5E" w:rsidP="003E6BC0">
            <w:pPr>
              <w:pStyle w:val="ListParagraph"/>
              <w:numPr>
                <w:ilvl w:val="0"/>
                <w:numId w:val="38"/>
              </w:numPr>
              <w:ind w:left="360"/>
              <w:rPr>
                <w:rFonts w:ascii="Arial" w:hAnsi="Arial" w:cs="Arial"/>
                <w:sz w:val="22"/>
                <w:szCs w:val="22"/>
              </w:rPr>
            </w:pPr>
            <w:r w:rsidRPr="004B6A5E">
              <w:rPr>
                <w:rFonts w:ascii="Arial" w:hAnsi="Arial" w:cs="Arial"/>
                <w:sz w:val="22"/>
                <w:szCs w:val="22"/>
              </w:rPr>
              <w:t>Apply before apple-scab infections to delay resistance.</w:t>
            </w:r>
          </w:p>
          <w:p w14:paraId="1A9818D4" w14:textId="102BC601" w:rsidR="00BD68E6" w:rsidRPr="00BD68E6" w:rsidRDefault="004B6A5E" w:rsidP="003E6BC0">
            <w:pPr>
              <w:numPr>
                <w:ilvl w:val="0"/>
                <w:numId w:val="38"/>
              </w:numPr>
              <w:ind w:left="360"/>
              <w:contextualSpacing/>
              <w:rPr>
                <w:rFonts w:ascii="Arial" w:hAnsi="Arial" w:cs="Arial"/>
                <w:sz w:val="22"/>
                <w:szCs w:val="22"/>
              </w:rPr>
            </w:pPr>
            <w:r w:rsidRPr="004B6A5E">
              <w:rPr>
                <w:rFonts w:ascii="Arial" w:hAnsi="Arial" w:cs="Arial"/>
                <w:sz w:val="22"/>
                <w:szCs w:val="22"/>
              </w:rPr>
              <w:t>Recommended to tank mix with captan if bitter rot is evident on some fruit in the orchard.</w:t>
            </w:r>
          </w:p>
        </w:tc>
      </w:tr>
    </w:tbl>
    <w:p w14:paraId="020D5E01" w14:textId="77777777" w:rsidR="00CF7EA4" w:rsidRDefault="00CF7EA4" w:rsidP="00BD68E6">
      <w:pPr>
        <w:rPr>
          <w:rFonts w:ascii="Arial" w:hAnsi="Arial" w:cs="Arial"/>
          <w:b/>
          <w:szCs w:val="22"/>
        </w:rPr>
        <w:sectPr w:rsidR="00CF7EA4" w:rsidSect="00BD68E6">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705"/>
        <w:gridCol w:w="2250"/>
        <w:gridCol w:w="2790"/>
        <w:gridCol w:w="4410"/>
        <w:gridCol w:w="3330"/>
      </w:tblGrid>
      <w:tr w:rsidR="00CF7EA4" w:rsidRPr="00BD68E6" w14:paraId="66B629F3" w14:textId="77777777" w:rsidTr="00C21F96">
        <w:trPr>
          <w:trHeight w:val="300"/>
        </w:trPr>
        <w:tc>
          <w:tcPr>
            <w:tcW w:w="14485" w:type="dxa"/>
            <w:gridSpan w:val="5"/>
            <w:shd w:val="clear" w:color="auto" w:fill="auto"/>
            <w:noWrap/>
          </w:tcPr>
          <w:p w14:paraId="057EA615" w14:textId="00194E7B" w:rsidR="00CF7EA4" w:rsidRPr="00BD68E6" w:rsidRDefault="00CF7EA4" w:rsidP="00C21F96">
            <w:pPr>
              <w:contextualSpacing/>
              <w:rPr>
                <w:rFonts w:ascii="Arial" w:eastAsiaTheme="minorHAnsi" w:hAnsi="Arial" w:cs="Arial"/>
                <w:b/>
              </w:rPr>
            </w:pPr>
            <w:r w:rsidRPr="00BD68E6">
              <w:rPr>
                <w:rFonts w:ascii="Arial" w:eastAsiaTheme="minorHAnsi" w:hAnsi="Arial" w:cs="Arial"/>
                <w:b/>
              </w:rPr>
              <w:lastRenderedPageBreak/>
              <w:t>USE WITH RESTRICTIONS (M</w:t>
            </w:r>
            <w:r w:rsidR="00223960">
              <w:rPr>
                <w:rFonts w:ascii="Arial" w:eastAsiaTheme="minorHAnsi" w:hAnsi="Arial" w:cs="Arial"/>
                <w:b/>
              </w:rPr>
              <w:t>ODERATE to HIGH-RISK PESTICIDES),</w:t>
            </w:r>
            <w:r w:rsidR="00223960" w:rsidRPr="00223960">
              <w:rPr>
                <w:rFonts w:ascii="Arial" w:eastAsiaTheme="minorHAnsi" w:hAnsi="Arial" w:cs="Arial"/>
                <w:b/>
              </w:rPr>
              <w:t xml:space="preserve"> RESTRICTIONS WHICH EXCEED THE PRODUCT LABEL</w:t>
            </w:r>
          </w:p>
        </w:tc>
      </w:tr>
      <w:tr w:rsidR="00CF7EA4" w:rsidRPr="00BD68E6" w14:paraId="50CA9FF4" w14:textId="77777777" w:rsidTr="00A55A24">
        <w:trPr>
          <w:trHeight w:val="300"/>
        </w:trPr>
        <w:tc>
          <w:tcPr>
            <w:tcW w:w="1705" w:type="dxa"/>
            <w:noWrap/>
          </w:tcPr>
          <w:p w14:paraId="75744390" w14:textId="29AFD085" w:rsidR="00CF7EA4" w:rsidRPr="00BD68E6" w:rsidRDefault="00A55A24" w:rsidP="00C21F96">
            <w:pPr>
              <w:rPr>
                <w:rFonts w:ascii="Arial" w:hAnsi="Arial" w:cs="Arial"/>
              </w:rPr>
            </w:pPr>
            <w:r>
              <w:rPr>
                <w:rFonts w:ascii="Arial" w:eastAsiaTheme="minorHAnsi" w:hAnsi="Arial" w:cs="Arial"/>
                <w:b/>
              </w:rPr>
              <w:t>Trade Name</w:t>
            </w:r>
          </w:p>
        </w:tc>
        <w:tc>
          <w:tcPr>
            <w:tcW w:w="2250" w:type="dxa"/>
            <w:noWrap/>
          </w:tcPr>
          <w:p w14:paraId="0850E7EC" w14:textId="77777777" w:rsidR="00CF7EA4" w:rsidRPr="00BD68E6" w:rsidRDefault="00CF7EA4" w:rsidP="00C21F96">
            <w:pPr>
              <w:rPr>
                <w:rFonts w:ascii="Arial" w:hAnsi="Arial" w:cs="Arial"/>
              </w:rPr>
            </w:pPr>
            <w:r w:rsidRPr="00BD68E6">
              <w:rPr>
                <w:rFonts w:ascii="Arial" w:eastAsiaTheme="minorHAnsi" w:hAnsi="Arial" w:cs="Arial"/>
                <w:b/>
              </w:rPr>
              <w:t>Active Ingredient</w:t>
            </w:r>
          </w:p>
        </w:tc>
        <w:tc>
          <w:tcPr>
            <w:tcW w:w="2790" w:type="dxa"/>
          </w:tcPr>
          <w:p w14:paraId="22DDFEE9" w14:textId="77777777" w:rsidR="00CF7EA4" w:rsidRPr="00BD68E6" w:rsidRDefault="00CF7EA4" w:rsidP="00C21F96">
            <w:pPr>
              <w:rPr>
                <w:rFonts w:ascii="Arial" w:hAnsi="Arial" w:cs="Arial"/>
                <w:color w:val="000000"/>
              </w:rPr>
            </w:pPr>
            <w:r w:rsidRPr="00BD68E6">
              <w:rPr>
                <w:rFonts w:ascii="Arial" w:eastAsiaTheme="minorHAnsi" w:hAnsi="Arial" w:cs="Arial"/>
                <w:b/>
              </w:rPr>
              <w:t xml:space="preserve">Concerns </w:t>
            </w:r>
          </w:p>
        </w:tc>
        <w:tc>
          <w:tcPr>
            <w:tcW w:w="4410" w:type="dxa"/>
          </w:tcPr>
          <w:p w14:paraId="3988F0A2" w14:textId="77777777" w:rsidR="00CF7EA4" w:rsidRPr="00BD68E6" w:rsidRDefault="00CF7EA4" w:rsidP="00C21F96">
            <w:pPr>
              <w:rPr>
                <w:rFonts w:ascii="Arial" w:hAnsi="Arial" w:cs="Arial"/>
                <w:color w:val="000000"/>
              </w:rPr>
            </w:pPr>
            <w:r>
              <w:rPr>
                <w:rFonts w:ascii="Arial" w:eastAsiaTheme="minorHAnsi" w:hAnsi="Arial" w:cs="Arial"/>
                <w:b/>
              </w:rPr>
              <w:t>TruEarth</w:t>
            </w:r>
            <w:r w:rsidRPr="00BD68E6">
              <w:rPr>
                <w:rFonts w:ascii="Arial" w:eastAsiaTheme="minorHAnsi" w:hAnsi="Arial" w:cs="Arial"/>
                <w:b/>
              </w:rPr>
              <w:t xml:space="preserve"> Restrictions</w:t>
            </w:r>
          </w:p>
        </w:tc>
        <w:tc>
          <w:tcPr>
            <w:tcW w:w="3330" w:type="dxa"/>
          </w:tcPr>
          <w:p w14:paraId="55845556" w14:textId="77777777" w:rsidR="00CF7EA4" w:rsidRPr="00BD68E6" w:rsidRDefault="00CF7EA4" w:rsidP="00C21F96">
            <w:pPr>
              <w:rPr>
                <w:rFonts w:ascii="Arial" w:eastAsiaTheme="minorHAnsi" w:hAnsi="Arial" w:cs="Arial"/>
                <w:b/>
              </w:rPr>
            </w:pPr>
            <w:r w:rsidRPr="00BD68E6">
              <w:rPr>
                <w:rFonts w:ascii="Arial" w:eastAsiaTheme="minorHAnsi" w:hAnsi="Arial" w:cs="Arial"/>
                <w:b/>
              </w:rPr>
              <w:t>Best Practice</w:t>
            </w:r>
          </w:p>
        </w:tc>
      </w:tr>
      <w:tr w:rsidR="00CF7EA4" w:rsidRPr="00BD68E6" w14:paraId="7B2B83A0" w14:textId="77777777" w:rsidTr="00C21F96">
        <w:trPr>
          <w:trHeight w:val="300"/>
        </w:trPr>
        <w:tc>
          <w:tcPr>
            <w:tcW w:w="14485" w:type="dxa"/>
            <w:gridSpan w:val="5"/>
            <w:noWrap/>
          </w:tcPr>
          <w:p w14:paraId="08673A12" w14:textId="77777777" w:rsidR="00CF7EA4" w:rsidRPr="00BD68E6" w:rsidRDefault="00CF7EA4" w:rsidP="00C21F96">
            <w:pPr>
              <w:rPr>
                <w:rFonts w:ascii="Arial" w:hAnsi="Arial" w:cs="Arial"/>
                <w:color w:val="000000"/>
                <w:sz w:val="22"/>
                <w:szCs w:val="22"/>
              </w:rPr>
            </w:pPr>
            <w:r w:rsidRPr="00BD68E6">
              <w:rPr>
                <w:rFonts w:ascii="Arial" w:eastAsiaTheme="minorHAnsi" w:hAnsi="Arial" w:cs="Arial"/>
                <w:b/>
                <w:szCs w:val="22"/>
              </w:rPr>
              <w:t>Disease Management</w:t>
            </w:r>
          </w:p>
        </w:tc>
      </w:tr>
      <w:tr w:rsidR="00CF7EA4" w:rsidRPr="00BD68E6" w14:paraId="1E9D9514" w14:textId="77777777" w:rsidTr="00BD68E6">
        <w:trPr>
          <w:trHeight w:val="300"/>
        </w:trPr>
        <w:tc>
          <w:tcPr>
            <w:tcW w:w="14485" w:type="dxa"/>
            <w:gridSpan w:val="5"/>
            <w:noWrap/>
          </w:tcPr>
          <w:p w14:paraId="710D19A4" w14:textId="5A718DEF" w:rsidR="00CF7EA4" w:rsidRPr="00BD68E6" w:rsidRDefault="00CF7EA4" w:rsidP="000E6EEC">
            <w:pPr>
              <w:rPr>
                <w:rFonts w:ascii="Arial" w:hAnsi="Arial" w:cs="Arial"/>
                <w:b/>
                <w:szCs w:val="22"/>
              </w:rPr>
            </w:pPr>
            <w:r w:rsidRPr="00BD68E6">
              <w:rPr>
                <w:rFonts w:ascii="Arial" w:hAnsi="Arial" w:cs="Arial"/>
                <w:b/>
                <w:szCs w:val="22"/>
              </w:rPr>
              <w:t>Strobilurins</w:t>
            </w:r>
            <w:r w:rsidR="000E6EEC">
              <w:rPr>
                <w:rFonts w:ascii="Arial" w:hAnsi="Arial" w:cs="Arial"/>
                <w:b/>
                <w:szCs w:val="22"/>
              </w:rPr>
              <w:t xml:space="preserve"> (QoIs)</w:t>
            </w:r>
          </w:p>
        </w:tc>
      </w:tr>
      <w:tr w:rsidR="00BD68E6" w:rsidRPr="00BD68E6" w14:paraId="22E2BD43" w14:textId="77777777" w:rsidTr="00A55A24">
        <w:trPr>
          <w:trHeight w:val="300"/>
        </w:trPr>
        <w:tc>
          <w:tcPr>
            <w:tcW w:w="1705" w:type="dxa"/>
            <w:noWrap/>
          </w:tcPr>
          <w:p w14:paraId="7E46E15C" w14:textId="77777777" w:rsidR="00BD68E6" w:rsidRPr="00BD68E6" w:rsidRDefault="00BD68E6" w:rsidP="00BD68E6">
            <w:pPr>
              <w:rPr>
                <w:rFonts w:ascii="Arial" w:hAnsi="Arial" w:cs="Arial"/>
                <w:sz w:val="22"/>
                <w:szCs w:val="22"/>
              </w:rPr>
            </w:pPr>
            <w:r w:rsidRPr="00BD68E6">
              <w:rPr>
                <w:rFonts w:ascii="Arial" w:hAnsi="Arial" w:cs="Arial"/>
                <w:sz w:val="22"/>
                <w:szCs w:val="22"/>
              </w:rPr>
              <w:t>Flint</w:t>
            </w:r>
          </w:p>
        </w:tc>
        <w:tc>
          <w:tcPr>
            <w:tcW w:w="2250" w:type="dxa"/>
            <w:noWrap/>
          </w:tcPr>
          <w:p w14:paraId="00407000" w14:textId="77777777" w:rsidR="00BD68E6" w:rsidRPr="00BD68E6" w:rsidRDefault="00BD68E6" w:rsidP="00BD68E6">
            <w:pPr>
              <w:rPr>
                <w:rFonts w:ascii="Arial" w:hAnsi="Arial" w:cs="Arial"/>
                <w:sz w:val="22"/>
                <w:szCs w:val="22"/>
              </w:rPr>
            </w:pPr>
            <w:r w:rsidRPr="00BD68E6">
              <w:rPr>
                <w:rFonts w:ascii="Arial" w:hAnsi="Arial" w:cs="Arial"/>
                <w:sz w:val="22"/>
                <w:szCs w:val="22"/>
              </w:rPr>
              <w:t>trifloxystrobin</w:t>
            </w:r>
          </w:p>
        </w:tc>
        <w:tc>
          <w:tcPr>
            <w:tcW w:w="2790" w:type="dxa"/>
          </w:tcPr>
          <w:p w14:paraId="431560EE"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fish and aquatic invertebrates, possible carcinogen, resistance</w:t>
            </w:r>
          </w:p>
        </w:tc>
        <w:tc>
          <w:tcPr>
            <w:tcW w:w="4410" w:type="dxa"/>
          </w:tcPr>
          <w:p w14:paraId="193798A4" w14:textId="77777777" w:rsidR="0040633D" w:rsidRPr="0040633D" w:rsidRDefault="0040633D" w:rsidP="003E6BC0">
            <w:pPr>
              <w:numPr>
                <w:ilvl w:val="0"/>
                <w:numId w:val="46"/>
              </w:numPr>
              <w:ind w:left="360"/>
              <w:contextualSpacing/>
              <w:rPr>
                <w:rFonts w:ascii="Arial" w:hAnsi="Arial" w:cs="Arial"/>
                <w:sz w:val="22"/>
                <w:szCs w:val="22"/>
              </w:rPr>
            </w:pPr>
            <w:r w:rsidRPr="0040633D">
              <w:rPr>
                <w:rFonts w:ascii="Arial" w:hAnsi="Arial" w:cs="Arial"/>
                <w:sz w:val="22"/>
                <w:szCs w:val="22"/>
              </w:rPr>
              <w:t>Must be tank mixed with a protectant fungicide.</w:t>
            </w:r>
          </w:p>
          <w:p w14:paraId="26345565" w14:textId="04E78C65" w:rsidR="00BD68E6" w:rsidRPr="0040633D" w:rsidRDefault="0040633D" w:rsidP="003E6BC0">
            <w:pPr>
              <w:pStyle w:val="ListParagraph"/>
              <w:numPr>
                <w:ilvl w:val="0"/>
                <w:numId w:val="46"/>
              </w:numPr>
              <w:ind w:left="360"/>
              <w:rPr>
                <w:rFonts w:ascii="Arial" w:hAnsi="Arial" w:cs="Arial"/>
                <w:color w:val="000000"/>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330" w:type="dxa"/>
          </w:tcPr>
          <w:p w14:paraId="40BCB7C4" w14:textId="4DDCCD99" w:rsidR="00BD68E6" w:rsidRPr="00BD68E6" w:rsidRDefault="00265873" w:rsidP="00BD68E6">
            <w:pPr>
              <w:ind w:left="342"/>
              <w:rPr>
                <w:rFonts w:ascii="Arial" w:hAnsi="Arial" w:cs="Arial"/>
                <w:color w:val="000000"/>
                <w:sz w:val="22"/>
                <w:szCs w:val="22"/>
              </w:rPr>
            </w:pPr>
            <w:r w:rsidRPr="00265873">
              <w:rPr>
                <w:rFonts w:ascii="Arial" w:hAnsi="Arial" w:cs="Arial"/>
                <w:color w:val="000000"/>
                <w:sz w:val="22"/>
                <w:szCs w:val="22"/>
              </w:rPr>
              <w:t>Recommended to tank mix with captan if bitter rot is evident on some fruit in the orchard.</w:t>
            </w:r>
          </w:p>
        </w:tc>
      </w:tr>
      <w:tr w:rsidR="00BD68E6" w:rsidRPr="00BD68E6" w14:paraId="47FCB07A" w14:textId="77777777" w:rsidTr="00A55A24">
        <w:trPr>
          <w:trHeight w:val="300"/>
        </w:trPr>
        <w:tc>
          <w:tcPr>
            <w:tcW w:w="1705" w:type="dxa"/>
            <w:noWrap/>
          </w:tcPr>
          <w:p w14:paraId="6F836BC2" w14:textId="77777777" w:rsidR="00BD68E6" w:rsidRPr="00BD68E6" w:rsidRDefault="00BD68E6" w:rsidP="00BD68E6">
            <w:pPr>
              <w:rPr>
                <w:rFonts w:ascii="Arial" w:hAnsi="Arial" w:cs="Arial"/>
                <w:sz w:val="22"/>
                <w:szCs w:val="22"/>
              </w:rPr>
            </w:pPr>
            <w:r w:rsidRPr="00BD68E6">
              <w:rPr>
                <w:rFonts w:ascii="Arial" w:hAnsi="Arial" w:cs="Arial"/>
                <w:sz w:val="22"/>
                <w:szCs w:val="22"/>
              </w:rPr>
              <w:t>Pristine</w:t>
            </w:r>
          </w:p>
        </w:tc>
        <w:tc>
          <w:tcPr>
            <w:tcW w:w="2250" w:type="dxa"/>
            <w:noWrap/>
          </w:tcPr>
          <w:p w14:paraId="1FC9E910" w14:textId="77777777" w:rsidR="00BD68E6" w:rsidRPr="00BD68E6" w:rsidRDefault="00BD68E6" w:rsidP="00BD68E6">
            <w:pPr>
              <w:rPr>
                <w:rFonts w:ascii="Arial" w:hAnsi="Arial" w:cs="Arial"/>
                <w:sz w:val="22"/>
                <w:szCs w:val="22"/>
              </w:rPr>
            </w:pPr>
            <w:r w:rsidRPr="00BD68E6">
              <w:rPr>
                <w:rFonts w:ascii="Arial" w:hAnsi="Arial" w:cs="Arial"/>
                <w:sz w:val="22"/>
                <w:szCs w:val="22"/>
              </w:rPr>
              <w:t>boscalid, pyraclostrobin</w:t>
            </w:r>
          </w:p>
        </w:tc>
        <w:tc>
          <w:tcPr>
            <w:tcW w:w="2790" w:type="dxa"/>
          </w:tcPr>
          <w:p w14:paraId="1FFEE0C2"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possible carcinogen, toxic to fish and aquatic invertebrates</w:t>
            </w:r>
          </w:p>
        </w:tc>
        <w:tc>
          <w:tcPr>
            <w:tcW w:w="4410" w:type="dxa"/>
          </w:tcPr>
          <w:p w14:paraId="56CC4567" w14:textId="77777777" w:rsidR="0040633D" w:rsidRPr="0040633D" w:rsidRDefault="0040633D" w:rsidP="003E6BC0">
            <w:pPr>
              <w:numPr>
                <w:ilvl w:val="0"/>
                <w:numId w:val="47"/>
              </w:numPr>
              <w:ind w:left="360"/>
              <w:contextualSpacing/>
              <w:rPr>
                <w:rFonts w:ascii="Arial" w:hAnsi="Arial" w:cs="Arial"/>
                <w:sz w:val="22"/>
                <w:szCs w:val="22"/>
              </w:rPr>
            </w:pPr>
            <w:r w:rsidRPr="0040633D">
              <w:rPr>
                <w:rFonts w:ascii="Arial" w:hAnsi="Arial" w:cs="Arial"/>
                <w:sz w:val="22"/>
                <w:szCs w:val="22"/>
              </w:rPr>
              <w:t>Must be tank mixed with a protectant fungicide.</w:t>
            </w:r>
          </w:p>
          <w:p w14:paraId="10013311" w14:textId="758F6AF7" w:rsidR="00BD68E6" w:rsidRPr="0040633D" w:rsidRDefault="0040633D" w:rsidP="003E6BC0">
            <w:pPr>
              <w:pStyle w:val="ListParagraph"/>
              <w:numPr>
                <w:ilvl w:val="0"/>
                <w:numId w:val="47"/>
              </w:numPr>
              <w:ind w:left="360"/>
              <w:rPr>
                <w:rFonts w:ascii="Arial" w:hAnsi="Arial" w:cs="Arial"/>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330" w:type="dxa"/>
          </w:tcPr>
          <w:p w14:paraId="3EDF0484" w14:textId="77777777" w:rsidR="00265873" w:rsidRPr="00265873" w:rsidRDefault="00265873" w:rsidP="003E6BC0">
            <w:pPr>
              <w:numPr>
                <w:ilvl w:val="0"/>
                <w:numId w:val="31"/>
              </w:numPr>
              <w:rPr>
                <w:rFonts w:ascii="Arial" w:eastAsiaTheme="minorHAnsi" w:hAnsi="Arial" w:cs="Arial"/>
                <w:sz w:val="22"/>
                <w:szCs w:val="22"/>
              </w:rPr>
            </w:pPr>
            <w:r w:rsidRPr="00265873">
              <w:rPr>
                <w:rFonts w:ascii="Arial" w:eastAsiaTheme="minorHAnsi" w:hAnsi="Arial" w:cs="Arial"/>
                <w:sz w:val="22"/>
                <w:szCs w:val="22"/>
              </w:rPr>
              <w:t>Use only in rotation with a different mode of action.</w:t>
            </w:r>
          </w:p>
          <w:p w14:paraId="0CBD0C6E" w14:textId="77777777" w:rsidR="00265873" w:rsidRPr="00265873" w:rsidRDefault="00265873" w:rsidP="003E6BC0">
            <w:pPr>
              <w:numPr>
                <w:ilvl w:val="0"/>
                <w:numId w:val="31"/>
              </w:numPr>
              <w:rPr>
                <w:rFonts w:ascii="Arial" w:eastAsiaTheme="minorHAnsi" w:hAnsi="Arial" w:cs="Arial"/>
                <w:sz w:val="22"/>
                <w:szCs w:val="22"/>
              </w:rPr>
            </w:pPr>
            <w:r w:rsidRPr="00265873">
              <w:rPr>
                <w:rFonts w:ascii="Arial" w:eastAsiaTheme="minorHAnsi" w:hAnsi="Arial" w:cs="Arial"/>
                <w:sz w:val="22"/>
                <w:szCs w:val="22"/>
              </w:rPr>
              <w:t>Do not use back-to-back applications.</w:t>
            </w:r>
          </w:p>
          <w:p w14:paraId="05206CDB" w14:textId="4B928E95" w:rsidR="00BD68E6" w:rsidRPr="00050CA6" w:rsidRDefault="00265873" w:rsidP="003E6BC0">
            <w:pPr>
              <w:numPr>
                <w:ilvl w:val="0"/>
                <w:numId w:val="31"/>
              </w:numPr>
              <w:rPr>
                <w:rFonts w:ascii="Arial" w:eastAsiaTheme="minorHAnsi" w:hAnsi="Arial" w:cs="Arial"/>
                <w:sz w:val="22"/>
                <w:szCs w:val="22"/>
              </w:rPr>
            </w:pPr>
            <w:r w:rsidRPr="00265873">
              <w:rPr>
                <w:rFonts w:ascii="Arial" w:eastAsiaTheme="minorHAnsi" w:hAnsi="Arial" w:cs="Arial"/>
                <w:sz w:val="22"/>
                <w:szCs w:val="22"/>
              </w:rPr>
              <w:t>Recommended to tank mix with captan if bitter rot is evident on some fruit in the orchard.</w:t>
            </w:r>
          </w:p>
        </w:tc>
      </w:tr>
      <w:tr w:rsidR="00BD68E6" w:rsidRPr="00BD68E6" w14:paraId="3362B9E2" w14:textId="77777777" w:rsidTr="00A55A24">
        <w:trPr>
          <w:trHeight w:val="300"/>
        </w:trPr>
        <w:tc>
          <w:tcPr>
            <w:tcW w:w="1705" w:type="dxa"/>
            <w:noWrap/>
          </w:tcPr>
          <w:p w14:paraId="440B0486" w14:textId="77777777" w:rsidR="00BD68E6" w:rsidRPr="00BD68E6" w:rsidRDefault="00BD68E6" w:rsidP="00BD68E6">
            <w:pPr>
              <w:rPr>
                <w:rFonts w:ascii="Arial" w:hAnsi="Arial" w:cs="Arial"/>
                <w:sz w:val="22"/>
                <w:szCs w:val="22"/>
              </w:rPr>
            </w:pPr>
            <w:r w:rsidRPr="00BD68E6">
              <w:rPr>
                <w:rFonts w:ascii="Arial" w:hAnsi="Arial" w:cs="Arial"/>
                <w:sz w:val="22"/>
                <w:szCs w:val="22"/>
              </w:rPr>
              <w:t>Sovran</w:t>
            </w:r>
          </w:p>
        </w:tc>
        <w:tc>
          <w:tcPr>
            <w:tcW w:w="2250" w:type="dxa"/>
            <w:noWrap/>
          </w:tcPr>
          <w:p w14:paraId="75B9581A" w14:textId="77777777" w:rsidR="00BD68E6" w:rsidRPr="00BD68E6" w:rsidRDefault="00BD68E6" w:rsidP="00BD68E6">
            <w:pPr>
              <w:rPr>
                <w:rFonts w:ascii="Arial" w:hAnsi="Arial" w:cs="Arial"/>
                <w:sz w:val="22"/>
                <w:szCs w:val="22"/>
              </w:rPr>
            </w:pPr>
            <w:r w:rsidRPr="00BD68E6">
              <w:rPr>
                <w:rFonts w:ascii="Arial" w:hAnsi="Arial" w:cs="Arial"/>
                <w:sz w:val="22"/>
                <w:szCs w:val="22"/>
              </w:rPr>
              <w:t>kresoxim-methyl</w:t>
            </w:r>
          </w:p>
        </w:tc>
        <w:tc>
          <w:tcPr>
            <w:tcW w:w="2790" w:type="dxa"/>
          </w:tcPr>
          <w:p w14:paraId="6275CBF6" w14:textId="4E4F161A" w:rsidR="00BD68E6" w:rsidRPr="00BD68E6" w:rsidRDefault="004059B9" w:rsidP="00BD68E6">
            <w:pPr>
              <w:rPr>
                <w:rFonts w:ascii="Arial" w:hAnsi="Arial" w:cs="Arial"/>
                <w:sz w:val="22"/>
                <w:szCs w:val="22"/>
              </w:rPr>
            </w:pPr>
            <w:r>
              <w:rPr>
                <w:rFonts w:ascii="Arial" w:hAnsi="Arial" w:cs="Arial"/>
                <w:color w:val="000000"/>
                <w:sz w:val="22"/>
                <w:szCs w:val="22"/>
              </w:rPr>
              <w:t>l</w:t>
            </w:r>
            <w:r w:rsidR="00BD68E6" w:rsidRPr="00BD68E6">
              <w:rPr>
                <w:rFonts w:ascii="Arial" w:hAnsi="Arial" w:cs="Arial"/>
                <w:color w:val="000000"/>
                <w:sz w:val="22"/>
                <w:szCs w:val="22"/>
              </w:rPr>
              <w:t>ikely carcinogen, suspected groundwater contaminant</w:t>
            </w:r>
          </w:p>
        </w:tc>
        <w:tc>
          <w:tcPr>
            <w:tcW w:w="4410" w:type="dxa"/>
          </w:tcPr>
          <w:p w14:paraId="154F91C3" w14:textId="77777777" w:rsidR="0040633D" w:rsidRPr="0040633D" w:rsidRDefault="0040633D" w:rsidP="003E6BC0">
            <w:pPr>
              <w:numPr>
                <w:ilvl w:val="0"/>
                <w:numId w:val="48"/>
              </w:numPr>
              <w:ind w:left="360"/>
              <w:contextualSpacing/>
              <w:rPr>
                <w:rFonts w:ascii="Arial" w:hAnsi="Arial" w:cs="Arial"/>
                <w:sz w:val="22"/>
                <w:szCs w:val="22"/>
              </w:rPr>
            </w:pPr>
            <w:r w:rsidRPr="0040633D">
              <w:rPr>
                <w:rFonts w:ascii="Arial" w:hAnsi="Arial" w:cs="Arial"/>
                <w:sz w:val="22"/>
                <w:szCs w:val="22"/>
              </w:rPr>
              <w:t>Must be tank mixed with a protectant fungicide.</w:t>
            </w:r>
          </w:p>
          <w:p w14:paraId="5C1E9992" w14:textId="28979486" w:rsidR="00BD68E6" w:rsidRPr="0040633D" w:rsidRDefault="0040633D" w:rsidP="003E6BC0">
            <w:pPr>
              <w:pStyle w:val="ListParagraph"/>
              <w:numPr>
                <w:ilvl w:val="0"/>
                <w:numId w:val="48"/>
              </w:numPr>
              <w:ind w:left="360"/>
              <w:rPr>
                <w:rFonts w:ascii="Arial" w:hAnsi="Arial" w:cs="Arial"/>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330" w:type="dxa"/>
          </w:tcPr>
          <w:p w14:paraId="1CF663E3" w14:textId="5B9A6B22" w:rsidR="00BD68E6" w:rsidRPr="00BD68E6" w:rsidRDefault="00265873" w:rsidP="00BD68E6">
            <w:pPr>
              <w:ind w:left="342"/>
              <w:contextualSpacing/>
              <w:rPr>
                <w:rFonts w:ascii="Arial" w:hAnsi="Arial" w:cs="Arial"/>
                <w:sz w:val="22"/>
                <w:szCs w:val="22"/>
              </w:rPr>
            </w:pPr>
            <w:r w:rsidRPr="00265873">
              <w:rPr>
                <w:rFonts w:ascii="Arial" w:hAnsi="Arial" w:cs="Arial"/>
                <w:sz w:val="22"/>
                <w:szCs w:val="22"/>
              </w:rPr>
              <w:t>Recommended to tank mix with captan if bitter rot is evident on some fruit in the orchard.</w:t>
            </w:r>
          </w:p>
        </w:tc>
      </w:tr>
      <w:tr w:rsidR="00BD68E6" w:rsidRPr="00BD68E6" w14:paraId="53EDF4A4" w14:textId="77777777" w:rsidTr="00BD68E6">
        <w:trPr>
          <w:trHeight w:val="300"/>
        </w:trPr>
        <w:tc>
          <w:tcPr>
            <w:tcW w:w="14485" w:type="dxa"/>
            <w:gridSpan w:val="5"/>
            <w:noWrap/>
          </w:tcPr>
          <w:p w14:paraId="72AF8E2B" w14:textId="77777777" w:rsidR="00BD68E6" w:rsidRPr="00BD68E6" w:rsidRDefault="00BD68E6" w:rsidP="00BD68E6">
            <w:pPr>
              <w:rPr>
                <w:rFonts w:ascii="Arial" w:hAnsi="Arial" w:cs="Arial"/>
                <w:b/>
                <w:szCs w:val="22"/>
              </w:rPr>
            </w:pPr>
            <w:r w:rsidRPr="00BD68E6">
              <w:rPr>
                <w:rFonts w:ascii="Arial" w:hAnsi="Arial" w:cs="Arial"/>
                <w:b/>
                <w:szCs w:val="22"/>
              </w:rPr>
              <w:t>Sterol inhibitors (DMIs)</w:t>
            </w:r>
          </w:p>
        </w:tc>
      </w:tr>
      <w:tr w:rsidR="00BD68E6" w:rsidRPr="00BD68E6" w14:paraId="5E0D5129" w14:textId="77777777" w:rsidTr="00A55A24">
        <w:trPr>
          <w:trHeight w:val="300"/>
        </w:trPr>
        <w:tc>
          <w:tcPr>
            <w:tcW w:w="1705" w:type="dxa"/>
            <w:noWrap/>
          </w:tcPr>
          <w:p w14:paraId="6ACF1C81" w14:textId="77777777" w:rsidR="00BD68E6" w:rsidRPr="00BD68E6" w:rsidRDefault="00BD68E6" w:rsidP="00BD68E6">
            <w:pPr>
              <w:rPr>
                <w:rFonts w:ascii="Arial" w:hAnsi="Arial" w:cs="Arial"/>
                <w:sz w:val="22"/>
                <w:szCs w:val="22"/>
              </w:rPr>
            </w:pPr>
            <w:r w:rsidRPr="00BD68E6">
              <w:rPr>
                <w:rFonts w:ascii="Arial" w:hAnsi="Arial" w:cs="Arial"/>
                <w:sz w:val="22"/>
                <w:szCs w:val="22"/>
              </w:rPr>
              <w:t>Indar 2F</w:t>
            </w:r>
          </w:p>
        </w:tc>
        <w:tc>
          <w:tcPr>
            <w:tcW w:w="2250" w:type="dxa"/>
            <w:noWrap/>
          </w:tcPr>
          <w:p w14:paraId="26857468" w14:textId="77777777" w:rsidR="00BD68E6" w:rsidRPr="00BD68E6" w:rsidRDefault="00BD68E6" w:rsidP="00BD68E6">
            <w:pPr>
              <w:rPr>
                <w:rFonts w:ascii="Arial" w:hAnsi="Arial" w:cs="Arial"/>
                <w:sz w:val="22"/>
                <w:szCs w:val="22"/>
              </w:rPr>
            </w:pPr>
            <w:r w:rsidRPr="00BD68E6">
              <w:rPr>
                <w:rFonts w:ascii="Arial" w:hAnsi="Arial" w:cs="Arial"/>
                <w:sz w:val="22"/>
                <w:szCs w:val="22"/>
              </w:rPr>
              <w:t>fenbuconazole</w:t>
            </w:r>
          </w:p>
        </w:tc>
        <w:tc>
          <w:tcPr>
            <w:tcW w:w="2790" w:type="dxa"/>
          </w:tcPr>
          <w:p w14:paraId="68CF70DA"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toxic to fish, aquatic invertebrates, algae, EPA possible carcinogen related to crystalline silica content, reproductive effects on female animals</w:t>
            </w:r>
          </w:p>
        </w:tc>
        <w:tc>
          <w:tcPr>
            <w:tcW w:w="4410" w:type="dxa"/>
          </w:tcPr>
          <w:p w14:paraId="05323937" w14:textId="77777777" w:rsidR="0040633D" w:rsidRPr="0040633D" w:rsidRDefault="0040633D" w:rsidP="003E6BC0">
            <w:pPr>
              <w:numPr>
                <w:ilvl w:val="0"/>
                <w:numId w:val="45"/>
              </w:numPr>
              <w:ind w:left="360"/>
              <w:contextualSpacing/>
              <w:rPr>
                <w:rFonts w:ascii="Arial" w:hAnsi="Arial" w:cs="Arial"/>
                <w:sz w:val="22"/>
                <w:szCs w:val="22"/>
              </w:rPr>
            </w:pPr>
            <w:r w:rsidRPr="0040633D">
              <w:rPr>
                <w:rFonts w:ascii="Arial" w:hAnsi="Arial" w:cs="Arial"/>
                <w:sz w:val="22"/>
                <w:szCs w:val="22"/>
              </w:rPr>
              <w:t>Must be tank mixed with a protectant fungicide.</w:t>
            </w:r>
          </w:p>
          <w:p w14:paraId="79294870" w14:textId="72C9A6FA" w:rsidR="00BD68E6" w:rsidRPr="0040633D" w:rsidRDefault="0040633D" w:rsidP="003E6BC0">
            <w:pPr>
              <w:pStyle w:val="ListParagraph"/>
              <w:numPr>
                <w:ilvl w:val="0"/>
                <w:numId w:val="45"/>
              </w:numPr>
              <w:ind w:left="360"/>
              <w:rPr>
                <w:rFonts w:ascii="Arial" w:hAnsi="Arial" w:cs="Arial"/>
                <w:color w:val="000000"/>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330" w:type="dxa"/>
          </w:tcPr>
          <w:p w14:paraId="334AF7B3" w14:textId="6CA45F31" w:rsidR="00BD68E6" w:rsidRPr="00050CA6" w:rsidRDefault="00265873" w:rsidP="00A55A24">
            <w:pPr>
              <w:ind w:left="360"/>
              <w:rPr>
                <w:rFonts w:ascii="Arial" w:eastAsiaTheme="minorHAnsi" w:hAnsi="Arial" w:cs="Arial"/>
                <w:sz w:val="22"/>
                <w:szCs w:val="22"/>
              </w:rPr>
            </w:pPr>
            <w:r w:rsidRPr="00265873">
              <w:rPr>
                <w:rFonts w:ascii="Arial" w:eastAsiaTheme="minorHAnsi" w:hAnsi="Arial" w:cs="Arial"/>
                <w:sz w:val="22"/>
                <w:szCs w:val="22"/>
              </w:rPr>
              <w:t>Do not use where resistance is known.</w:t>
            </w:r>
          </w:p>
        </w:tc>
      </w:tr>
      <w:tr w:rsidR="00BD68E6" w:rsidRPr="00BD68E6" w14:paraId="598988EA" w14:textId="77777777" w:rsidTr="00A55A24">
        <w:trPr>
          <w:trHeight w:val="300"/>
        </w:trPr>
        <w:tc>
          <w:tcPr>
            <w:tcW w:w="1705" w:type="dxa"/>
            <w:noWrap/>
          </w:tcPr>
          <w:p w14:paraId="3FEF8882" w14:textId="77777777" w:rsidR="00BD68E6" w:rsidRPr="00BD68E6" w:rsidRDefault="00BD68E6" w:rsidP="00BD68E6">
            <w:pPr>
              <w:rPr>
                <w:rFonts w:ascii="Arial" w:hAnsi="Arial" w:cs="Arial"/>
                <w:sz w:val="22"/>
                <w:szCs w:val="22"/>
              </w:rPr>
            </w:pPr>
            <w:r w:rsidRPr="00BD68E6">
              <w:rPr>
                <w:rFonts w:ascii="Arial" w:hAnsi="Arial" w:cs="Arial"/>
                <w:sz w:val="22"/>
                <w:szCs w:val="22"/>
              </w:rPr>
              <w:t>Inspire Super</w:t>
            </w:r>
          </w:p>
        </w:tc>
        <w:tc>
          <w:tcPr>
            <w:tcW w:w="2250" w:type="dxa"/>
            <w:noWrap/>
          </w:tcPr>
          <w:p w14:paraId="6354AB4E" w14:textId="77777777" w:rsidR="00BD68E6" w:rsidRPr="00BD68E6" w:rsidRDefault="00BD68E6" w:rsidP="00BD68E6">
            <w:pPr>
              <w:rPr>
                <w:rFonts w:ascii="Arial" w:hAnsi="Arial" w:cs="Arial"/>
                <w:sz w:val="22"/>
                <w:szCs w:val="22"/>
              </w:rPr>
            </w:pPr>
            <w:r w:rsidRPr="00BD68E6">
              <w:rPr>
                <w:rFonts w:ascii="Arial" w:hAnsi="Arial" w:cs="Arial"/>
                <w:sz w:val="22"/>
                <w:szCs w:val="22"/>
              </w:rPr>
              <w:t>cyprodinil, difenoconazole</w:t>
            </w:r>
          </w:p>
        </w:tc>
        <w:tc>
          <w:tcPr>
            <w:tcW w:w="2790" w:type="dxa"/>
          </w:tcPr>
          <w:p w14:paraId="423CC57F"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possible carcinogen, suspected endocrine disruptor, slight acute toxicity, potential ground water contaminant</w:t>
            </w:r>
          </w:p>
        </w:tc>
        <w:tc>
          <w:tcPr>
            <w:tcW w:w="4410" w:type="dxa"/>
          </w:tcPr>
          <w:p w14:paraId="16BA94B2" w14:textId="77777777" w:rsidR="0040633D" w:rsidRPr="0040633D" w:rsidRDefault="0040633D" w:rsidP="003E6BC0">
            <w:pPr>
              <w:numPr>
                <w:ilvl w:val="0"/>
                <w:numId w:val="42"/>
              </w:numPr>
              <w:ind w:left="360"/>
              <w:contextualSpacing/>
              <w:rPr>
                <w:rFonts w:ascii="Arial" w:hAnsi="Arial" w:cs="Arial"/>
                <w:sz w:val="22"/>
                <w:szCs w:val="22"/>
              </w:rPr>
            </w:pPr>
            <w:r w:rsidRPr="0040633D">
              <w:rPr>
                <w:rFonts w:ascii="Arial" w:hAnsi="Arial" w:cs="Arial"/>
                <w:sz w:val="22"/>
                <w:szCs w:val="22"/>
              </w:rPr>
              <w:t>Must be tank mixed with a protectant fungicide.</w:t>
            </w:r>
          </w:p>
          <w:p w14:paraId="30718423" w14:textId="0EE71FDF" w:rsidR="00BD68E6" w:rsidRPr="0040633D" w:rsidRDefault="0040633D" w:rsidP="003E6BC0">
            <w:pPr>
              <w:pStyle w:val="ListParagraph"/>
              <w:numPr>
                <w:ilvl w:val="0"/>
                <w:numId w:val="42"/>
              </w:numPr>
              <w:ind w:left="360"/>
              <w:rPr>
                <w:rFonts w:ascii="Arial" w:hAnsi="Arial" w:cs="Arial"/>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330" w:type="dxa"/>
          </w:tcPr>
          <w:p w14:paraId="704D1E1F" w14:textId="2A52F8D9" w:rsidR="00BD68E6" w:rsidRPr="00BD68E6" w:rsidRDefault="00265873" w:rsidP="00A55A24">
            <w:pPr>
              <w:ind w:left="360"/>
              <w:contextualSpacing/>
              <w:rPr>
                <w:rFonts w:ascii="Arial" w:hAnsi="Arial" w:cs="Arial"/>
                <w:sz w:val="22"/>
                <w:szCs w:val="22"/>
              </w:rPr>
            </w:pPr>
            <w:r w:rsidRPr="00265873">
              <w:rPr>
                <w:rFonts w:ascii="Arial" w:hAnsi="Arial" w:cs="Arial"/>
                <w:sz w:val="22"/>
                <w:szCs w:val="22"/>
              </w:rPr>
              <w:t>Do not use where resistance is known.</w:t>
            </w:r>
          </w:p>
        </w:tc>
      </w:tr>
    </w:tbl>
    <w:p w14:paraId="6B538D4B" w14:textId="77777777" w:rsidR="00A55A24" w:rsidRDefault="00A55A24" w:rsidP="00BD68E6">
      <w:pPr>
        <w:rPr>
          <w:rFonts w:ascii="Arial" w:hAnsi="Arial" w:cs="Arial"/>
          <w:sz w:val="22"/>
          <w:szCs w:val="22"/>
        </w:rPr>
        <w:sectPr w:rsidR="00A55A24" w:rsidSect="00BD68E6">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975"/>
        <w:gridCol w:w="2250"/>
        <w:gridCol w:w="2700"/>
        <w:gridCol w:w="4410"/>
        <w:gridCol w:w="3150"/>
      </w:tblGrid>
      <w:tr w:rsidR="00A55A24" w:rsidRPr="00BD68E6" w14:paraId="290DE1FF" w14:textId="77777777" w:rsidTr="00577CDA">
        <w:trPr>
          <w:trHeight w:val="300"/>
        </w:trPr>
        <w:tc>
          <w:tcPr>
            <w:tcW w:w="14485" w:type="dxa"/>
            <w:gridSpan w:val="5"/>
            <w:shd w:val="clear" w:color="auto" w:fill="auto"/>
            <w:noWrap/>
          </w:tcPr>
          <w:p w14:paraId="1141EC2B" w14:textId="77777777" w:rsidR="00A55A24" w:rsidRPr="00BD68E6" w:rsidRDefault="00A55A24" w:rsidP="00577CDA">
            <w:pPr>
              <w:contextualSpacing/>
              <w:rPr>
                <w:rFonts w:ascii="Arial" w:eastAsiaTheme="minorHAnsi" w:hAnsi="Arial" w:cs="Arial"/>
                <w:b/>
              </w:rPr>
            </w:pPr>
            <w:r w:rsidRPr="00BD68E6">
              <w:rPr>
                <w:rFonts w:ascii="Arial" w:eastAsiaTheme="minorHAnsi" w:hAnsi="Arial" w:cs="Arial"/>
                <w:b/>
              </w:rPr>
              <w:lastRenderedPageBreak/>
              <w:t>USE WITH RESTRICTIONS (M</w:t>
            </w:r>
            <w:r>
              <w:rPr>
                <w:rFonts w:ascii="Arial" w:eastAsiaTheme="minorHAnsi" w:hAnsi="Arial" w:cs="Arial"/>
                <w:b/>
              </w:rPr>
              <w:t>ODERATE to HIGH-RISK PESTICIDES),</w:t>
            </w:r>
            <w:r w:rsidRPr="00223960">
              <w:rPr>
                <w:rFonts w:ascii="Arial" w:eastAsiaTheme="minorHAnsi" w:hAnsi="Arial" w:cs="Arial"/>
                <w:b/>
              </w:rPr>
              <w:t xml:space="preserve"> RESTRICTIONS WHICH EXCEED THE PRODUCT LABEL</w:t>
            </w:r>
          </w:p>
        </w:tc>
      </w:tr>
      <w:tr w:rsidR="00A55A24" w:rsidRPr="00BD68E6" w14:paraId="1808558B" w14:textId="77777777" w:rsidTr="005F49BE">
        <w:trPr>
          <w:trHeight w:val="300"/>
        </w:trPr>
        <w:tc>
          <w:tcPr>
            <w:tcW w:w="1975" w:type="dxa"/>
            <w:noWrap/>
          </w:tcPr>
          <w:p w14:paraId="14A3CC34" w14:textId="77777777" w:rsidR="00A55A24" w:rsidRPr="00BD68E6" w:rsidRDefault="00A55A24" w:rsidP="00577CDA">
            <w:pPr>
              <w:rPr>
                <w:rFonts w:ascii="Arial" w:hAnsi="Arial" w:cs="Arial"/>
              </w:rPr>
            </w:pPr>
            <w:r>
              <w:rPr>
                <w:rFonts w:ascii="Arial" w:eastAsiaTheme="minorHAnsi" w:hAnsi="Arial" w:cs="Arial"/>
                <w:b/>
              </w:rPr>
              <w:t>Trade Name</w:t>
            </w:r>
          </w:p>
        </w:tc>
        <w:tc>
          <w:tcPr>
            <w:tcW w:w="2250" w:type="dxa"/>
            <w:noWrap/>
          </w:tcPr>
          <w:p w14:paraId="6ADDB530" w14:textId="77777777" w:rsidR="00A55A24" w:rsidRPr="00BD68E6" w:rsidRDefault="00A55A24" w:rsidP="00577CDA">
            <w:pPr>
              <w:rPr>
                <w:rFonts w:ascii="Arial" w:hAnsi="Arial" w:cs="Arial"/>
              </w:rPr>
            </w:pPr>
            <w:r w:rsidRPr="00BD68E6">
              <w:rPr>
                <w:rFonts w:ascii="Arial" w:eastAsiaTheme="minorHAnsi" w:hAnsi="Arial" w:cs="Arial"/>
                <w:b/>
              </w:rPr>
              <w:t>Active Ingredient</w:t>
            </w:r>
          </w:p>
        </w:tc>
        <w:tc>
          <w:tcPr>
            <w:tcW w:w="2700" w:type="dxa"/>
          </w:tcPr>
          <w:p w14:paraId="567CEB85" w14:textId="77777777" w:rsidR="00A55A24" w:rsidRPr="00BD68E6" w:rsidRDefault="00A55A24" w:rsidP="00577CDA">
            <w:pPr>
              <w:rPr>
                <w:rFonts w:ascii="Arial" w:hAnsi="Arial" w:cs="Arial"/>
                <w:color w:val="000000"/>
              </w:rPr>
            </w:pPr>
            <w:r w:rsidRPr="00BD68E6">
              <w:rPr>
                <w:rFonts w:ascii="Arial" w:eastAsiaTheme="minorHAnsi" w:hAnsi="Arial" w:cs="Arial"/>
                <w:b/>
              </w:rPr>
              <w:t xml:space="preserve">Concerns </w:t>
            </w:r>
          </w:p>
        </w:tc>
        <w:tc>
          <w:tcPr>
            <w:tcW w:w="4410" w:type="dxa"/>
          </w:tcPr>
          <w:p w14:paraId="11643B8A" w14:textId="77777777" w:rsidR="00A55A24" w:rsidRPr="00BD68E6" w:rsidRDefault="00A55A24" w:rsidP="00577CDA">
            <w:pPr>
              <w:rPr>
                <w:rFonts w:ascii="Arial" w:hAnsi="Arial" w:cs="Arial"/>
                <w:color w:val="000000"/>
              </w:rPr>
            </w:pPr>
            <w:r>
              <w:rPr>
                <w:rFonts w:ascii="Arial" w:eastAsiaTheme="minorHAnsi" w:hAnsi="Arial" w:cs="Arial"/>
                <w:b/>
              </w:rPr>
              <w:t>TruEarth</w:t>
            </w:r>
            <w:r w:rsidRPr="00BD68E6">
              <w:rPr>
                <w:rFonts w:ascii="Arial" w:eastAsiaTheme="minorHAnsi" w:hAnsi="Arial" w:cs="Arial"/>
                <w:b/>
              </w:rPr>
              <w:t xml:space="preserve"> Restrictions</w:t>
            </w:r>
          </w:p>
        </w:tc>
        <w:tc>
          <w:tcPr>
            <w:tcW w:w="3150" w:type="dxa"/>
          </w:tcPr>
          <w:p w14:paraId="4D4CD807" w14:textId="77777777" w:rsidR="00A55A24" w:rsidRPr="00BD68E6" w:rsidRDefault="00A55A24" w:rsidP="00577CDA">
            <w:pPr>
              <w:rPr>
                <w:rFonts w:ascii="Arial" w:eastAsiaTheme="minorHAnsi" w:hAnsi="Arial" w:cs="Arial"/>
                <w:b/>
              </w:rPr>
            </w:pPr>
            <w:r w:rsidRPr="00BD68E6">
              <w:rPr>
                <w:rFonts w:ascii="Arial" w:eastAsiaTheme="minorHAnsi" w:hAnsi="Arial" w:cs="Arial"/>
                <w:b/>
              </w:rPr>
              <w:t>Best Practice</w:t>
            </w:r>
          </w:p>
        </w:tc>
      </w:tr>
      <w:tr w:rsidR="00A55A24" w:rsidRPr="00BD68E6" w14:paraId="62BE32B8" w14:textId="77777777" w:rsidTr="00577CDA">
        <w:trPr>
          <w:trHeight w:val="300"/>
        </w:trPr>
        <w:tc>
          <w:tcPr>
            <w:tcW w:w="14485" w:type="dxa"/>
            <w:gridSpan w:val="5"/>
            <w:noWrap/>
          </w:tcPr>
          <w:p w14:paraId="12C67689" w14:textId="77777777" w:rsidR="00A55A24" w:rsidRPr="00BD68E6" w:rsidRDefault="00A55A24" w:rsidP="00577CDA">
            <w:pPr>
              <w:rPr>
                <w:rFonts w:ascii="Arial" w:hAnsi="Arial" w:cs="Arial"/>
                <w:color w:val="000000"/>
                <w:sz w:val="22"/>
                <w:szCs w:val="22"/>
              </w:rPr>
            </w:pPr>
            <w:r w:rsidRPr="00BD68E6">
              <w:rPr>
                <w:rFonts w:ascii="Arial" w:eastAsiaTheme="minorHAnsi" w:hAnsi="Arial" w:cs="Arial"/>
                <w:b/>
                <w:szCs w:val="22"/>
              </w:rPr>
              <w:t>Disease Management</w:t>
            </w:r>
          </w:p>
        </w:tc>
      </w:tr>
      <w:tr w:rsidR="00A55A24" w:rsidRPr="00BD68E6" w14:paraId="6BE476C5" w14:textId="77777777" w:rsidTr="00577CDA">
        <w:trPr>
          <w:trHeight w:val="300"/>
        </w:trPr>
        <w:tc>
          <w:tcPr>
            <w:tcW w:w="14485" w:type="dxa"/>
            <w:gridSpan w:val="5"/>
            <w:noWrap/>
          </w:tcPr>
          <w:p w14:paraId="3C3F852A" w14:textId="31867498" w:rsidR="00A55A24" w:rsidRPr="00BD68E6" w:rsidRDefault="00A55A24" w:rsidP="00577CDA">
            <w:pPr>
              <w:rPr>
                <w:rFonts w:ascii="Arial" w:eastAsiaTheme="minorHAnsi" w:hAnsi="Arial" w:cs="Arial"/>
                <w:b/>
                <w:szCs w:val="22"/>
              </w:rPr>
            </w:pPr>
            <w:r w:rsidRPr="00BD68E6">
              <w:rPr>
                <w:rFonts w:ascii="Arial" w:hAnsi="Arial" w:cs="Arial"/>
                <w:b/>
                <w:szCs w:val="22"/>
              </w:rPr>
              <w:t>Sterol inhibitors (DMIs)</w:t>
            </w:r>
          </w:p>
        </w:tc>
      </w:tr>
      <w:tr w:rsidR="00BD68E6" w:rsidRPr="00BD68E6" w14:paraId="71C21FEF" w14:textId="77777777" w:rsidTr="005F49BE">
        <w:trPr>
          <w:trHeight w:val="300"/>
        </w:trPr>
        <w:tc>
          <w:tcPr>
            <w:tcW w:w="1975" w:type="dxa"/>
            <w:noWrap/>
          </w:tcPr>
          <w:p w14:paraId="0C566A61" w14:textId="77777777" w:rsidR="00BD68E6" w:rsidRPr="00BD68E6" w:rsidRDefault="00BD68E6" w:rsidP="00BD68E6">
            <w:pPr>
              <w:rPr>
                <w:rFonts w:ascii="Arial" w:hAnsi="Arial" w:cs="Arial"/>
                <w:sz w:val="22"/>
                <w:szCs w:val="22"/>
              </w:rPr>
            </w:pPr>
            <w:r w:rsidRPr="00BD68E6">
              <w:rPr>
                <w:rFonts w:ascii="Arial" w:hAnsi="Arial" w:cs="Arial"/>
                <w:sz w:val="22"/>
                <w:szCs w:val="22"/>
              </w:rPr>
              <w:t>Inspire Super MP</w:t>
            </w:r>
          </w:p>
        </w:tc>
        <w:tc>
          <w:tcPr>
            <w:tcW w:w="2250" w:type="dxa"/>
            <w:noWrap/>
          </w:tcPr>
          <w:p w14:paraId="6A3BB7E5" w14:textId="77777777" w:rsidR="00BD68E6" w:rsidRPr="00BD68E6" w:rsidRDefault="00BD68E6" w:rsidP="00BD68E6">
            <w:pPr>
              <w:rPr>
                <w:rFonts w:ascii="Arial" w:hAnsi="Arial" w:cs="Arial"/>
                <w:sz w:val="22"/>
                <w:szCs w:val="22"/>
              </w:rPr>
            </w:pPr>
            <w:r w:rsidRPr="00BD68E6">
              <w:rPr>
                <w:rFonts w:ascii="Arial" w:hAnsi="Arial" w:cs="Arial"/>
                <w:sz w:val="22"/>
                <w:szCs w:val="22"/>
              </w:rPr>
              <w:t>difenoconazole</w:t>
            </w:r>
          </w:p>
        </w:tc>
        <w:tc>
          <w:tcPr>
            <w:tcW w:w="2700" w:type="dxa"/>
          </w:tcPr>
          <w:p w14:paraId="100AAFED"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potential ground and surface water contaminant, possible carcinogen</w:t>
            </w:r>
          </w:p>
        </w:tc>
        <w:tc>
          <w:tcPr>
            <w:tcW w:w="4410" w:type="dxa"/>
          </w:tcPr>
          <w:p w14:paraId="4743580E" w14:textId="77777777" w:rsidR="0040633D" w:rsidRPr="0040633D" w:rsidRDefault="0040633D" w:rsidP="003E6BC0">
            <w:pPr>
              <w:numPr>
                <w:ilvl w:val="0"/>
                <w:numId w:val="43"/>
              </w:numPr>
              <w:ind w:left="360"/>
              <w:contextualSpacing/>
              <w:rPr>
                <w:rFonts w:ascii="Arial" w:hAnsi="Arial" w:cs="Arial"/>
                <w:sz w:val="22"/>
                <w:szCs w:val="22"/>
              </w:rPr>
            </w:pPr>
            <w:r w:rsidRPr="0040633D">
              <w:rPr>
                <w:rFonts w:ascii="Arial" w:hAnsi="Arial" w:cs="Arial"/>
                <w:sz w:val="22"/>
                <w:szCs w:val="22"/>
              </w:rPr>
              <w:t>Must be tank mixed with a protectant fungicide.</w:t>
            </w:r>
          </w:p>
          <w:p w14:paraId="050BC183" w14:textId="7D95F4D0" w:rsidR="00BD68E6" w:rsidRPr="0040633D" w:rsidRDefault="0040633D" w:rsidP="003E6BC0">
            <w:pPr>
              <w:pStyle w:val="ListParagraph"/>
              <w:numPr>
                <w:ilvl w:val="0"/>
                <w:numId w:val="43"/>
              </w:numPr>
              <w:ind w:left="360"/>
              <w:rPr>
                <w:rFonts w:ascii="Arial" w:hAnsi="Arial" w:cs="Arial"/>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150" w:type="dxa"/>
          </w:tcPr>
          <w:p w14:paraId="640A1485" w14:textId="43420F96" w:rsidR="00BD68E6" w:rsidRPr="00BD68E6" w:rsidRDefault="00265873" w:rsidP="00A55A24">
            <w:pPr>
              <w:ind w:left="360"/>
              <w:contextualSpacing/>
              <w:rPr>
                <w:rFonts w:ascii="Arial" w:hAnsi="Arial" w:cs="Arial"/>
                <w:sz w:val="22"/>
                <w:szCs w:val="22"/>
              </w:rPr>
            </w:pPr>
            <w:r w:rsidRPr="00265873">
              <w:rPr>
                <w:rFonts w:ascii="Arial" w:hAnsi="Arial" w:cs="Arial"/>
                <w:sz w:val="22"/>
                <w:szCs w:val="22"/>
              </w:rPr>
              <w:t>Do not use where resistance is known.</w:t>
            </w:r>
          </w:p>
        </w:tc>
      </w:tr>
      <w:tr w:rsidR="00BD68E6" w:rsidRPr="00BD68E6" w14:paraId="7A71687E" w14:textId="77777777" w:rsidTr="005F49BE">
        <w:trPr>
          <w:trHeight w:val="300"/>
        </w:trPr>
        <w:tc>
          <w:tcPr>
            <w:tcW w:w="1975" w:type="dxa"/>
            <w:noWrap/>
          </w:tcPr>
          <w:p w14:paraId="3F500A10" w14:textId="77777777" w:rsidR="00BD68E6" w:rsidRPr="00BD68E6" w:rsidRDefault="00BD68E6" w:rsidP="00BD68E6">
            <w:pPr>
              <w:tabs>
                <w:tab w:val="left" w:pos="1272"/>
              </w:tabs>
              <w:rPr>
                <w:rFonts w:ascii="Arial" w:hAnsi="Arial" w:cs="Arial"/>
                <w:sz w:val="22"/>
                <w:szCs w:val="22"/>
              </w:rPr>
            </w:pPr>
            <w:r w:rsidRPr="00BD68E6">
              <w:rPr>
                <w:rFonts w:ascii="Arial" w:hAnsi="Arial" w:cs="Arial"/>
                <w:sz w:val="22"/>
                <w:szCs w:val="22"/>
              </w:rPr>
              <w:t>Vintage SC</w:t>
            </w:r>
          </w:p>
        </w:tc>
        <w:tc>
          <w:tcPr>
            <w:tcW w:w="2250" w:type="dxa"/>
            <w:noWrap/>
          </w:tcPr>
          <w:p w14:paraId="7C9ED390" w14:textId="77777777" w:rsidR="00BD68E6" w:rsidRPr="00BD68E6" w:rsidRDefault="00BD68E6" w:rsidP="00BD68E6">
            <w:pPr>
              <w:rPr>
                <w:rFonts w:ascii="Arial" w:hAnsi="Arial" w:cs="Arial"/>
                <w:sz w:val="22"/>
                <w:szCs w:val="22"/>
              </w:rPr>
            </w:pPr>
            <w:r w:rsidRPr="00BD68E6">
              <w:rPr>
                <w:rFonts w:ascii="Arial" w:hAnsi="Arial" w:cs="Arial"/>
                <w:sz w:val="22"/>
                <w:szCs w:val="22"/>
              </w:rPr>
              <w:t>fenarimol</w:t>
            </w:r>
          </w:p>
        </w:tc>
        <w:tc>
          <w:tcPr>
            <w:tcW w:w="2700" w:type="dxa"/>
          </w:tcPr>
          <w:p w14:paraId="74272DA6" w14:textId="77777777" w:rsidR="00BD68E6" w:rsidRPr="00BD68E6" w:rsidRDefault="00BD68E6" w:rsidP="00BD68E6">
            <w:pPr>
              <w:rPr>
                <w:rFonts w:ascii="Arial" w:hAnsi="Arial" w:cs="Arial"/>
                <w:color w:val="000000"/>
                <w:sz w:val="22"/>
                <w:szCs w:val="22"/>
                <w:highlight w:val="yellow"/>
              </w:rPr>
            </w:pPr>
            <w:r w:rsidRPr="00BD68E6">
              <w:rPr>
                <w:rFonts w:ascii="Arial" w:hAnsi="Arial" w:cs="Arial"/>
                <w:color w:val="000000"/>
                <w:sz w:val="22"/>
                <w:szCs w:val="22"/>
              </w:rPr>
              <w:t>suspected endocrine disruptor, resistance</w:t>
            </w:r>
          </w:p>
        </w:tc>
        <w:tc>
          <w:tcPr>
            <w:tcW w:w="4410" w:type="dxa"/>
          </w:tcPr>
          <w:p w14:paraId="4CDD358C" w14:textId="77777777" w:rsidR="0040633D" w:rsidRPr="0040633D" w:rsidRDefault="0040633D" w:rsidP="003E6BC0">
            <w:pPr>
              <w:numPr>
                <w:ilvl w:val="0"/>
                <w:numId w:val="44"/>
              </w:numPr>
              <w:ind w:left="360"/>
              <w:contextualSpacing/>
              <w:rPr>
                <w:rFonts w:ascii="Arial" w:hAnsi="Arial" w:cs="Arial"/>
                <w:sz w:val="22"/>
                <w:szCs w:val="22"/>
              </w:rPr>
            </w:pPr>
            <w:r w:rsidRPr="0040633D">
              <w:rPr>
                <w:rFonts w:ascii="Arial" w:hAnsi="Arial" w:cs="Arial"/>
                <w:sz w:val="22"/>
                <w:szCs w:val="22"/>
              </w:rPr>
              <w:t>Must be tank mixed with a protectant fungicide.</w:t>
            </w:r>
          </w:p>
          <w:p w14:paraId="1E0F40B4" w14:textId="5D5C085C" w:rsidR="00BD68E6" w:rsidRPr="0040633D" w:rsidRDefault="0040633D" w:rsidP="003E6BC0">
            <w:pPr>
              <w:pStyle w:val="ListParagraph"/>
              <w:numPr>
                <w:ilvl w:val="0"/>
                <w:numId w:val="44"/>
              </w:numPr>
              <w:ind w:left="360"/>
              <w:rPr>
                <w:rFonts w:ascii="Arial" w:hAnsi="Arial" w:cs="Arial"/>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150" w:type="dxa"/>
          </w:tcPr>
          <w:p w14:paraId="79A64351" w14:textId="3F0E7078" w:rsidR="00BD68E6" w:rsidRPr="00BD68E6" w:rsidRDefault="00265873" w:rsidP="00A55A24">
            <w:pPr>
              <w:ind w:left="360"/>
              <w:contextualSpacing/>
              <w:rPr>
                <w:rFonts w:ascii="Arial" w:hAnsi="Arial" w:cs="Arial"/>
                <w:sz w:val="22"/>
                <w:szCs w:val="22"/>
              </w:rPr>
            </w:pPr>
            <w:r w:rsidRPr="00265873">
              <w:rPr>
                <w:rFonts w:ascii="Arial" w:hAnsi="Arial" w:cs="Arial"/>
                <w:sz w:val="22"/>
                <w:szCs w:val="22"/>
              </w:rPr>
              <w:t>Do not use where resistance is known.</w:t>
            </w:r>
          </w:p>
        </w:tc>
      </w:tr>
      <w:tr w:rsidR="00BD68E6" w:rsidRPr="00BD68E6" w14:paraId="56933096" w14:textId="77777777" w:rsidTr="005F49BE">
        <w:trPr>
          <w:trHeight w:val="300"/>
        </w:trPr>
        <w:tc>
          <w:tcPr>
            <w:tcW w:w="1975" w:type="dxa"/>
            <w:noWrap/>
          </w:tcPr>
          <w:p w14:paraId="6BC2A388" w14:textId="77777777" w:rsidR="00BD68E6" w:rsidRPr="00BD68E6" w:rsidRDefault="00BD68E6" w:rsidP="00BD68E6">
            <w:pPr>
              <w:rPr>
                <w:rFonts w:ascii="Arial" w:hAnsi="Arial" w:cs="Arial"/>
                <w:sz w:val="22"/>
                <w:szCs w:val="22"/>
              </w:rPr>
            </w:pPr>
            <w:r w:rsidRPr="00BD68E6">
              <w:rPr>
                <w:rFonts w:ascii="Arial" w:hAnsi="Arial" w:cs="Arial"/>
                <w:sz w:val="22"/>
                <w:szCs w:val="22"/>
              </w:rPr>
              <w:t>Procure 480 SC</w:t>
            </w:r>
          </w:p>
        </w:tc>
        <w:tc>
          <w:tcPr>
            <w:tcW w:w="2250" w:type="dxa"/>
            <w:noWrap/>
          </w:tcPr>
          <w:p w14:paraId="250878B1" w14:textId="77777777" w:rsidR="00BD68E6" w:rsidRPr="00BD68E6" w:rsidRDefault="00BD68E6" w:rsidP="00BD68E6">
            <w:pPr>
              <w:rPr>
                <w:rFonts w:ascii="Arial" w:hAnsi="Arial" w:cs="Arial"/>
                <w:sz w:val="22"/>
                <w:szCs w:val="22"/>
              </w:rPr>
            </w:pPr>
            <w:r w:rsidRPr="00BD68E6">
              <w:rPr>
                <w:rFonts w:ascii="Arial" w:hAnsi="Arial" w:cs="Arial"/>
                <w:sz w:val="22"/>
                <w:szCs w:val="22"/>
              </w:rPr>
              <w:t>triflumizole</w:t>
            </w:r>
          </w:p>
        </w:tc>
        <w:tc>
          <w:tcPr>
            <w:tcW w:w="2700" w:type="dxa"/>
          </w:tcPr>
          <w:p w14:paraId="510AE183"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acute aquatic toxicity, potential groundwater contaminant, resistance</w:t>
            </w:r>
          </w:p>
        </w:tc>
        <w:tc>
          <w:tcPr>
            <w:tcW w:w="4410" w:type="dxa"/>
          </w:tcPr>
          <w:p w14:paraId="7103FB3B" w14:textId="77777777" w:rsidR="0040633D" w:rsidRPr="0040633D" w:rsidRDefault="0040633D" w:rsidP="003E6BC0">
            <w:pPr>
              <w:pStyle w:val="ListParagraph"/>
              <w:numPr>
                <w:ilvl w:val="0"/>
                <w:numId w:val="39"/>
              </w:numPr>
              <w:ind w:left="360"/>
              <w:rPr>
                <w:rFonts w:ascii="Arial" w:hAnsi="Arial" w:cs="Arial"/>
                <w:sz w:val="22"/>
                <w:szCs w:val="22"/>
              </w:rPr>
            </w:pPr>
            <w:r w:rsidRPr="0040633D">
              <w:rPr>
                <w:rFonts w:ascii="Arial" w:hAnsi="Arial" w:cs="Arial"/>
                <w:sz w:val="22"/>
                <w:szCs w:val="22"/>
              </w:rPr>
              <w:t>Must be tank mixed with a protectant fungicide.</w:t>
            </w:r>
          </w:p>
          <w:p w14:paraId="506F0A29" w14:textId="40C9F5C7" w:rsidR="00BD68E6" w:rsidRPr="0040633D" w:rsidRDefault="0040633D" w:rsidP="003E6BC0">
            <w:pPr>
              <w:numPr>
                <w:ilvl w:val="0"/>
                <w:numId w:val="39"/>
              </w:numPr>
              <w:ind w:left="360"/>
              <w:contextualSpacing/>
              <w:rPr>
                <w:rFonts w:ascii="Arial" w:hAnsi="Arial" w:cs="Arial"/>
                <w:color w:val="000000"/>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150" w:type="dxa"/>
          </w:tcPr>
          <w:p w14:paraId="58E14EA7" w14:textId="0B56D0A5" w:rsidR="00BD68E6" w:rsidRPr="00BD68E6" w:rsidRDefault="00265873" w:rsidP="00A55A24">
            <w:pPr>
              <w:ind w:left="360"/>
              <w:contextualSpacing/>
              <w:rPr>
                <w:rFonts w:ascii="Arial" w:hAnsi="Arial" w:cs="Arial"/>
                <w:color w:val="000000"/>
                <w:sz w:val="22"/>
                <w:szCs w:val="22"/>
              </w:rPr>
            </w:pPr>
            <w:r w:rsidRPr="00265873">
              <w:rPr>
                <w:rFonts w:ascii="Arial" w:hAnsi="Arial" w:cs="Arial"/>
                <w:color w:val="000000"/>
                <w:sz w:val="22"/>
                <w:szCs w:val="22"/>
              </w:rPr>
              <w:t>Do not use where resistance is known.</w:t>
            </w:r>
          </w:p>
        </w:tc>
      </w:tr>
      <w:tr w:rsidR="00BD68E6" w:rsidRPr="00BD68E6" w14:paraId="4324D227" w14:textId="77777777" w:rsidTr="005F49BE">
        <w:trPr>
          <w:trHeight w:val="300"/>
        </w:trPr>
        <w:tc>
          <w:tcPr>
            <w:tcW w:w="1975" w:type="dxa"/>
            <w:noWrap/>
          </w:tcPr>
          <w:p w14:paraId="67BBD51D" w14:textId="77777777" w:rsidR="00BD68E6" w:rsidRPr="00BD68E6" w:rsidRDefault="00BD68E6" w:rsidP="00BD68E6">
            <w:pPr>
              <w:rPr>
                <w:rFonts w:ascii="Arial" w:hAnsi="Arial" w:cs="Arial"/>
                <w:sz w:val="22"/>
                <w:szCs w:val="22"/>
              </w:rPr>
            </w:pPr>
            <w:r w:rsidRPr="00BD68E6">
              <w:rPr>
                <w:rFonts w:ascii="Arial" w:hAnsi="Arial" w:cs="Arial"/>
                <w:sz w:val="22"/>
                <w:szCs w:val="22"/>
              </w:rPr>
              <w:t>Rally 40 WSP</w:t>
            </w:r>
          </w:p>
        </w:tc>
        <w:tc>
          <w:tcPr>
            <w:tcW w:w="2250" w:type="dxa"/>
            <w:noWrap/>
          </w:tcPr>
          <w:p w14:paraId="2BEBA595" w14:textId="77777777" w:rsidR="00BD68E6" w:rsidRPr="00BD68E6" w:rsidRDefault="00BD68E6" w:rsidP="00BD68E6">
            <w:pPr>
              <w:rPr>
                <w:rFonts w:ascii="Arial" w:hAnsi="Arial" w:cs="Arial"/>
                <w:sz w:val="22"/>
                <w:szCs w:val="22"/>
              </w:rPr>
            </w:pPr>
            <w:r w:rsidRPr="00BD68E6">
              <w:rPr>
                <w:rFonts w:ascii="Arial" w:hAnsi="Arial" w:cs="Arial"/>
                <w:sz w:val="22"/>
                <w:szCs w:val="22"/>
              </w:rPr>
              <w:t>myclobutanil</w:t>
            </w:r>
          </w:p>
        </w:tc>
        <w:tc>
          <w:tcPr>
            <w:tcW w:w="2700" w:type="dxa"/>
          </w:tcPr>
          <w:p w14:paraId="0A3C1C20"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acute toxicity, developmental/reproductive toxicity, acute aquatic toxicity, resistance</w:t>
            </w:r>
          </w:p>
        </w:tc>
        <w:tc>
          <w:tcPr>
            <w:tcW w:w="4410" w:type="dxa"/>
          </w:tcPr>
          <w:p w14:paraId="6F0AA527" w14:textId="77777777" w:rsidR="0040633D" w:rsidRPr="0040633D" w:rsidRDefault="0040633D" w:rsidP="003E6BC0">
            <w:pPr>
              <w:pStyle w:val="ListParagraph"/>
              <w:numPr>
                <w:ilvl w:val="0"/>
                <w:numId w:val="40"/>
              </w:numPr>
              <w:ind w:left="360"/>
              <w:rPr>
                <w:rFonts w:ascii="Arial" w:hAnsi="Arial" w:cs="Arial"/>
                <w:sz w:val="22"/>
                <w:szCs w:val="22"/>
              </w:rPr>
            </w:pPr>
            <w:r w:rsidRPr="0040633D">
              <w:rPr>
                <w:rFonts w:ascii="Arial" w:hAnsi="Arial" w:cs="Arial"/>
                <w:sz w:val="22"/>
                <w:szCs w:val="22"/>
              </w:rPr>
              <w:t>Must be tank mixed with a protectant fungicide.</w:t>
            </w:r>
          </w:p>
          <w:p w14:paraId="567A3DBF" w14:textId="066EAEB4" w:rsidR="00BD68E6" w:rsidRPr="0040633D" w:rsidRDefault="0040633D" w:rsidP="003E6BC0">
            <w:pPr>
              <w:numPr>
                <w:ilvl w:val="0"/>
                <w:numId w:val="40"/>
              </w:numPr>
              <w:ind w:left="360"/>
              <w:contextualSpacing/>
              <w:rPr>
                <w:rFonts w:ascii="Arial" w:hAnsi="Arial" w:cs="Arial"/>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150" w:type="dxa"/>
          </w:tcPr>
          <w:p w14:paraId="4AFF6725" w14:textId="14B688E2" w:rsidR="00BD68E6" w:rsidRPr="00BD68E6" w:rsidRDefault="00265873" w:rsidP="00A55A24">
            <w:pPr>
              <w:ind w:left="360"/>
              <w:contextualSpacing/>
              <w:rPr>
                <w:rFonts w:ascii="Arial" w:hAnsi="Arial" w:cs="Arial"/>
                <w:sz w:val="22"/>
                <w:szCs w:val="22"/>
              </w:rPr>
            </w:pPr>
            <w:r w:rsidRPr="00265873">
              <w:rPr>
                <w:rFonts w:ascii="Arial" w:hAnsi="Arial" w:cs="Arial"/>
                <w:sz w:val="22"/>
                <w:szCs w:val="22"/>
              </w:rPr>
              <w:t>Do not use where resistance is known.</w:t>
            </w:r>
          </w:p>
        </w:tc>
      </w:tr>
      <w:tr w:rsidR="00BD68E6" w:rsidRPr="00BD68E6" w14:paraId="46050D21" w14:textId="77777777" w:rsidTr="005F49BE">
        <w:trPr>
          <w:trHeight w:val="300"/>
        </w:trPr>
        <w:tc>
          <w:tcPr>
            <w:tcW w:w="1975" w:type="dxa"/>
            <w:noWrap/>
          </w:tcPr>
          <w:p w14:paraId="769F0898" w14:textId="77777777" w:rsidR="00BD68E6" w:rsidRPr="00BD68E6" w:rsidRDefault="00BD68E6" w:rsidP="00BD68E6">
            <w:pPr>
              <w:rPr>
                <w:rFonts w:ascii="Arial" w:hAnsi="Arial" w:cs="Arial"/>
                <w:sz w:val="22"/>
                <w:szCs w:val="22"/>
              </w:rPr>
            </w:pPr>
            <w:r w:rsidRPr="00BD68E6">
              <w:rPr>
                <w:rFonts w:ascii="Arial" w:hAnsi="Arial" w:cs="Arial"/>
                <w:sz w:val="22"/>
                <w:szCs w:val="22"/>
              </w:rPr>
              <w:t>Topguard Specialty</w:t>
            </w:r>
          </w:p>
        </w:tc>
        <w:tc>
          <w:tcPr>
            <w:tcW w:w="2250" w:type="dxa"/>
            <w:noWrap/>
          </w:tcPr>
          <w:p w14:paraId="4E1994AC" w14:textId="77777777" w:rsidR="00BD68E6" w:rsidRPr="00BD68E6" w:rsidRDefault="00BD68E6" w:rsidP="00BD68E6">
            <w:pPr>
              <w:rPr>
                <w:rFonts w:ascii="Arial" w:hAnsi="Arial" w:cs="Arial"/>
                <w:sz w:val="22"/>
                <w:szCs w:val="22"/>
              </w:rPr>
            </w:pPr>
            <w:r w:rsidRPr="00BD68E6">
              <w:rPr>
                <w:rFonts w:ascii="Arial" w:hAnsi="Arial" w:cs="Arial"/>
                <w:sz w:val="22"/>
                <w:szCs w:val="22"/>
              </w:rPr>
              <w:t>flutriafol</w:t>
            </w:r>
          </w:p>
        </w:tc>
        <w:tc>
          <w:tcPr>
            <w:tcW w:w="2700" w:type="dxa"/>
          </w:tcPr>
          <w:p w14:paraId="4669623A"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suspected endocrine disruptor, potential groundwater contaminant</w:t>
            </w:r>
          </w:p>
        </w:tc>
        <w:tc>
          <w:tcPr>
            <w:tcW w:w="4410" w:type="dxa"/>
          </w:tcPr>
          <w:p w14:paraId="6FE402AF" w14:textId="77777777" w:rsidR="0040633D" w:rsidRPr="0040633D" w:rsidRDefault="0040633D" w:rsidP="003E6BC0">
            <w:pPr>
              <w:numPr>
                <w:ilvl w:val="0"/>
                <w:numId w:val="41"/>
              </w:numPr>
              <w:ind w:left="360"/>
              <w:contextualSpacing/>
              <w:rPr>
                <w:rFonts w:ascii="Arial" w:hAnsi="Arial" w:cs="Arial"/>
                <w:sz w:val="22"/>
                <w:szCs w:val="22"/>
              </w:rPr>
            </w:pPr>
            <w:r w:rsidRPr="0040633D">
              <w:rPr>
                <w:rFonts w:ascii="Arial" w:hAnsi="Arial" w:cs="Arial"/>
                <w:sz w:val="22"/>
                <w:szCs w:val="22"/>
              </w:rPr>
              <w:t>Must be tank mixed with a protectant fungicide.</w:t>
            </w:r>
          </w:p>
          <w:p w14:paraId="53EA1972" w14:textId="1947D6B5" w:rsidR="00BD68E6" w:rsidRPr="0040633D" w:rsidRDefault="0040633D" w:rsidP="003E6BC0">
            <w:pPr>
              <w:pStyle w:val="ListParagraph"/>
              <w:numPr>
                <w:ilvl w:val="0"/>
                <w:numId w:val="41"/>
              </w:numPr>
              <w:ind w:left="360"/>
              <w:rPr>
                <w:rFonts w:ascii="Arial" w:hAnsi="Arial" w:cs="Arial"/>
                <w:sz w:val="22"/>
                <w:szCs w:val="22"/>
              </w:rPr>
            </w:pPr>
            <w:r w:rsidRPr="0040633D">
              <w:rPr>
                <w:rFonts w:ascii="Arial" w:hAnsi="Arial" w:cs="Arial"/>
                <w:sz w:val="22"/>
                <w:szCs w:val="22"/>
              </w:rPr>
              <w:t>May be used alone within 30 days of harvest, however, must be tank mixed with a protectant if active scab lesions are present at time of application.</w:t>
            </w:r>
          </w:p>
        </w:tc>
        <w:tc>
          <w:tcPr>
            <w:tcW w:w="3150" w:type="dxa"/>
          </w:tcPr>
          <w:p w14:paraId="44AD438B" w14:textId="1AA82C00" w:rsidR="00BD68E6" w:rsidRPr="00BD68E6" w:rsidRDefault="00265873" w:rsidP="00A55A24">
            <w:pPr>
              <w:ind w:left="360"/>
              <w:contextualSpacing/>
              <w:rPr>
                <w:rFonts w:ascii="Arial" w:hAnsi="Arial" w:cs="Arial"/>
                <w:sz w:val="22"/>
                <w:szCs w:val="22"/>
              </w:rPr>
            </w:pPr>
            <w:r w:rsidRPr="00265873">
              <w:rPr>
                <w:rFonts w:ascii="Arial" w:hAnsi="Arial" w:cs="Arial"/>
                <w:sz w:val="22"/>
                <w:szCs w:val="22"/>
              </w:rPr>
              <w:t>Do not use where resistance is known.</w:t>
            </w:r>
          </w:p>
        </w:tc>
      </w:tr>
    </w:tbl>
    <w:p w14:paraId="2B1896E6" w14:textId="77777777" w:rsidR="00A55A24" w:rsidRDefault="00A55A24" w:rsidP="00BD68E6">
      <w:pPr>
        <w:rPr>
          <w:rFonts w:ascii="Arial" w:eastAsiaTheme="minorHAnsi" w:hAnsi="Arial" w:cs="Arial"/>
          <w:b/>
        </w:rPr>
        <w:sectPr w:rsidR="00A55A24" w:rsidSect="00BD3E1E">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975"/>
        <w:gridCol w:w="2250"/>
        <w:gridCol w:w="3600"/>
        <w:gridCol w:w="3870"/>
        <w:gridCol w:w="2790"/>
      </w:tblGrid>
      <w:tr w:rsidR="00A55A24" w:rsidRPr="00BD68E6" w14:paraId="43F54940" w14:textId="77777777" w:rsidTr="00577CDA">
        <w:trPr>
          <w:trHeight w:val="300"/>
        </w:trPr>
        <w:tc>
          <w:tcPr>
            <w:tcW w:w="14485" w:type="dxa"/>
            <w:gridSpan w:val="5"/>
            <w:shd w:val="clear" w:color="auto" w:fill="auto"/>
            <w:noWrap/>
          </w:tcPr>
          <w:p w14:paraId="10C07FD8" w14:textId="77777777" w:rsidR="00A55A24" w:rsidRPr="00BD68E6" w:rsidRDefault="00A55A24" w:rsidP="00577CDA">
            <w:pPr>
              <w:contextualSpacing/>
              <w:rPr>
                <w:rFonts w:ascii="Arial" w:eastAsiaTheme="minorHAnsi" w:hAnsi="Arial" w:cs="Arial"/>
                <w:b/>
              </w:rPr>
            </w:pPr>
            <w:r w:rsidRPr="00BD68E6">
              <w:rPr>
                <w:rFonts w:ascii="Arial" w:eastAsiaTheme="minorHAnsi" w:hAnsi="Arial" w:cs="Arial"/>
                <w:b/>
              </w:rPr>
              <w:lastRenderedPageBreak/>
              <w:t>USE WITH RESTRICTIONS (M</w:t>
            </w:r>
            <w:r>
              <w:rPr>
                <w:rFonts w:ascii="Arial" w:eastAsiaTheme="minorHAnsi" w:hAnsi="Arial" w:cs="Arial"/>
                <w:b/>
              </w:rPr>
              <w:t>ODERATE to HIGH-RISK PESTICIDES),</w:t>
            </w:r>
            <w:r w:rsidRPr="00223960">
              <w:rPr>
                <w:rFonts w:ascii="Arial" w:eastAsiaTheme="minorHAnsi" w:hAnsi="Arial" w:cs="Arial"/>
                <w:b/>
              </w:rPr>
              <w:t xml:space="preserve"> RESTRICTIONS WHICH EXCEED THE PRODUCT LABEL</w:t>
            </w:r>
          </w:p>
        </w:tc>
      </w:tr>
      <w:tr w:rsidR="00A55A24" w:rsidRPr="00BD68E6" w14:paraId="2E7B3DBD" w14:textId="77777777" w:rsidTr="00A55A24">
        <w:trPr>
          <w:trHeight w:val="300"/>
        </w:trPr>
        <w:tc>
          <w:tcPr>
            <w:tcW w:w="1975" w:type="dxa"/>
            <w:noWrap/>
          </w:tcPr>
          <w:p w14:paraId="3407F68A" w14:textId="77777777" w:rsidR="00A55A24" w:rsidRPr="00BD68E6" w:rsidRDefault="00A55A24" w:rsidP="00577CDA">
            <w:pPr>
              <w:rPr>
                <w:rFonts w:ascii="Arial" w:hAnsi="Arial" w:cs="Arial"/>
              </w:rPr>
            </w:pPr>
            <w:r>
              <w:rPr>
                <w:rFonts w:ascii="Arial" w:eastAsiaTheme="minorHAnsi" w:hAnsi="Arial" w:cs="Arial"/>
                <w:b/>
              </w:rPr>
              <w:t>Trade Name</w:t>
            </w:r>
          </w:p>
        </w:tc>
        <w:tc>
          <w:tcPr>
            <w:tcW w:w="2250" w:type="dxa"/>
            <w:noWrap/>
          </w:tcPr>
          <w:p w14:paraId="3089E141" w14:textId="77777777" w:rsidR="00A55A24" w:rsidRPr="00BD68E6" w:rsidRDefault="00A55A24" w:rsidP="00577CDA">
            <w:pPr>
              <w:rPr>
                <w:rFonts w:ascii="Arial" w:hAnsi="Arial" w:cs="Arial"/>
              </w:rPr>
            </w:pPr>
            <w:r w:rsidRPr="00BD68E6">
              <w:rPr>
                <w:rFonts w:ascii="Arial" w:eastAsiaTheme="minorHAnsi" w:hAnsi="Arial" w:cs="Arial"/>
                <w:b/>
              </w:rPr>
              <w:t>Active Ingredient</w:t>
            </w:r>
          </w:p>
        </w:tc>
        <w:tc>
          <w:tcPr>
            <w:tcW w:w="3600" w:type="dxa"/>
          </w:tcPr>
          <w:p w14:paraId="34933B47" w14:textId="77777777" w:rsidR="00A55A24" w:rsidRPr="00BD68E6" w:rsidRDefault="00A55A24" w:rsidP="00577CDA">
            <w:pPr>
              <w:rPr>
                <w:rFonts w:ascii="Arial" w:hAnsi="Arial" w:cs="Arial"/>
                <w:color w:val="000000"/>
              </w:rPr>
            </w:pPr>
            <w:r w:rsidRPr="00BD68E6">
              <w:rPr>
                <w:rFonts w:ascii="Arial" w:eastAsiaTheme="minorHAnsi" w:hAnsi="Arial" w:cs="Arial"/>
                <w:b/>
              </w:rPr>
              <w:t xml:space="preserve">Concerns </w:t>
            </w:r>
          </w:p>
        </w:tc>
        <w:tc>
          <w:tcPr>
            <w:tcW w:w="3870" w:type="dxa"/>
          </w:tcPr>
          <w:p w14:paraId="0F55E345" w14:textId="77777777" w:rsidR="00A55A24" w:rsidRPr="00BD68E6" w:rsidRDefault="00A55A24" w:rsidP="00577CDA">
            <w:pPr>
              <w:rPr>
                <w:rFonts w:ascii="Arial" w:hAnsi="Arial" w:cs="Arial"/>
                <w:color w:val="000000"/>
              </w:rPr>
            </w:pPr>
            <w:r>
              <w:rPr>
                <w:rFonts w:ascii="Arial" w:eastAsiaTheme="minorHAnsi" w:hAnsi="Arial" w:cs="Arial"/>
                <w:b/>
              </w:rPr>
              <w:t>TruEarth</w:t>
            </w:r>
            <w:r w:rsidRPr="00BD68E6">
              <w:rPr>
                <w:rFonts w:ascii="Arial" w:eastAsiaTheme="minorHAnsi" w:hAnsi="Arial" w:cs="Arial"/>
                <w:b/>
              </w:rPr>
              <w:t xml:space="preserve"> Restrictions</w:t>
            </w:r>
          </w:p>
        </w:tc>
        <w:tc>
          <w:tcPr>
            <w:tcW w:w="2790" w:type="dxa"/>
          </w:tcPr>
          <w:p w14:paraId="6CFC84B0" w14:textId="77777777" w:rsidR="00A55A24" w:rsidRPr="00BD68E6" w:rsidRDefault="00A55A24" w:rsidP="00577CDA">
            <w:pPr>
              <w:rPr>
                <w:rFonts w:ascii="Arial" w:eastAsiaTheme="minorHAnsi" w:hAnsi="Arial" w:cs="Arial"/>
                <w:b/>
              </w:rPr>
            </w:pPr>
            <w:r w:rsidRPr="00BD68E6">
              <w:rPr>
                <w:rFonts w:ascii="Arial" w:eastAsiaTheme="minorHAnsi" w:hAnsi="Arial" w:cs="Arial"/>
                <w:b/>
              </w:rPr>
              <w:t>Best Practice</w:t>
            </w:r>
          </w:p>
        </w:tc>
      </w:tr>
      <w:tr w:rsidR="00BD68E6" w:rsidRPr="00BD68E6" w14:paraId="6113A3C6" w14:textId="77777777" w:rsidTr="00BD68E6">
        <w:tc>
          <w:tcPr>
            <w:tcW w:w="14485" w:type="dxa"/>
            <w:gridSpan w:val="5"/>
          </w:tcPr>
          <w:p w14:paraId="6AAF45BF" w14:textId="1DD90EC6" w:rsidR="00BD68E6" w:rsidRPr="00BD68E6" w:rsidRDefault="00BD68E6" w:rsidP="00BD68E6">
            <w:pPr>
              <w:rPr>
                <w:rFonts w:ascii="Arial" w:eastAsiaTheme="minorHAnsi" w:hAnsi="Arial" w:cs="Arial"/>
                <w:b/>
              </w:rPr>
            </w:pPr>
            <w:r w:rsidRPr="00BD68E6">
              <w:rPr>
                <w:rFonts w:ascii="Arial" w:eastAsiaTheme="minorHAnsi" w:hAnsi="Arial" w:cs="Arial"/>
                <w:b/>
              </w:rPr>
              <w:t>Weed Management</w:t>
            </w:r>
          </w:p>
        </w:tc>
      </w:tr>
      <w:tr w:rsidR="00BD68E6" w:rsidRPr="00BD68E6" w14:paraId="3B13C0F1" w14:textId="77777777" w:rsidTr="00A55A24">
        <w:trPr>
          <w:trHeight w:val="300"/>
        </w:trPr>
        <w:tc>
          <w:tcPr>
            <w:tcW w:w="1975" w:type="dxa"/>
            <w:noWrap/>
            <w:hideMark/>
          </w:tcPr>
          <w:p w14:paraId="497ED8A4" w14:textId="77777777" w:rsidR="00BD68E6" w:rsidRPr="00BD68E6" w:rsidRDefault="00BD68E6" w:rsidP="00BD68E6">
            <w:pPr>
              <w:rPr>
                <w:rFonts w:ascii="Arial" w:hAnsi="Arial" w:cs="Arial"/>
                <w:sz w:val="22"/>
                <w:szCs w:val="22"/>
              </w:rPr>
            </w:pPr>
            <w:r w:rsidRPr="00BD68E6">
              <w:rPr>
                <w:rFonts w:ascii="Arial" w:hAnsi="Arial" w:cs="Arial"/>
                <w:sz w:val="22"/>
                <w:szCs w:val="22"/>
              </w:rPr>
              <w:t>Gramoxone</w:t>
            </w:r>
          </w:p>
        </w:tc>
        <w:tc>
          <w:tcPr>
            <w:tcW w:w="2250" w:type="dxa"/>
            <w:noWrap/>
            <w:hideMark/>
          </w:tcPr>
          <w:p w14:paraId="2249F322" w14:textId="77777777" w:rsidR="00BD68E6" w:rsidRPr="00BD68E6" w:rsidRDefault="00BD68E6" w:rsidP="00BD68E6">
            <w:pPr>
              <w:rPr>
                <w:rFonts w:ascii="Arial" w:hAnsi="Arial" w:cs="Arial"/>
                <w:sz w:val="22"/>
                <w:szCs w:val="22"/>
              </w:rPr>
            </w:pPr>
            <w:r w:rsidRPr="00BD68E6">
              <w:rPr>
                <w:rFonts w:ascii="Arial" w:hAnsi="Arial" w:cs="Arial"/>
                <w:sz w:val="22"/>
                <w:szCs w:val="22"/>
              </w:rPr>
              <w:t>paraquat dichloride</w:t>
            </w:r>
          </w:p>
        </w:tc>
        <w:tc>
          <w:tcPr>
            <w:tcW w:w="3600" w:type="dxa"/>
          </w:tcPr>
          <w:p w14:paraId="0A0113E1" w14:textId="0F7E9214" w:rsidR="00BD68E6" w:rsidRPr="00BD68E6" w:rsidRDefault="004059B9" w:rsidP="00BD68E6">
            <w:pPr>
              <w:rPr>
                <w:rFonts w:ascii="Arial" w:hAnsi="Arial" w:cs="Arial"/>
                <w:sz w:val="22"/>
                <w:szCs w:val="22"/>
              </w:rPr>
            </w:pPr>
            <w:r>
              <w:rPr>
                <w:rFonts w:ascii="Arial" w:hAnsi="Arial" w:cs="Arial"/>
                <w:color w:val="000000"/>
                <w:sz w:val="22"/>
                <w:szCs w:val="22"/>
              </w:rPr>
              <w:t>a</w:t>
            </w:r>
            <w:r w:rsidR="00BD68E6" w:rsidRPr="00BD68E6">
              <w:rPr>
                <w:rFonts w:ascii="Arial" w:hAnsi="Arial" w:cs="Arial"/>
                <w:color w:val="000000"/>
                <w:sz w:val="22"/>
                <w:szCs w:val="22"/>
              </w:rPr>
              <w:t>cute toxicity, potential groundwater contaminant, moderate aquatic toxicity</w:t>
            </w:r>
          </w:p>
        </w:tc>
        <w:tc>
          <w:tcPr>
            <w:tcW w:w="3870" w:type="dxa"/>
          </w:tcPr>
          <w:p w14:paraId="3398A3CC" w14:textId="77777777" w:rsidR="00BD68E6" w:rsidRPr="00BD68E6" w:rsidRDefault="00BD68E6" w:rsidP="00AD6945">
            <w:pPr>
              <w:ind w:left="360"/>
              <w:contextualSpacing/>
              <w:rPr>
                <w:rFonts w:ascii="Arial" w:eastAsia="Calibri" w:hAnsi="Arial" w:cs="Arial"/>
                <w:color w:val="000000"/>
                <w:sz w:val="22"/>
                <w:szCs w:val="22"/>
              </w:rPr>
            </w:pPr>
            <w:r w:rsidRPr="00BD68E6">
              <w:rPr>
                <w:rFonts w:ascii="Arial" w:eastAsia="Calibri" w:hAnsi="Arial" w:cs="Arial"/>
                <w:color w:val="000000"/>
                <w:sz w:val="22"/>
                <w:szCs w:val="22"/>
              </w:rPr>
              <w:t>Must be applied using a tractor with an enclosed cab</w:t>
            </w:r>
            <w:r w:rsidRPr="00BD68E6">
              <w:rPr>
                <w:rFonts w:ascii="Arial" w:eastAsia="Calibri" w:hAnsi="Arial" w:cs="Arial"/>
                <w:sz w:val="22"/>
                <w:szCs w:val="22"/>
              </w:rPr>
              <w:t>.</w:t>
            </w:r>
          </w:p>
        </w:tc>
        <w:tc>
          <w:tcPr>
            <w:tcW w:w="2790" w:type="dxa"/>
          </w:tcPr>
          <w:p w14:paraId="01D09C95" w14:textId="77777777" w:rsidR="00BD68E6" w:rsidRPr="00BD68E6" w:rsidRDefault="00BD68E6" w:rsidP="00BD68E6">
            <w:pPr>
              <w:rPr>
                <w:rFonts w:ascii="Arial" w:eastAsia="Calibri" w:hAnsi="Arial" w:cs="Arial"/>
                <w:sz w:val="22"/>
                <w:szCs w:val="22"/>
              </w:rPr>
            </w:pPr>
          </w:p>
        </w:tc>
      </w:tr>
      <w:tr w:rsidR="00BD68E6" w:rsidRPr="00BD68E6" w14:paraId="42664E66" w14:textId="77777777" w:rsidTr="00A55A24">
        <w:trPr>
          <w:trHeight w:val="300"/>
        </w:trPr>
        <w:tc>
          <w:tcPr>
            <w:tcW w:w="1975" w:type="dxa"/>
            <w:noWrap/>
          </w:tcPr>
          <w:p w14:paraId="5B5D9E89" w14:textId="557D1FB8" w:rsidR="003B7035" w:rsidRDefault="003B7035" w:rsidP="00BD68E6">
            <w:pPr>
              <w:rPr>
                <w:rFonts w:ascii="Arial" w:hAnsi="Arial" w:cs="Arial"/>
                <w:sz w:val="22"/>
                <w:szCs w:val="22"/>
              </w:rPr>
            </w:pPr>
            <w:r>
              <w:rPr>
                <w:rFonts w:ascii="Arial" w:hAnsi="Arial" w:cs="Arial"/>
                <w:sz w:val="22"/>
                <w:szCs w:val="22"/>
              </w:rPr>
              <w:t>Select</w:t>
            </w:r>
          </w:p>
          <w:p w14:paraId="7FDDBBF6" w14:textId="3197CD87" w:rsidR="00BD68E6" w:rsidRPr="00BD68E6" w:rsidRDefault="00BD68E6" w:rsidP="00BD68E6">
            <w:pPr>
              <w:rPr>
                <w:rFonts w:ascii="Arial" w:hAnsi="Arial" w:cs="Arial"/>
                <w:sz w:val="22"/>
                <w:szCs w:val="22"/>
              </w:rPr>
            </w:pPr>
            <w:r w:rsidRPr="00BD68E6">
              <w:rPr>
                <w:rFonts w:ascii="Arial" w:hAnsi="Arial" w:cs="Arial"/>
                <w:sz w:val="22"/>
                <w:szCs w:val="22"/>
              </w:rPr>
              <w:t>(CAUTION label)</w:t>
            </w:r>
          </w:p>
        </w:tc>
        <w:tc>
          <w:tcPr>
            <w:tcW w:w="2250" w:type="dxa"/>
            <w:noWrap/>
          </w:tcPr>
          <w:p w14:paraId="7880B81C" w14:textId="77777777" w:rsidR="00BD68E6" w:rsidRPr="00BD68E6" w:rsidRDefault="00BD68E6" w:rsidP="00BD68E6">
            <w:pPr>
              <w:rPr>
                <w:rFonts w:ascii="Arial" w:hAnsi="Arial" w:cs="Arial"/>
                <w:sz w:val="22"/>
                <w:szCs w:val="22"/>
              </w:rPr>
            </w:pPr>
            <w:r w:rsidRPr="00BD68E6">
              <w:rPr>
                <w:rFonts w:ascii="Arial" w:hAnsi="Arial" w:cs="Arial"/>
                <w:sz w:val="22"/>
                <w:szCs w:val="22"/>
              </w:rPr>
              <w:t>clethodim</w:t>
            </w:r>
          </w:p>
        </w:tc>
        <w:tc>
          <w:tcPr>
            <w:tcW w:w="3600" w:type="dxa"/>
          </w:tcPr>
          <w:p w14:paraId="7D24122A"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potential groundwater contaminant</w:t>
            </w:r>
          </w:p>
        </w:tc>
        <w:tc>
          <w:tcPr>
            <w:tcW w:w="3870" w:type="dxa"/>
          </w:tcPr>
          <w:p w14:paraId="6BD9C92B" w14:textId="77777777" w:rsidR="00BD68E6" w:rsidRPr="00BD68E6" w:rsidRDefault="00BD68E6" w:rsidP="00BD68E6">
            <w:pPr>
              <w:ind w:left="432"/>
              <w:contextualSpacing/>
              <w:rPr>
                <w:rFonts w:ascii="Arial" w:eastAsia="Calibri" w:hAnsi="Arial" w:cs="Arial"/>
                <w:color w:val="000000"/>
                <w:sz w:val="22"/>
                <w:szCs w:val="22"/>
              </w:rPr>
            </w:pPr>
            <w:r w:rsidRPr="00BD68E6">
              <w:rPr>
                <w:rFonts w:ascii="Arial" w:eastAsia="Calibri" w:hAnsi="Arial" w:cs="Arial"/>
                <w:color w:val="000000"/>
                <w:sz w:val="22"/>
                <w:szCs w:val="22"/>
              </w:rPr>
              <w:t>Use CAUTION label formulations only.</w:t>
            </w:r>
          </w:p>
        </w:tc>
        <w:tc>
          <w:tcPr>
            <w:tcW w:w="2790" w:type="dxa"/>
          </w:tcPr>
          <w:p w14:paraId="1D0776D3" w14:textId="77777777" w:rsidR="00BD68E6" w:rsidRPr="00BD68E6" w:rsidRDefault="00BD68E6" w:rsidP="00BD68E6">
            <w:pPr>
              <w:rPr>
                <w:rFonts w:ascii="Arial" w:eastAsia="Calibri" w:hAnsi="Arial" w:cs="Arial"/>
                <w:color w:val="000000"/>
                <w:sz w:val="22"/>
                <w:szCs w:val="22"/>
              </w:rPr>
            </w:pPr>
          </w:p>
        </w:tc>
      </w:tr>
      <w:tr w:rsidR="00BD68E6" w:rsidRPr="00BD68E6" w14:paraId="37FF5E0D" w14:textId="77777777" w:rsidTr="00A55A24">
        <w:trPr>
          <w:trHeight w:val="300"/>
        </w:trPr>
        <w:tc>
          <w:tcPr>
            <w:tcW w:w="1975" w:type="dxa"/>
            <w:noWrap/>
            <w:hideMark/>
          </w:tcPr>
          <w:p w14:paraId="2369340C"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Sinbar </w:t>
            </w:r>
          </w:p>
        </w:tc>
        <w:tc>
          <w:tcPr>
            <w:tcW w:w="2250" w:type="dxa"/>
            <w:noWrap/>
            <w:hideMark/>
          </w:tcPr>
          <w:p w14:paraId="15FE8781" w14:textId="77777777" w:rsidR="00BD68E6" w:rsidRPr="00BD68E6" w:rsidRDefault="00BD68E6" w:rsidP="00BD68E6">
            <w:pPr>
              <w:rPr>
                <w:rFonts w:ascii="Arial" w:hAnsi="Arial" w:cs="Arial"/>
                <w:sz w:val="22"/>
                <w:szCs w:val="22"/>
              </w:rPr>
            </w:pPr>
            <w:r w:rsidRPr="00BD68E6">
              <w:rPr>
                <w:rFonts w:ascii="Arial" w:hAnsi="Arial" w:cs="Arial"/>
                <w:sz w:val="22"/>
                <w:szCs w:val="22"/>
              </w:rPr>
              <w:t>terbacil</w:t>
            </w:r>
          </w:p>
        </w:tc>
        <w:tc>
          <w:tcPr>
            <w:tcW w:w="3600" w:type="dxa"/>
          </w:tcPr>
          <w:p w14:paraId="60A11CDA"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developmental toxin, potential groundwater contaminant</w:t>
            </w:r>
          </w:p>
        </w:tc>
        <w:tc>
          <w:tcPr>
            <w:tcW w:w="3870" w:type="dxa"/>
          </w:tcPr>
          <w:p w14:paraId="1FDCD1DB" w14:textId="01B940F6" w:rsidR="00BD68E6" w:rsidRPr="00BD68E6" w:rsidRDefault="00BD68E6" w:rsidP="00AD6945">
            <w:pPr>
              <w:ind w:left="432"/>
              <w:rPr>
                <w:rFonts w:ascii="Arial" w:hAnsi="Arial" w:cs="Arial"/>
                <w:sz w:val="22"/>
                <w:szCs w:val="22"/>
              </w:rPr>
            </w:pPr>
            <w:r w:rsidRPr="00BD68E6">
              <w:rPr>
                <w:rFonts w:ascii="Arial" w:hAnsi="Arial" w:cs="Arial"/>
                <w:sz w:val="22"/>
                <w:szCs w:val="22"/>
              </w:rPr>
              <w:t>Limite</w:t>
            </w:r>
            <w:r w:rsidR="00AD6945">
              <w:rPr>
                <w:rFonts w:ascii="Arial" w:hAnsi="Arial" w:cs="Arial"/>
                <w:sz w:val="22"/>
                <w:szCs w:val="22"/>
              </w:rPr>
              <w:t>d to one application per season</w:t>
            </w:r>
          </w:p>
        </w:tc>
        <w:tc>
          <w:tcPr>
            <w:tcW w:w="2790" w:type="dxa"/>
          </w:tcPr>
          <w:p w14:paraId="756B7F4B" w14:textId="77777777" w:rsidR="00BD68E6" w:rsidRPr="00BD68E6" w:rsidRDefault="00BD68E6" w:rsidP="00BD68E6">
            <w:pPr>
              <w:rPr>
                <w:rFonts w:ascii="Arial" w:hAnsi="Arial" w:cs="Arial"/>
                <w:sz w:val="22"/>
                <w:szCs w:val="22"/>
              </w:rPr>
            </w:pPr>
          </w:p>
        </w:tc>
      </w:tr>
      <w:tr w:rsidR="00BD68E6" w:rsidRPr="00BD68E6" w14:paraId="47AE2171" w14:textId="77777777" w:rsidTr="00A55A24">
        <w:trPr>
          <w:trHeight w:val="300"/>
        </w:trPr>
        <w:tc>
          <w:tcPr>
            <w:tcW w:w="1975" w:type="dxa"/>
            <w:noWrap/>
          </w:tcPr>
          <w:p w14:paraId="5AC7F1A9" w14:textId="1E71A844" w:rsidR="00BD68E6" w:rsidRPr="00BD68E6" w:rsidRDefault="00BD68E6" w:rsidP="00BD68E6">
            <w:pPr>
              <w:rPr>
                <w:rFonts w:ascii="Arial" w:hAnsi="Arial" w:cs="Arial"/>
                <w:sz w:val="22"/>
                <w:szCs w:val="22"/>
              </w:rPr>
            </w:pPr>
            <w:r w:rsidRPr="00BD68E6">
              <w:rPr>
                <w:rFonts w:ascii="Arial" w:hAnsi="Arial" w:cs="Arial"/>
                <w:sz w:val="22"/>
                <w:szCs w:val="22"/>
              </w:rPr>
              <w:t>2,4-D</w:t>
            </w:r>
          </w:p>
        </w:tc>
        <w:tc>
          <w:tcPr>
            <w:tcW w:w="2250" w:type="dxa"/>
            <w:noWrap/>
          </w:tcPr>
          <w:p w14:paraId="438ED189"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2,4-D</w:t>
            </w:r>
          </w:p>
        </w:tc>
        <w:tc>
          <w:tcPr>
            <w:tcW w:w="3600" w:type="dxa"/>
          </w:tcPr>
          <w:p w14:paraId="5909593F" w14:textId="24C70C83" w:rsidR="00BD68E6" w:rsidRPr="00BD68E6" w:rsidRDefault="004059B9" w:rsidP="00BD68E6">
            <w:pPr>
              <w:rPr>
                <w:rFonts w:ascii="Arial" w:hAnsi="Arial" w:cs="Arial"/>
                <w:color w:val="000000"/>
                <w:sz w:val="22"/>
                <w:szCs w:val="22"/>
              </w:rPr>
            </w:pPr>
            <w:r>
              <w:rPr>
                <w:rFonts w:ascii="Arial" w:hAnsi="Arial" w:cs="Arial"/>
                <w:color w:val="000000"/>
                <w:sz w:val="22"/>
                <w:szCs w:val="22"/>
              </w:rPr>
              <w:t>a</w:t>
            </w:r>
            <w:r w:rsidR="00BD68E6" w:rsidRPr="00BD68E6">
              <w:rPr>
                <w:rFonts w:ascii="Arial" w:hAnsi="Arial" w:cs="Arial"/>
                <w:color w:val="000000"/>
                <w:sz w:val="22"/>
                <w:szCs w:val="22"/>
              </w:rPr>
              <w:t>cute toxicity, possible carcinogen</w:t>
            </w:r>
          </w:p>
        </w:tc>
        <w:tc>
          <w:tcPr>
            <w:tcW w:w="3870" w:type="dxa"/>
          </w:tcPr>
          <w:p w14:paraId="56B1B5FA" w14:textId="161BBE00" w:rsidR="00BD68E6" w:rsidRPr="00BD68E6" w:rsidRDefault="00805E85" w:rsidP="00BD68E6">
            <w:pPr>
              <w:ind w:left="432"/>
              <w:rPr>
                <w:rFonts w:ascii="Arial" w:eastAsia="Calibri" w:hAnsi="Arial" w:cs="Arial"/>
                <w:color w:val="000000"/>
                <w:sz w:val="22"/>
                <w:szCs w:val="22"/>
              </w:rPr>
            </w:pPr>
            <w:r w:rsidRPr="00805E85">
              <w:rPr>
                <w:rFonts w:ascii="Arial" w:eastAsia="Calibri" w:hAnsi="Arial" w:cs="Arial"/>
                <w:color w:val="000000"/>
                <w:sz w:val="22"/>
                <w:szCs w:val="22"/>
              </w:rPr>
              <w:t>Application restrictions vary between labels</w:t>
            </w:r>
          </w:p>
        </w:tc>
        <w:tc>
          <w:tcPr>
            <w:tcW w:w="2790" w:type="dxa"/>
          </w:tcPr>
          <w:p w14:paraId="7A9F2DD4" w14:textId="77777777" w:rsidR="00BD68E6" w:rsidRPr="00BD68E6" w:rsidRDefault="00BD68E6" w:rsidP="00BD68E6">
            <w:pPr>
              <w:rPr>
                <w:rFonts w:ascii="Arial" w:eastAsia="Calibri" w:hAnsi="Arial" w:cs="Arial"/>
                <w:color w:val="000000"/>
                <w:sz w:val="22"/>
                <w:szCs w:val="22"/>
              </w:rPr>
            </w:pPr>
          </w:p>
        </w:tc>
      </w:tr>
      <w:tr w:rsidR="00050CA6" w:rsidRPr="00BD68E6" w14:paraId="0E9C355D" w14:textId="77777777" w:rsidTr="00BD68E6">
        <w:tc>
          <w:tcPr>
            <w:tcW w:w="14485" w:type="dxa"/>
            <w:gridSpan w:val="5"/>
          </w:tcPr>
          <w:p w14:paraId="61DDA1FC" w14:textId="1D1F43AC" w:rsidR="00050CA6" w:rsidRPr="00BD68E6" w:rsidRDefault="00050CA6" w:rsidP="00BD68E6">
            <w:pPr>
              <w:rPr>
                <w:rFonts w:ascii="Arial" w:eastAsiaTheme="minorHAnsi" w:hAnsi="Arial" w:cs="Arial"/>
                <w:b/>
                <w:szCs w:val="22"/>
              </w:rPr>
            </w:pPr>
            <w:r w:rsidRPr="00BD68E6">
              <w:rPr>
                <w:rFonts w:ascii="Arial" w:eastAsiaTheme="minorHAnsi" w:hAnsi="Arial" w:cs="Arial"/>
                <w:b/>
                <w:szCs w:val="22"/>
              </w:rPr>
              <w:t>Other</w:t>
            </w:r>
          </w:p>
        </w:tc>
      </w:tr>
      <w:tr w:rsidR="00BD68E6" w:rsidRPr="00BD68E6" w14:paraId="1CDDB476" w14:textId="77777777" w:rsidTr="00A55A24">
        <w:trPr>
          <w:trHeight w:val="315"/>
        </w:trPr>
        <w:tc>
          <w:tcPr>
            <w:tcW w:w="1975" w:type="dxa"/>
            <w:noWrap/>
          </w:tcPr>
          <w:p w14:paraId="36B5DF58"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DPA, No Scald, Shield</w:t>
            </w:r>
          </w:p>
        </w:tc>
        <w:tc>
          <w:tcPr>
            <w:tcW w:w="2250" w:type="dxa"/>
            <w:noWrap/>
          </w:tcPr>
          <w:p w14:paraId="7A460F6D"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diphenylamine</w:t>
            </w:r>
          </w:p>
        </w:tc>
        <w:tc>
          <w:tcPr>
            <w:tcW w:w="3600" w:type="dxa"/>
          </w:tcPr>
          <w:p w14:paraId="6CCACE58" w14:textId="77777777" w:rsidR="00BD68E6" w:rsidRPr="00BD68E6" w:rsidRDefault="00BD68E6" w:rsidP="00BD68E6">
            <w:pPr>
              <w:rPr>
                <w:rFonts w:ascii="Arial" w:hAnsi="Arial" w:cs="Arial"/>
                <w:sz w:val="22"/>
                <w:szCs w:val="22"/>
              </w:rPr>
            </w:pPr>
            <w:r w:rsidRPr="00BD68E6">
              <w:rPr>
                <w:rFonts w:ascii="Arial" w:eastAsia="Calibri" w:hAnsi="Arial" w:cs="Arial"/>
                <w:color w:val="000000"/>
                <w:sz w:val="22"/>
                <w:szCs w:val="22"/>
              </w:rPr>
              <w:t>acute toxicity</w:t>
            </w:r>
          </w:p>
        </w:tc>
        <w:tc>
          <w:tcPr>
            <w:tcW w:w="3870" w:type="dxa"/>
          </w:tcPr>
          <w:p w14:paraId="3B5AE8A6" w14:textId="77777777" w:rsidR="00BD68E6" w:rsidRPr="00BD68E6" w:rsidRDefault="00BD68E6" w:rsidP="00DC4437">
            <w:pPr>
              <w:numPr>
                <w:ilvl w:val="0"/>
                <w:numId w:val="17"/>
              </w:numPr>
              <w:contextualSpacing/>
              <w:rPr>
                <w:rFonts w:ascii="Arial" w:eastAsia="Calibri" w:hAnsi="Arial" w:cs="Arial"/>
                <w:color w:val="000000"/>
                <w:sz w:val="22"/>
                <w:szCs w:val="22"/>
              </w:rPr>
            </w:pPr>
            <w:r w:rsidRPr="00BD68E6">
              <w:rPr>
                <w:rFonts w:ascii="Arial" w:eastAsia="Calibri" w:hAnsi="Arial" w:cs="Arial"/>
                <w:color w:val="000000"/>
                <w:sz w:val="22"/>
                <w:szCs w:val="22"/>
              </w:rPr>
              <w:t>CAUTION label formulations may be used as drenches, sprays, flooding, fogging or aerosol.</w:t>
            </w:r>
          </w:p>
          <w:p w14:paraId="299C0AB0" w14:textId="77777777" w:rsidR="00BD68E6" w:rsidRPr="00BD68E6" w:rsidRDefault="00BD68E6" w:rsidP="00DC4437">
            <w:pPr>
              <w:numPr>
                <w:ilvl w:val="0"/>
                <w:numId w:val="17"/>
              </w:numPr>
              <w:contextualSpacing/>
              <w:rPr>
                <w:rFonts w:ascii="Arial" w:eastAsia="Calibri" w:hAnsi="Arial" w:cs="Arial"/>
                <w:color w:val="000000"/>
                <w:sz w:val="22"/>
                <w:szCs w:val="22"/>
              </w:rPr>
            </w:pPr>
            <w:r w:rsidRPr="00BD68E6">
              <w:rPr>
                <w:rFonts w:ascii="Arial" w:eastAsia="Calibri" w:hAnsi="Arial" w:cs="Arial"/>
                <w:color w:val="000000"/>
                <w:sz w:val="22"/>
                <w:szCs w:val="22"/>
              </w:rPr>
              <w:t>DANGER label formulations may only be used as fogging or aerosol by custom applicators.</w:t>
            </w:r>
          </w:p>
        </w:tc>
        <w:tc>
          <w:tcPr>
            <w:tcW w:w="2790" w:type="dxa"/>
          </w:tcPr>
          <w:p w14:paraId="6252C85E" w14:textId="77777777" w:rsidR="00BD68E6" w:rsidRPr="00BD68E6" w:rsidRDefault="00BD68E6" w:rsidP="00BD68E6">
            <w:pPr>
              <w:rPr>
                <w:rFonts w:ascii="Arial" w:eastAsia="Calibri" w:hAnsi="Arial" w:cs="Arial"/>
                <w:color w:val="000000"/>
                <w:sz w:val="22"/>
                <w:szCs w:val="22"/>
              </w:rPr>
            </w:pPr>
          </w:p>
        </w:tc>
      </w:tr>
      <w:tr w:rsidR="00BD68E6" w:rsidRPr="00BD68E6" w14:paraId="02058DE0" w14:textId="77777777" w:rsidTr="00A55A24">
        <w:trPr>
          <w:trHeight w:val="315"/>
        </w:trPr>
        <w:tc>
          <w:tcPr>
            <w:tcW w:w="1975" w:type="dxa"/>
            <w:noWrap/>
          </w:tcPr>
          <w:p w14:paraId="0060E571"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Ethephon</w:t>
            </w:r>
          </w:p>
        </w:tc>
        <w:tc>
          <w:tcPr>
            <w:tcW w:w="2250" w:type="dxa"/>
            <w:noWrap/>
          </w:tcPr>
          <w:p w14:paraId="204ED9F9"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ethephon</w:t>
            </w:r>
          </w:p>
        </w:tc>
        <w:tc>
          <w:tcPr>
            <w:tcW w:w="3600" w:type="dxa"/>
          </w:tcPr>
          <w:p w14:paraId="0C0CE899" w14:textId="77777777" w:rsidR="00BD68E6" w:rsidRPr="00BD68E6" w:rsidRDefault="00BD68E6" w:rsidP="00BD68E6">
            <w:pPr>
              <w:rPr>
                <w:rFonts w:ascii="Arial" w:eastAsia="Calibri" w:hAnsi="Arial" w:cs="Arial"/>
                <w:color w:val="000000"/>
                <w:sz w:val="22"/>
                <w:szCs w:val="22"/>
                <w:highlight w:val="yellow"/>
              </w:rPr>
            </w:pPr>
            <w:r w:rsidRPr="00BD68E6">
              <w:rPr>
                <w:rFonts w:ascii="Arial" w:eastAsia="Calibri" w:hAnsi="Arial" w:cs="Arial"/>
                <w:color w:val="000000"/>
                <w:sz w:val="22"/>
                <w:szCs w:val="22"/>
              </w:rPr>
              <w:t>toxic to bees, toxic to earthworms</w:t>
            </w:r>
          </w:p>
        </w:tc>
        <w:tc>
          <w:tcPr>
            <w:tcW w:w="3870" w:type="dxa"/>
          </w:tcPr>
          <w:p w14:paraId="6643EDDA" w14:textId="23F370B4" w:rsidR="00BD68E6" w:rsidRPr="00BD68E6" w:rsidRDefault="00BD68E6" w:rsidP="00DC4437">
            <w:pPr>
              <w:numPr>
                <w:ilvl w:val="0"/>
                <w:numId w:val="18"/>
              </w:numPr>
              <w:contextualSpacing/>
              <w:rPr>
                <w:rFonts w:ascii="Arial" w:hAnsi="Arial" w:cs="Arial"/>
                <w:color w:val="000000"/>
                <w:sz w:val="22"/>
                <w:szCs w:val="22"/>
              </w:rPr>
            </w:pPr>
            <w:r w:rsidRPr="00BD68E6">
              <w:rPr>
                <w:rFonts w:ascii="Arial" w:hAnsi="Arial" w:cs="Arial"/>
                <w:color w:val="000000"/>
                <w:sz w:val="22"/>
                <w:szCs w:val="22"/>
              </w:rPr>
              <w:t>May be used f</w:t>
            </w:r>
            <w:r w:rsidR="00976019">
              <w:rPr>
                <w:rFonts w:ascii="Arial" w:hAnsi="Arial" w:cs="Arial"/>
                <w:color w:val="000000"/>
                <w:sz w:val="22"/>
                <w:szCs w:val="22"/>
              </w:rPr>
              <w:t>or return bloom or thinning</w:t>
            </w:r>
            <w:r w:rsidRPr="00BD68E6">
              <w:rPr>
                <w:rFonts w:ascii="Arial" w:hAnsi="Arial" w:cs="Arial"/>
                <w:color w:val="000000"/>
                <w:sz w:val="22"/>
                <w:szCs w:val="22"/>
              </w:rPr>
              <w:t>.</w:t>
            </w:r>
          </w:p>
          <w:p w14:paraId="5708ADD8" w14:textId="01C1660C" w:rsidR="00BD68E6" w:rsidRPr="00BD68E6" w:rsidRDefault="00D06C7C" w:rsidP="00DC4437">
            <w:pPr>
              <w:numPr>
                <w:ilvl w:val="0"/>
                <w:numId w:val="18"/>
              </w:numPr>
              <w:contextualSpacing/>
              <w:rPr>
                <w:rFonts w:ascii="Arial" w:hAnsi="Arial" w:cs="Arial"/>
                <w:color w:val="000000"/>
                <w:sz w:val="22"/>
                <w:szCs w:val="22"/>
              </w:rPr>
            </w:pPr>
            <w:r w:rsidRPr="00D06C7C">
              <w:rPr>
                <w:rFonts w:ascii="Arial" w:hAnsi="Arial" w:cs="Arial"/>
                <w:color w:val="000000"/>
                <w:sz w:val="22"/>
                <w:szCs w:val="22"/>
              </w:rPr>
              <w:t>Use for fruit ripening only when directed by the packing house.</w:t>
            </w:r>
          </w:p>
        </w:tc>
        <w:tc>
          <w:tcPr>
            <w:tcW w:w="2790" w:type="dxa"/>
          </w:tcPr>
          <w:p w14:paraId="030215A8" w14:textId="77777777" w:rsidR="00BD68E6" w:rsidRPr="00BD68E6" w:rsidRDefault="00BD68E6" w:rsidP="00BD68E6">
            <w:pPr>
              <w:rPr>
                <w:rFonts w:ascii="Arial" w:eastAsia="Calibri" w:hAnsi="Arial" w:cs="Arial"/>
                <w:color w:val="000000"/>
                <w:sz w:val="22"/>
                <w:szCs w:val="22"/>
              </w:rPr>
            </w:pPr>
          </w:p>
        </w:tc>
      </w:tr>
      <w:tr w:rsidR="00BD68E6" w:rsidRPr="00BD68E6" w14:paraId="165A1136" w14:textId="77777777" w:rsidTr="00A55A24">
        <w:trPr>
          <w:trHeight w:val="315"/>
        </w:trPr>
        <w:tc>
          <w:tcPr>
            <w:tcW w:w="1975" w:type="dxa"/>
            <w:noWrap/>
          </w:tcPr>
          <w:p w14:paraId="2A207490" w14:textId="77777777" w:rsidR="00BD68E6" w:rsidRPr="00BD68E6" w:rsidRDefault="00BD68E6" w:rsidP="00BD68E6">
            <w:pPr>
              <w:rPr>
                <w:rFonts w:ascii="Arial" w:hAnsi="Arial" w:cs="Arial"/>
                <w:color w:val="000000"/>
                <w:sz w:val="22"/>
                <w:szCs w:val="22"/>
              </w:rPr>
            </w:pPr>
            <w:r w:rsidRPr="00BD68E6">
              <w:rPr>
                <w:rFonts w:ascii="Arial" w:hAnsi="Arial" w:cs="Arial"/>
                <w:sz w:val="22"/>
                <w:szCs w:val="22"/>
              </w:rPr>
              <w:t>Sevin</w:t>
            </w:r>
          </w:p>
        </w:tc>
        <w:tc>
          <w:tcPr>
            <w:tcW w:w="2250" w:type="dxa"/>
            <w:noWrap/>
          </w:tcPr>
          <w:p w14:paraId="3A248CE7" w14:textId="77777777" w:rsidR="00BD68E6" w:rsidRPr="00BD68E6" w:rsidRDefault="00BD68E6" w:rsidP="00BD68E6">
            <w:pPr>
              <w:rPr>
                <w:rFonts w:ascii="Arial" w:hAnsi="Arial" w:cs="Arial"/>
                <w:color w:val="000000"/>
                <w:sz w:val="22"/>
                <w:szCs w:val="22"/>
              </w:rPr>
            </w:pPr>
            <w:r w:rsidRPr="00BD68E6">
              <w:rPr>
                <w:rFonts w:ascii="Arial" w:hAnsi="Arial" w:cs="Arial"/>
                <w:sz w:val="22"/>
                <w:szCs w:val="22"/>
              </w:rPr>
              <w:t>carbaryl</w:t>
            </w:r>
          </w:p>
        </w:tc>
        <w:tc>
          <w:tcPr>
            <w:tcW w:w="3600" w:type="dxa"/>
          </w:tcPr>
          <w:p w14:paraId="273E4EE3" w14:textId="77777777" w:rsidR="00BD68E6" w:rsidRPr="00BD68E6" w:rsidRDefault="00BD68E6" w:rsidP="00BD68E6">
            <w:pPr>
              <w:rPr>
                <w:rFonts w:ascii="Arial" w:eastAsia="Calibri" w:hAnsi="Arial" w:cs="Arial"/>
                <w:color w:val="000000"/>
                <w:sz w:val="22"/>
                <w:szCs w:val="22"/>
              </w:rPr>
            </w:pPr>
            <w:r w:rsidRPr="00BD68E6">
              <w:rPr>
                <w:rFonts w:ascii="Arial" w:hAnsi="Arial" w:cs="Arial"/>
                <w:color w:val="000000"/>
                <w:sz w:val="22"/>
                <w:szCs w:val="22"/>
              </w:rPr>
              <w:t>extremely toxic to aquatic invertebrates, highly toxic to bees</w:t>
            </w:r>
          </w:p>
        </w:tc>
        <w:tc>
          <w:tcPr>
            <w:tcW w:w="3870" w:type="dxa"/>
          </w:tcPr>
          <w:p w14:paraId="1C65338F" w14:textId="77777777" w:rsidR="00BD68E6" w:rsidRPr="00BD68E6" w:rsidRDefault="00BD68E6" w:rsidP="00BD68E6">
            <w:pPr>
              <w:ind w:left="342"/>
              <w:contextualSpacing/>
              <w:rPr>
                <w:rFonts w:ascii="Arial" w:eastAsia="Calibri" w:hAnsi="Arial" w:cs="Arial"/>
                <w:color w:val="000000"/>
                <w:sz w:val="22"/>
                <w:szCs w:val="22"/>
              </w:rPr>
            </w:pPr>
            <w:r w:rsidRPr="00BD68E6">
              <w:rPr>
                <w:rFonts w:ascii="Arial" w:eastAsiaTheme="minorHAnsi" w:hAnsi="Arial" w:cs="Arial"/>
                <w:color w:val="000000"/>
                <w:sz w:val="22"/>
                <w:szCs w:val="22"/>
              </w:rPr>
              <w:t>Apply for fruit thinning only.</w:t>
            </w:r>
          </w:p>
        </w:tc>
        <w:tc>
          <w:tcPr>
            <w:tcW w:w="2790" w:type="dxa"/>
          </w:tcPr>
          <w:p w14:paraId="7177A74C" w14:textId="77777777" w:rsidR="00BD68E6" w:rsidRPr="00BD68E6" w:rsidRDefault="00BD68E6" w:rsidP="00BD68E6">
            <w:pPr>
              <w:rPr>
                <w:rFonts w:ascii="Arial" w:eastAsia="Calibri" w:hAnsi="Arial" w:cs="Arial"/>
                <w:color w:val="000000"/>
                <w:sz w:val="22"/>
                <w:szCs w:val="22"/>
              </w:rPr>
            </w:pPr>
          </w:p>
        </w:tc>
      </w:tr>
    </w:tbl>
    <w:p w14:paraId="18530F2C" w14:textId="77777777" w:rsidR="00BD68E6" w:rsidRPr="00BD68E6" w:rsidRDefault="00BD68E6" w:rsidP="00BD68E6">
      <w:pPr>
        <w:spacing w:line="276" w:lineRule="auto"/>
        <w:rPr>
          <w:rFonts w:ascii="Arial" w:eastAsiaTheme="minorHAnsi" w:hAnsi="Arial" w:cs="Arial"/>
          <w:sz w:val="16"/>
          <w:szCs w:val="22"/>
        </w:rPr>
      </w:pPr>
      <w:r w:rsidRPr="00BD68E6">
        <w:rPr>
          <w:rFonts w:ascii="Arial" w:eastAsiaTheme="minorHAnsi" w:hAnsi="Arial" w:cs="Arial"/>
          <w:sz w:val="16"/>
          <w:szCs w:val="22"/>
        </w:rPr>
        <w:br w:type="page"/>
      </w:r>
    </w:p>
    <w:tbl>
      <w:tblPr>
        <w:tblStyle w:val="TableGrid1"/>
        <w:tblW w:w="14485" w:type="dxa"/>
        <w:tblLook w:val="04A0" w:firstRow="1" w:lastRow="0" w:firstColumn="1" w:lastColumn="0" w:noHBand="0" w:noVBand="1"/>
      </w:tblPr>
      <w:tblGrid>
        <w:gridCol w:w="2404"/>
        <w:gridCol w:w="21"/>
        <w:gridCol w:w="2340"/>
        <w:gridCol w:w="9720"/>
      </w:tblGrid>
      <w:tr w:rsidR="00BD68E6" w:rsidRPr="00BD68E6" w14:paraId="6EC2760A" w14:textId="77777777" w:rsidTr="00BD68E6">
        <w:tc>
          <w:tcPr>
            <w:tcW w:w="14485" w:type="dxa"/>
            <w:gridSpan w:val="4"/>
          </w:tcPr>
          <w:p w14:paraId="4579DA8F" w14:textId="77777777" w:rsidR="00BD68E6" w:rsidRPr="00BD68E6" w:rsidRDefault="00BD68E6" w:rsidP="00BD68E6">
            <w:pPr>
              <w:rPr>
                <w:rFonts w:ascii="Arial" w:eastAsiaTheme="minorHAnsi" w:hAnsi="Arial" w:cs="Arial"/>
                <w:sz w:val="22"/>
                <w:szCs w:val="22"/>
              </w:rPr>
            </w:pPr>
            <w:r w:rsidRPr="00BD68E6">
              <w:rPr>
                <w:rFonts w:ascii="Arial" w:eastAsiaTheme="minorHAnsi" w:hAnsi="Arial" w:cs="Arial"/>
                <w:b/>
                <w:szCs w:val="22"/>
              </w:rPr>
              <w:lastRenderedPageBreak/>
              <w:t xml:space="preserve">DO NOT USE </w:t>
            </w:r>
          </w:p>
        </w:tc>
      </w:tr>
      <w:tr w:rsidR="00BD68E6" w:rsidRPr="00BD68E6" w14:paraId="0EEFF22A" w14:textId="77777777" w:rsidTr="00BD68E6">
        <w:trPr>
          <w:trHeight w:val="300"/>
        </w:trPr>
        <w:tc>
          <w:tcPr>
            <w:tcW w:w="2425" w:type="dxa"/>
            <w:gridSpan w:val="2"/>
            <w:noWrap/>
          </w:tcPr>
          <w:p w14:paraId="35375286" w14:textId="77777777" w:rsidR="00BD68E6" w:rsidRPr="00BD68E6" w:rsidRDefault="00BD68E6" w:rsidP="00BD68E6">
            <w:pPr>
              <w:rPr>
                <w:rFonts w:ascii="Arial" w:hAnsi="Arial" w:cs="Arial"/>
                <w:sz w:val="22"/>
                <w:szCs w:val="22"/>
              </w:rPr>
            </w:pPr>
            <w:r w:rsidRPr="00BD68E6">
              <w:rPr>
                <w:rFonts w:ascii="Arial" w:eastAsiaTheme="minorHAnsi" w:hAnsi="Arial" w:cs="Arial"/>
                <w:b/>
                <w:szCs w:val="22"/>
              </w:rPr>
              <w:t xml:space="preserve">Trade Name </w:t>
            </w:r>
          </w:p>
        </w:tc>
        <w:tc>
          <w:tcPr>
            <w:tcW w:w="2340" w:type="dxa"/>
            <w:noWrap/>
          </w:tcPr>
          <w:p w14:paraId="26659FF2" w14:textId="77777777" w:rsidR="00BD68E6" w:rsidRPr="00BD68E6" w:rsidRDefault="00BD68E6" w:rsidP="00BD68E6">
            <w:pPr>
              <w:rPr>
                <w:rFonts w:ascii="Arial" w:hAnsi="Arial" w:cs="Arial"/>
                <w:sz w:val="22"/>
                <w:szCs w:val="22"/>
              </w:rPr>
            </w:pPr>
            <w:r w:rsidRPr="00BD68E6">
              <w:rPr>
                <w:rFonts w:ascii="Arial" w:eastAsiaTheme="minorHAnsi" w:hAnsi="Arial" w:cs="Arial"/>
                <w:b/>
                <w:szCs w:val="22"/>
              </w:rPr>
              <w:t>Active Ingredient</w:t>
            </w:r>
          </w:p>
        </w:tc>
        <w:tc>
          <w:tcPr>
            <w:tcW w:w="9720" w:type="dxa"/>
          </w:tcPr>
          <w:p w14:paraId="23B5C269" w14:textId="77777777" w:rsidR="00BD68E6" w:rsidRPr="00BD68E6" w:rsidRDefault="00BD68E6" w:rsidP="00BD68E6">
            <w:pPr>
              <w:rPr>
                <w:rFonts w:ascii="Arial" w:eastAsiaTheme="minorHAnsi" w:hAnsi="Arial" w:cs="Arial"/>
                <w:b/>
                <w:szCs w:val="22"/>
              </w:rPr>
            </w:pPr>
            <w:r w:rsidRPr="00BD68E6">
              <w:rPr>
                <w:rFonts w:ascii="Arial" w:eastAsiaTheme="minorHAnsi" w:hAnsi="Arial" w:cs="Arial"/>
                <w:b/>
                <w:szCs w:val="22"/>
              </w:rPr>
              <w:t xml:space="preserve">Concerns </w:t>
            </w:r>
          </w:p>
        </w:tc>
      </w:tr>
      <w:tr w:rsidR="00BD68E6" w:rsidRPr="00BD68E6" w14:paraId="33A98540" w14:textId="77777777" w:rsidTr="00BD68E6">
        <w:tc>
          <w:tcPr>
            <w:tcW w:w="14485" w:type="dxa"/>
            <w:gridSpan w:val="4"/>
          </w:tcPr>
          <w:p w14:paraId="2629FBB1" w14:textId="77777777" w:rsidR="00BD68E6" w:rsidRPr="00BD68E6" w:rsidRDefault="00BD68E6" w:rsidP="00BD68E6">
            <w:pPr>
              <w:rPr>
                <w:rFonts w:ascii="Arial" w:eastAsiaTheme="minorHAnsi" w:hAnsi="Arial" w:cs="Arial"/>
                <w:sz w:val="22"/>
                <w:szCs w:val="22"/>
              </w:rPr>
            </w:pPr>
            <w:r w:rsidRPr="00BD68E6">
              <w:rPr>
                <w:rFonts w:ascii="Arial" w:eastAsiaTheme="minorHAnsi" w:hAnsi="Arial" w:cs="Arial"/>
                <w:b/>
                <w:szCs w:val="22"/>
              </w:rPr>
              <w:t>Insect/Mite Management</w:t>
            </w:r>
          </w:p>
        </w:tc>
      </w:tr>
      <w:tr w:rsidR="00BD68E6" w:rsidRPr="00BD68E6" w14:paraId="71EA9A61" w14:textId="77777777" w:rsidTr="00BD68E6">
        <w:trPr>
          <w:trHeight w:val="300"/>
        </w:trPr>
        <w:tc>
          <w:tcPr>
            <w:tcW w:w="2404" w:type="dxa"/>
            <w:noWrap/>
          </w:tcPr>
          <w:p w14:paraId="0969BAD3"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Agri-Mek, Abba, Temprano </w:t>
            </w:r>
          </w:p>
        </w:tc>
        <w:tc>
          <w:tcPr>
            <w:tcW w:w="2361" w:type="dxa"/>
            <w:gridSpan w:val="2"/>
            <w:noWrap/>
          </w:tcPr>
          <w:p w14:paraId="3830EA93" w14:textId="77777777" w:rsidR="00BD68E6" w:rsidRPr="00BD68E6" w:rsidRDefault="00BD68E6" w:rsidP="00BD68E6">
            <w:pPr>
              <w:rPr>
                <w:rFonts w:ascii="Arial" w:hAnsi="Arial" w:cs="Arial"/>
                <w:sz w:val="22"/>
                <w:szCs w:val="22"/>
              </w:rPr>
            </w:pPr>
            <w:r w:rsidRPr="00BD68E6">
              <w:rPr>
                <w:rFonts w:ascii="Arial" w:hAnsi="Arial" w:cs="Arial"/>
                <w:sz w:val="22"/>
                <w:szCs w:val="22"/>
              </w:rPr>
              <w:t>abamectin</w:t>
            </w:r>
          </w:p>
        </w:tc>
        <w:tc>
          <w:tcPr>
            <w:tcW w:w="9720" w:type="dxa"/>
          </w:tcPr>
          <w:p w14:paraId="47A3CC8A"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developmental toxin and acute aquatic toxicity, highly toxic to bees</w:t>
            </w:r>
          </w:p>
        </w:tc>
      </w:tr>
      <w:tr w:rsidR="00BD68E6" w:rsidRPr="00BD68E6" w14:paraId="689E8088" w14:textId="77777777" w:rsidTr="00BD68E6">
        <w:trPr>
          <w:trHeight w:val="300"/>
        </w:trPr>
        <w:tc>
          <w:tcPr>
            <w:tcW w:w="2404" w:type="dxa"/>
            <w:noWrap/>
          </w:tcPr>
          <w:p w14:paraId="503169AF" w14:textId="77777777" w:rsidR="00BD68E6" w:rsidRPr="00BD68E6" w:rsidRDefault="00BD68E6" w:rsidP="00BD68E6">
            <w:pPr>
              <w:rPr>
                <w:rFonts w:ascii="Arial" w:hAnsi="Arial" w:cs="Arial"/>
                <w:sz w:val="22"/>
                <w:szCs w:val="22"/>
              </w:rPr>
            </w:pPr>
            <w:r w:rsidRPr="00BD68E6">
              <w:rPr>
                <w:rFonts w:ascii="Arial" w:hAnsi="Arial" w:cs="Arial"/>
                <w:sz w:val="22"/>
                <w:szCs w:val="22"/>
              </w:rPr>
              <w:t>Ambush, Pounce</w:t>
            </w:r>
          </w:p>
        </w:tc>
        <w:tc>
          <w:tcPr>
            <w:tcW w:w="2361" w:type="dxa"/>
            <w:gridSpan w:val="2"/>
            <w:noWrap/>
          </w:tcPr>
          <w:p w14:paraId="12B02E87" w14:textId="77777777" w:rsidR="00BD68E6" w:rsidRPr="00BD68E6" w:rsidRDefault="00BD68E6" w:rsidP="00BD68E6">
            <w:pPr>
              <w:rPr>
                <w:rFonts w:ascii="Arial" w:hAnsi="Arial" w:cs="Arial"/>
                <w:sz w:val="22"/>
                <w:szCs w:val="22"/>
              </w:rPr>
            </w:pPr>
            <w:r w:rsidRPr="00BD68E6">
              <w:rPr>
                <w:rFonts w:ascii="Arial" w:hAnsi="Arial" w:cs="Arial"/>
                <w:sz w:val="22"/>
                <w:szCs w:val="22"/>
              </w:rPr>
              <w:t>permethrin</w:t>
            </w:r>
          </w:p>
        </w:tc>
        <w:tc>
          <w:tcPr>
            <w:tcW w:w="9720" w:type="dxa"/>
          </w:tcPr>
          <w:p w14:paraId="0BF59D41"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toxicity to beneficials, possible carcinogen, suspected endocrine disruptor, acute aquatic toxicity, highly toxic to bees and broad spectrum</w:t>
            </w:r>
          </w:p>
        </w:tc>
      </w:tr>
      <w:tr w:rsidR="00BD68E6" w:rsidRPr="00BD68E6" w14:paraId="7D3D9635" w14:textId="77777777" w:rsidTr="00BD68E6">
        <w:trPr>
          <w:trHeight w:val="300"/>
        </w:trPr>
        <w:tc>
          <w:tcPr>
            <w:tcW w:w="2404" w:type="dxa"/>
            <w:noWrap/>
            <w:hideMark/>
          </w:tcPr>
          <w:p w14:paraId="23B5CAE8" w14:textId="77777777" w:rsidR="00BD68E6" w:rsidRPr="00BD68E6" w:rsidRDefault="00BD68E6" w:rsidP="00BD68E6">
            <w:pPr>
              <w:rPr>
                <w:rFonts w:ascii="Arial" w:hAnsi="Arial" w:cs="Arial"/>
                <w:sz w:val="22"/>
                <w:szCs w:val="22"/>
              </w:rPr>
            </w:pPr>
            <w:r w:rsidRPr="00BD68E6">
              <w:rPr>
                <w:rFonts w:ascii="Arial" w:hAnsi="Arial" w:cs="Arial"/>
                <w:sz w:val="22"/>
                <w:szCs w:val="22"/>
              </w:rPr>
              <w:t>Apollo</w:t>
            </w:r>
          </w:p>
        </w:tc>
        <w:tc>
          <w:tcPr>
            <w:tcW w:w="2361" w:type="dxa"/>
            <w:gridSpan w:val="2"/>
            <w:noWrap/>
            <w:hideMark/>
          </w:tcPr>
          <w:p w14:paraId="1035F688" w14:textId="77777777" w:rsidR="00BD68E6" w:rsidRPr="00BD68E6" w:rsidRDefault="00BD68E6" w:rsidP="00BD68E6">
            <w:pPr>
              <w:rPr>
                <w:rFonts w:ascii="Arial" w:hAnsi="Arial" w:cs="Arial"/>
                <w:sz w:val="22"/>
                <w:szCs w:val="22"/>
              </w:rPr>
            </w:pPr>
            <w:r w:rsidRPr="00BD68E6">
              <w:rPr>
                <w:rFonts w:ascii="Arial" w:hAnsi="Arial" w:cs="Arial"/>
                <w:sz w:val="22"/>
                <w:szCs w:val="22"/>
              </w:rPr>
              <w:t>clofentezine</w:t>
            </w:r>
          </w:p>
        </w:tc>
        <w:tc>
          <w:tcPr>
            <w:tcW w:w="9720" w:type="dxa"/>
          </w:tcPr>
          <w:p w14:paraId="013F877E"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possible carcinogen, suspected endocrine disruptor</w:t>
            </w:r>
          </w:p>
        </w:tc>
      </w:tr>
      <w:tr w:rsidR="00BD68E6" w:rsidRPr="00BD68E6" w14:paraId="3148DAAA" w14:textId="77777777" w:rsidTr="00BD68E6">
        <w:trPr>
          <w:trHeight w:val="300"/>
        </w:trPr>
        <w:tc>
          <w:tcPr>
            <w:tcW w:w="2404" w:type="dxa"/>
            <w:noWrap/>
            <w:hideMark/>
          </w:tcPr>
          <w:p w14:paraId="3EB85A41" w14:textId="77777777" w:rsidR="00BD68E6" w:rsidRPr="00BD68E6" w:rsidRDefault="00BD68E6" w:rsidP="00BD68E6">
            <w:pPr>
              <w:rPr>
                <w:rFonts w:ascii="Arial" w:hAnsi="Arial" w:cs="Arial"/>
                <w:sz w:val="22"/>
                <w:szCs w:val="22"/>
              </w:rPr>
            </w:pPr>
            <w:r w:rsidRPr="00BD68E6">
              <w:rPr>
                <w:rFonts w:ascii="Arial" w:hAnsi="Arial" w:cs="Arial"/>
                <w:sz w:val="22"/>
                <w:szCs w:val="22"/>
              </w:rPr>
              <w:t>Apta</w:t>
            </w:r>
          </w:p>
        </w:tc>
        <w:tc>
          <w:tcPr>
            <w:tcW w:w="2361" w:type="dxa"/>
            <w:gridSpan w:val="2"/>
            <w:noWrap/>
            <w:hideMark/>
          </w:tcPr>
          <w:p w14:paraId="416B3D50" w14:textId="77777777" w:rsidR="00BD68E6" w:rsidRPr="00BD68E6" w:rsidRDefault="00BD68E6" w:rsidP="00BD68E6">
            <w:pPr>
              <w:rPr>
                <w:rFonts w:ascii="Arial" w:hAnsi="Arial" w:cs="Arial"/>
                <w:sz w:val="22"/>
                <w:szCs w:val="22"/>
              </w:rPr>
            </w:pPr>
            <w:r w:rsidRPr="00BD68E6">
              <w:rPr>
                <w:rFonts w:ascii="Arial" w:hAnsi="Arial" w:cs="Arial"/>
                <w:sz w:val="22"/>
                <w:szCs w:val="22"/>
              </w:rPr>
              <w:t>tolfenpyrad</w:t>
            </w:r>
          </w:p>
        </w:tc>
        <w:tc>
          <w:tcPr>
            <w:tcW w:w="9720" w:type="dxa"/>
          </w:tcPr>
          <w:p w14:paraId="4A1C0DC3"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highly toxic to fish and aquatic invertebrates, highly toxic bees </w:t>
            </w:r>
          </w:p>
        </w:tc>
      </w:tr>
      <w:tr w:rsidR="00BD68E6" w:rsidRPr="00BD68E6" w14:paraId="711DDB8D" w14:textId="77777777" w:rsidTr="00BD68E6">
        <w:trPr>
          <w:trHeight w:val="300"/>
        </w:trPr>
        <w:tc>
          <w:tcPr>
            <w:tcW w:w="2404" w:type="dxa"/>
            <w:noWrap/>
            <w:hideMark/>
          </w:tcPr>
          <w:p w14:paraId="52F98A04" w14:textId="77777777" w:rsidR="00BD68E6" w:rsidRPr="00BD68E6" w:rsidRDefault="00BD68E6" w:rsidP="00BD68E6">
            <w:pPr>
              <w:rPr>
                <w:rFonts w:ascii="Arial" w:hAnsi="Arial" w:cs="Arial"/>
                <w:sz w:val="22"/>
                <w:szCs w:val="22"/>
              </w:rPr>
            </w:pPr>
            <w:r w:rsidRPr="00BD68E6">
              <w:rPr>
                <w:rFonts w:ascii="Arial" w:hAnsi="Arial" w:cs="Arial"/>
                <w:sz w:val="22"/>
                <w:szCs w:val="22"/>
              </w:rPr>
              <w:t>Asana XL</w:t>
            </w:r>
          </w:p>
        </w:tc>
        <w:tc>
          <w:tcPr>
            <w:tcW w:w="2361" w:type="dxa"/>
            <w:gridSpan w:val="2"/>
            <w:noWrap/>
            <w:hideMark/>
          </w:tcPr>
          <w:p w14:paraId="4A30A8A0" w14:textId="77777777" w:rsidR="00BD68E6" w:rsidRPr="00BD68E6" w:rsidRDefault="00BD68E6" w:rsidP="00BD68E6">
            <w:pPr>
              <w:rPr>
                <w:rFonts w:ascii="Arial" w:hAnsi="Arial" w:cs="Arial"/>
                <w:sz w:val="22"/>
                <w:szCs w:val="22"/>
              </w:rPr>
            </w:pPr>
            <w:r w:rsidRPr="00BD68E6">
              <w:rPr>
                <w:rFonts w:ascii="Arial" w:hAnsi="Arial" w:cs="Arial"/>
                <w:sz w:val="22"/>
                <w:szCs w:val="22"/>
              </w:rPr>
              <w:t>esfenvalerate</w:t>
            </w:r>
          </w:p>
        </w:tc>
        <w:tc>
          <w:tcPr>
            <w:tcW w:w="9720" w:type="dxa"/>
          </w:tcPr>
          <w:p w14:paraId="47C1CE8D"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extremely toxic to fish and aquatic invertebrates, highly toxic to bees, toxicity to beneficials, suspected endocrine disruptor</w:t>
            </w:r>
          </w:p>
        </w:tc>
      </w:tr>
      <w:tr w:rsidR="00BD68E6" w:rsidRPr="00BD68E6" w14:paraId="1F4C0834" w14:textId="77777777" w:rsidTr="00BD68E6">
        <w:trPr>
          <w:trHeight w:val="300"/>
        </w:trPr>
        <w:tc>
          <w:tcPr>
            <w:tcW w:w="2404" w:type="dxa"/>
            <w:noWrap/>
            <w:hideMark/>
          </w:tcPr>
          <w:p w14:paraId="217C9262" w14:textId="77777777" w:rsidR="00BD68E6" w:rsidRPr="00BD68E6" w:rsidRDefault="00BD68E6" w:rsidP="00BD68E6">
            <w:pPr>
              <w:rPr>
                <w:rFonts w:ascii="Arial" w:hAnsi="Arial" w:cs="Arial"/>
                <w:sz w:val="22"/>
                <w:szCs w:val="22"/>
              </w:rPr>
            </w:pPr>
            <w:r w:rsidRPr="00BD68E6">
              <w:rPr>
                <w:rFonts w:ascii="Arial" w:hAnsi="Arial" w:cs="Arial"/>
                <w:sz w:val="22"/>
                <w:szCs w:val="22"/>
              </w:rPr>
              <w:t>Beleaf 50 SG</w:t>
            </w:r>
          </w:p>
        </w:tc>
        <w:tc>
          <w:tcPr>
            <w:tcW w:w="2361" w:type="dxa"/>
            <w:gridSpan w:val="2"/>
            <w:noWrap/>
            <w:hideMark/>
          </w:tcPr>
          <w:p w14:paraId="43086B47" w14:textId="77777777" w:rsidR="00BD68E6" w:rsidRPr="00BD68E6" w:rsidRDefault="00BD68E6" w:rsidP="00BD68E6">
            <w:pPr>
              <w:rPr>
                <w:rFonts w:ascii="Arial" w:hAnsi="Arial" w:cs="Arial"/>
                <w:sz w:val="22"/>
                <w:szCs w:val="22"/>
              </w:rPr>
            </w:pPr>
            <w:r w:rsidRPr="00BD68E6">
              <w:rPr>
                <w:rFonts w:ascii="Arial" w:hAnsi="Arial" w:cs="Arial"/>
                <w:sz w:val="22"/>
                <w:szCs w:val="22"/>
              </w:rPr>
              <w:t>flonicamid</w:t>
            </w:r>
          </w:p>
        </w:tc>
        <w:tc>
          <w:tcPr>
            <w:tcW w:w="9720" w:type="dxa"/>
          </w:tcPr>
          <w:p w14:paraId="35086D0B"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possible carcinogen, potential ground water contaminant</w:t>
            </w:r>
          </w:p>
        </w:tc>
      </w:tr>
      <w:tr w:rsidR="00BD68E6" w:rsidRPr="00BD68E6" w14:paraId="3DB1ABE5" w14:textId="77777777" w:rsidTr="00BD68E6">
        <w:trPr>
          <w:trHeight w:val="300"/>
        </w:trPr>
        <w:tc>
          <w:tcPr>
            <w:tcW w:w="2404" w:type="dxa"/>
            <w:shd w:val="clear" w:color="auto" w:fill="auto"/>
            <w:noWrap/>
          </w:tcPr>
          <w:p w14:paraId="27D215E5" w14:textId="77777777" w:rsidR="00BD68E6" w:rsidRPr="00BD68E6" w:rsidRDefault="00BD68E6" w:rsidP="00BD68E6">
            <w:pPr>
              <w:rPr>
                <w:rFonts w:ascii="Arial" w:hAnsi="Arial" w:cs="Arial"/>
                <w:sz w:val="22"/>
                <w:szCs w:val="22"/>
              </w:rPr>
            </w:pPr>
            <w:r w:rsidRPr="00BD68E6">
              <w:rPr>
                <w:rFonts w:ascii="Arial" w:hAnsi="Arial" w:cs="Arial"/>
                <w:sz w:val="22"/>
                <w:szCs w:val="22"/>
              </w:rPr>
              <w:t>Closer</w:t>
            </w:r>
          </w:p>
        </w:tc>
        <w:tc>
          <w:tcPr>
            <w:tcW w:w="2361" w:type="dxa"/>
            <w:gridSpan w:val="2"/>
            <w:shd w:val="clear" w:color="auto" w:fill="auto"/>
            <w:noWrap/>
          </w:tcPr>
          <w:p w14:paraId="419EB2DB" w14:textId="77777777" w:rsidR="00BD68E6" w:rsidRPr="00BD68E6" w:rsidRDefault="00BD68E6" w:rsidP="00BD68E6">
            <w:pPr>
              <w:rPr>
                <w:rFonts w:ascii="Arial" w:hAnsi="Arial" w:cs="Arial"/>
                <w:sz w:val="22"/>
                <w:szCs w:val="22"/>
              </w:rPr>
            </w:pPr>
            <w:r w:rsidRPr="00BD68E6">
              <w:rPr>
                <w:rFonts w:ascii="Arial" w:hAnsi="Arial" w:cs="Arial"/>
                <w:sz w:val="22"/>
                <w:szCs w:val="22"/>
              </w:rPr>
              <w:t>sulfoxaflor</w:t>
            </w:r>
          </w:p>
        </w:tc>
        <w:tc>
          <w:tcPr>
            <w:tcW w:w="9720" w:type="dxa"/>
            <w:shd w:val="clear" w:color="auto" w:fill="auto"/>
          </w:tcPr>
          <w:p w14:paraId="00404C09" w14:textId="77777777" w:rsidR="00BD68E6" w:rsidRPr="00BD68E6" w:rsidRDefault="00BD68E6" w:rsidP="00BD68E6">
            <w:pPr>
              <w:rPr>
                <w:rFonts w:ascii="Arial" w:hAnsi="Arial" w:cs="Arial"/>
                <w:color w:val="000000"/>
                <w:sz w:val="22"/>
                <w:szCs w:val="22"/>
              </w:rPr>
            </w:pPr>
            <w:r w:rsidRPr="00BD68E6">
              <w:rPr>
                <w:rFonts w:ascii="Arial" w:hAnsi="Arial" w:cs="Arial"/>
                <w:sz w:val="22"/>
                <w:szCs w:val="22"/>
              </w:rPr>
              <w:t>highly toxic to bees</w:t>
            </w:r>
          </w:p>
        </w:tc>
      </w:tr>
      <w:tr w:rsidR="00BD68E6" w:rsidRPr="00BD68E6" w14:paraId="23D6AC23" w14:textId="77777777" w:rsidTr="00BD68E6">
        <w:trPr>
          <w:trHeight w:val="300"/>
        </w:trPr>
        <w:tc>
          <w:tcPr>
            <w:tcW w:w="2404" w:type="dxa"/>
            <w:noWrap/>
            <w:hideMark/>
          </w:tcPr>
          <w:p w14:paraId="641C33A0"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Imidan 70-W </w:t>
            </w:r>
          </w:p>
        </w:tc>
        <w:tc>
          <w:tcPr>
            <w:tcW w:w="2361" w:type="dxa"/>
            <w:gridSpan w:val="2"/>
            <w:noWrap/>
            <w:hideMark/>
          </w:tcPr>
          <w:p w14:paraId="28F57BA2" w14:textId="77777777" w:rsidR="00BD68E6" w:rsidRPr="00BD68E6" w:rsidRDefault="00BD68E6" w:rsidP="00BD68E6">
            <w:pPr>
              <w:rPr>
                <w:rFonts w:ascii="Arial" w:hAnsi="Arial" w:cs="Arial"/>
                <w:sz w:val="22"/>
                <w:szCs w:val="22"/>
              </w:rPr>
            </w:pPr>
            <w:r w:rsidRPr="00BD68E6">
              <w:rPr>
                <w:rFonts w:ascii="Arial" w:hAnsi="Arial" w:cs="Arial"/>
                <w:sz w:val="22"/>
                <w:szCs w:val="22"/>
              </w:rPr>
              <w:t>phosmet</w:t>
            </w:r>
          </w:p>
        </w:tc>
        <w:tc>
          <w:tcPr>
            <w:tcW w:w="9720" w:type="dxa"/>
          </w:tcPr>
          <w:p w14:paraId="6C94CF04"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acute toxicity, cholinesterase inhibitor and broad spectrum, highly toxic to bees</w:t>
            </w:r>
          </w:p>
        </w:tc>
      </w:tr>
      <w:tr w:rsidR="00BD68E6" w:rsidRPr="00BD68E6" w14:paraId="3EA82DEA" w14:textId="77777777" w:rsidTr="00BD68E6">
        <w:trPr>
          <w:trHeight w:val="300"/>
        </w:trPr>
        <w:tc>
          <w:tcPr>
            <w:tcW w:w="2404" w:type="dxa"/>
            <w:noWrap/>
            <w:hideMark/>
          </w:tcPr>
          <w:p w14:paraId="7D9692E7" w14:textId="77777777" w:rsidR="00BD68E6" w:rsidRPr="00BD68E6" w:rsidRDefault="00BD68E6" w:rsidP="00BD68E6">
            <w:pPr>
              <w:rPr>
                <w:rFonts w:ascii="Arial" w:hAnsi="Arial" w:cs="Arial"/>
                <w:sz w:val="22"/>
                <w:szCs w:val="22"/>
              </w:rPr>
            </w:pPr>
            <w:r w:rsidRPr="00BD68E6">
              <w:rPr>
                <w:rFonts w:ascii="Arial" w:hAnsi="Arial" w:cs="Arial"/>
                <w:sz w:val="22"/>
                <w:szCs w:val="22"/>
              </w:rPr>
              <w:t>Nexter</w:t>
            </w:r>
          </w:p>
        </w:tc>
        <w:tc>
          <w:tcPr>
            <w:tcW w:w="2361" w:type="dxa"/>
            <w:gridSpan w:val="2"/>
            <w:noWrap/>
            <w:hideMark/>
          </w:tcPr>
          <w:p w14:paraId="148EA01B" w14:textId="77777777" w:rsidR="00BD68E6" w:rsidRPr="00BD68E6" w:rsidRDefault="00BD68E6" w:rsidP="00BD68E6">
            <w:pPr>
              <w:rPr>
                <w:rFonts w:ascii="Arial" w:hAnsi="Arial" w:cs="Arial"/>
                <w:sz w:val="22"/>
                <w:szCs w:val="22"/>
              </w:rPr>
            </w:pPr>
            <w:r w:rsidRPr="00BD68E6">
              <w:rPr>
                <w:rFonts w:ascii="Arial" w:hAnsi="Arial" w:cs="Arial"/>
                <w:sz w:val="22"/>
                <w:szCs w:val="22"/>
              </w:rPr>
              <w:t>pyridaben</w:t>
            </w:r>
          </w:p>
        </w:tc>
        <w:tc>
          <w:tcPr>
            <w:tcW w:w="9720" w:type="dxa"/>
          </w:tcPr>
          <w:p w14:paraId="3EA0ECC6"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and acute aquatic toxicity, highly toxic to bees</w:t>
            </w:r>
          </w:p>
        </w:tc>
      </w:tr>
      <w:tr w:rsidR="00BD68E6" w:rsidRPr="00BD68E6" w14:paraId="30C952BF" w14:textId="77777777" w:rsidTr="00BD68E6">
        <w:trPr>
          <w:trHeight w:val="300"/>
        </w:trPr>
        <w:tc>
          <w:tcPr>
            <w:tcW w:w="2404" w:type="dxa"/>
            <w:noWrap/>
          </w:tcPr>
          <w:p w14:paraId="54F63682" w14:textId="77777777" w:rsidR="00BD68E6" w:rsidRPr="00BD68E6" w:rsidRDefault="00BD68E6" w:rsidP="00BD68E6">
            <w:pPr>
              <w:rPr>
                <w:rFonts w:ascii="Arial" w:hAnsi="Arial" w:cs="Arial"/>
                <w:sz w:val="22"/>
                <w:szCs w:val="22"/>
              </w:rPr>
            </w:pPr>
            <w:r w:rsidRPr="00BD68E6">
              <w:rPr>
                <w:rFonts w:ascii="Arial" w:hAnsi="Arial" w:cs="Arial"/>
                <w:sz w:val="22"/>
                <w:szCs w:val="22"/>
              </w:rPr>
              <w:t>Proclaim</w:t>
            </w:r>
          </w:p>
        </w:tc>
        <w:tc>
          <w:tcPr>
            <w:tcW w:w="2361" w:type="dxa"/>
            <w:gridSpan w:val="2"/>
            <w:noWrap/>
          </w:tcPr>
          <w:p w14:paraId="04960487" w14:textId="77777777" w:rsidR="00BD68E6" w:rsidRPr="00BD68E6" w:rsidRDefault="00BD68E6" w:rsidP="00BD68E6">
            <w:pPr>
              <w:rPr>
                <w:rFonts w:ascii="Arial" w:hAnsi="Arial" w:cs="Arial"/>
                <w:sz w:val="22"/>
                <w:szCs w:val="22"/>
              </w:rPr>
            </w:pPr>
            <w:r w:rsidRPr="00BD68E6">
              <w:rPr>
                <w:rFonts w:ascii="Arial" w:hAnsi="Arial" w:cs="Arial"/>
                <w:sz w:val="22"/>
                <w:szCs w:val="22"/>
              </w:rPr>
              <w:t>emamectin benzoate</w:t>
            </w:r>
          </w:p>
        </w:tc>
        <w:tc>
          <w:tcPr>
            <w:tcW w:w="9720" w:type="dxa"/>
          </w:tcPr>
          <w:p w14:paraId="0A3866B8"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toxic to fish, birds, mammals and aquatic invertebrates, Restricted Use Pesticide</w:t>
            </w:r>
          </w:p>
        </w:tc>
      </w:tr>
      <w:tr w:rsidR="00BD68E6" w:rsidRPr="00BD68E6" w14:paraId="4DAD78E5" w14:textId="77777777" w:rsidTr="00BD68E6">
        <w:trPr>
          <w:trHeight w:val="300"/>
        </w:trPr>
        <w:tc>
          <w:tcPr>
            <w:tcW w:w="2404" w:type="dxa"/>
            <w:noWrap/>
            <w:hideMark/>
          </w:tcPr>
          <w:p w14:paraId="3678422D" w14:textId="77777777" w:rsidR="00BD68E6" w:rsidRPr="00BD68E6" w:rsidRDefault="00BD68E6" w:rsidP="00BD68E6">
            <w:pPr>
              <w:rPr>
                <w:rFonts w:ascii="Arial" w:hAnsi="Arial" w:cs="Arial"/>
                <w:sz w:val="22"/>
                <w:szCs w:val="22"/>
              </w:rPr>
            </w:pPr>
            <w:r w:rsidRPr="00BD68E6">
              <w:rPr>
                <w:rFonts w:ascii="Arial" w:hAnsi="Arial" w:cs="Arial"/>
                <w:sz w:val="22"/>
                <w:szCs w:val="22"/>
              </w:rPr>
              <w:t>Rimon 0.83 EC</w:t>
            </w:r>
          </w:p>
        </w:tc>
        <w:tc>
          <w:tcPr>
            <w:tcW w:w="2361" w:type="dxa"/>
            <w:gridSpan w:val="2"/>
            <w:noWrap/>
            <w:hideMark/>
          </w:tcPr>
          <w:p w14:paraId="3E8F9B8E" w14:textId="77777777" w:rsidR="00BD68E6" w:rsidRPr="00BD68E6" w:rsidRDefault="00BD68E6" w:rsidP="00BD68E6">
            <w:pPr>
              <w:rPr>
                <w:rFonts w:ascii="Arial" w:hAnsi="Arial" w:cs="Arial"/>
                <w:sz w:val="22"/>
                <w:szCs w:val="22"/>
              </w:rPr>
            </w:pPr>
            <w:r w:rsidRPr="00BD68E6">
              <w:rPr>
                <w:rFonts w:ascii="Arial" w:hAnsi="Arial" w:cs="Arial"/>
                <w:sz w:val="22"/>
                <w:szCs w:val="22"/>
              </w:rPr>
              <w:t>novaluron</w:t>
            </w:r>
          </w:p>
        </w:tc>
        <w:tc>
          <w:tcPr>
            <w:tcW w:w="9720" w:type="dxa"/>
          </w:tcPr>
          <w:p w14:paraId="264F5CF2"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to freshwater and estuarine/marine invertebrates and fish, runoff potential – especially in poorly drained soils and toxic to bees</w:t>
            </w:r>
          </w:p>
        </w:tc>
      </w:tr>
      <w:tr w:rsidR="00BD68E6" w:rsidRPr="00BD68E6" w14:paraId="3AB1223E" w14:textId="77777777" w:rsidTr="00BD68E6">
        <w:trPr>
          <w:trHeight w:val="300"/>
        </w:trPr>
        <w:tc>
          <w:tcPr>
            <w:tcW w:w="2404" w:type="dxa"/>
            <w:noWrap/>
            <w:hideMark/>
          </w:tcPr>
          <w:p w14:paraId="1303BFE3" w14:textId="77777777" w:rsidR="00BD68E6" w:rsidRPr="00BD68E6" w:rsidRDefault="00BD68E6" w:rsidP="00BD68E6">
            <w:pPr>
              <w:rPr>
                <w:rFonts w:ascii="Arial" w:hAnsi="Arial" w:cs="Arial"/>
                <w:sz w:val="22"/>
                <w:szCs w:val="22"/>
              </w:rPr>
            </w:pPr>
            <w:r w:rsidRPr="00BD68E6">
              <w:rPr>
                <w:rFonts w:ascii="Arial" w:hAnsi="Arial" w:cs="Arial"/>
                <w:sz w:val="22"/>
                <w:szCs w:val="22"/>
              </w:rPr>
              <w:t>Savey 50 DF, Onager</w:t>
            </w:r>
          </w:p>
        </w:tc>
        <w:tc>
          <w:tcPr>
            <w:tcW w:w="2361" w:type="dxa"/>
            <w:gridSpan w:val="2"/>
            <w:noWrap/>
            <w:hideMark/>
          </w:tcPr>
          <w:p w14:paraId="11E52103" w14:textId="77777777" w:rsidR="00BD68E6" w:rsidRPr="00BD68E6" w:rsidRDefault="00BD68E6" w:rsidP="00BD68E6">
            <w:pPr>
              <w:rPr>
                <w:rFonts w:ascii="Arial" w:hAnsi="Arial" w:cs="Arial"/>
                <w:sz w:val="22"/>
                <w:szCs w:val="22"/>
              </w:rPr>
            </w:pPr>
            <w:r w:rsidRPr="00BD68E6">
              <w:rPr>
                <w:rFonts w:ascii="Arial" w:hAnsi="Arial" w:cs="Arial"/>
                <w:sz w:val="22"/>
                <w:szCs w:val="22"/>
              </w:rPr>
              <w:t>hexythiazox</w:t>
            </w:r>
          </w:p>
        </w:tc>
        <w:tc>
          <w:tcPr>
            <w:tcW w:w="9720" w:type="dxa"/>
          </w:tcPr>
          <w:p w14:paraId="1E3036C0"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possible carcinogen and moderate aquatic toxicity</w:t>
            </w:r>
          </w:p>
        </w:tc>
      </w:tr>
      <w:tr w:rsidR="00BD68E6" w:rsidRPr="00BD68E6" w14:paraId="60261B8D" w14:textId="77777777" w:rsidTr="00BD68E6">
        <w:trPr>
          <w:trHeight w:val="300"/>
        </w:trPr>
        <w:tc>
          <w:tcPr>
            <w:tcW w:w="2404" w:type="dxa"/>
            <w:noWrap/>
            <w:hideMark/>
          </w:tcPr>
          <w:p w14:paraId="568458D1" w14:textId="77777777" w:rsidR="00BD68E6" w:rsidRPr="00BD68E6" w:rsidRDefault="00BD68E6" w:rsidP="00BD68E6">
            <w:pPr>
              <w:rPr>
                <w:rFonts w:ascii="Arial" w:hAnsi="Arial" w:cs="Arial"/>
                <w:sz w:val="22"/>
                <w:szCs w:val="22"/>
              </w:rPr>
            </w:pPr>
            <w:r w:rsidRPr="00BD68E6">
              <w:rPr>
                <w:rFonts w:ascii="Arial" w:hAnsi="Arial" w:cs="Arial"/>
                <w:sz w:val="22"/>
                <w:szCs w:val="22"/>
              </w:rPr>
              <w:t>Tourismo</w:t>
            </w:r>
          </w:p>
        </w:tc>
        <w:tc>
          <w:tcPr>
            <w:tcW w:w="2361" w:type="dxa"/>
            <w:gridSpan w:val="2"/>
            <w:noWrap/>
            <w:hideMark/>
          </w:tcPr>
          <w:p w14:paraId="2E502D82"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buprofezin, flubendiamide</w:t>
            </w:r>
          </w:p>
        </w:tc>
        <w:tc>
          <w:tcPr>
            <w:tcW w:w="9720" w:type="dxa"/>
          </w:tcPr>
          <w:p w14:paraId="54EE9710"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ground water contaminant and possible carcinogen</w:t>
            </w:r>
          </w:p>
        </w:tc>
      </w:tr>
      <w:tr w:rsidR="00BD68E6" w:rsidRPr="00BD68E6" w14:paraId="14135A78" w14:textId="77777777" w:rsidTr="00BD68E6">
        <w:trPr>
          <w:trHeight w:val="300"/>
        </w:trPr>
        <w:tc>
          <w:tcPr>
            <w:tcW w:w="2404" w:type="dxa"/>
            <w:noWrap/>
            <w:hideMark/>
          </w:tcPr>
          <w:p w14:paraId="30FBC8CA" w14:textId="77777777" w:rsidR="00BD68E6" w:rsidRPr="00BD68E6" w:rsidRDefault="00BD68E6" w:rsidP="00BD68E6">
            <w:pPr>
              <w:rPr>
                <w:rFonts w:ascii="Arial" w:hAnsi="Arial" w:cs="Arial"/>
                <w:sz w:val="22"/>
                <w:szCs w:val="22"/>
              </w:rPr>
            </w:pPr>
            <w:r w:rsidRPr="00BD68E6">
              <w:rPr>
                <w:rFonts w:ascii="Arial" w:hAnsi="Arial" w:cs="Arial"/>
                <w:sz w:val="22"/>
                <w:szCs w:val="22"/>
              </w:rPr>
              <w:t>Vydate L</w:t>
            </w:r>
          </w:p>
        </w:tc>
        <w:tc>
          <w:tcPr>
            <w:tcW w:w="2361" w:type="dxa"/>
            <w:gridSpan w:val="2"/>
            <w:noWrap/>
            <w:hideMark/>
          </w:tcPr>
          <w:p w14:paraId="4652BBAF" w14:textId="77777777" w:rsidR="00BD68E6" w:rsidRPr="00BD68E6" w:rsidRDefault="00BD68E6" w:rsidP="00BD68E6">
            <w:pPr>
              <w:rPr>
                <w:rFonts w:ascii="Arial" w:hAnsi="Arial" w:cs="Arial"/>
                <w:sz w:val="22"/>
                <w:szCs w:val="22"/>
              </w:rPr>
            </w:pPr>
            <w:r w:rsidRPr="00BD68E6">
              <w:rPr>
                <w:rFonts w:ascii="Arial" w:hAnsi="Arial" w:cs="Arial"/>
                <w:sz w:val="22"/>
                <w:szCs w:val="22"/>
              </w:rPr>
              <w:t>oxamyl</w:t>
            </w:r>
          </w:p>
        </w:tc>
        <w:tc>
          <w:tcPr>
            <w:tcW w:w="9720" w:type="dxa"/>
          </w:tcPr>
          <w:p w14:paraId="6EF6FB4B"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broad spectrum and highly toxic to bees</w:t>
            </w:r>
          </w:p>
        </w:tc>
      </w:tr>
    </w:tbl>
    <w:p w14:paraId="45826890" w14:textId="77777777" w:rsidR="00BD68E6" w:rsidRPr="00BD68E6" w:rsidRDefault="00BD68E6" w:rsidP="00BD68E6">
      <w:pPr>
        <w:spacing w:after="200" w:line="276" w:lineRule="auto"/>
        <w:ind w:left="720" w:hanging="360"/>
        <w:rPr>
          <w:rFonts w:asciiTheme="minorHAnsi" w:eastAsiaTheme="minorHAnsi" w:hAnsiTheme="minorHAnsi" w:cstheme="minorBidi"/>
          <w:sz w:val="22"/>
          <w:szCs w:val="22"/>
        </w:rPr>
      </w:pPr>
      <w:r w:rsidRPr="00BD68E6">
        <w:rPr>
          <w:rFonts w:asciiTheme="minorHAnsi" w:eastAsiaTheme="minorHAnsi" w:hAnsiTheme="minorHAnsi" w:cstheme="minorBidi"/>
          <w:sz w:val="22"/>
          <w:szCs w:val="22"/>
        </w:rPr>
        <w:br w:type="page"/>
      </w:r>
    </w:p>
    <w:tbl>
      <w:tblPr>
        <w:tblStyle w:val="TableGrid1"/>
        <w:tblW w:w="14485" w:type="dxa"/>
        <w:tblLook w:val="04A0" w:firstRow="1" w:lastRow="0" w:firstColumn="1" w:lastColumn="0" w:noHBand="0" w:noVBand="1"/>
      </w:tblPr>
      <w:tblGrid>
        <w:gridCol w:w="2404"/>
        <w:gridCol w:w="23"/>
        <w:gridCol w:w="2532"/>
        <w:gridCol w:w="9526"/>
      </w:tblGrid>
      <w:tr w:rsidR="00BD68E6" w:rsidRPr="00BD68E6" w14:paraId="04CC6B14" w14:textId="77777777" w:rsidTr="00BD68E6">
        <w:tc>
          <w:tcPr>
            <w:tcW w:w="14485" w:type="dxa"/>
            <w:gridSpan w:val="4"/>
          </w:tcPr>
          <w:p w14:paraId="36F23447" w14:textId="77777777" w:rsidR="00BD68E6" w:rsidRPr="00BD68E6" w:rsidRDefault="00BD68E6" w:rsidP="00BD68E6">
            <w:pPr>
              <w:rPr>
                <w:rFonts w:ascii="Arial" w:eastAsiaTheme="minorHAnsi" w:hAnsi="Arial" w:cs="Arial"/>
                <w:b/>
              </w:rPr>
            </w:pPr>
            <w:r w:rsidRPr="00BD68E6">
              <w:rPr>
                <w:rFonts w:ascii="Arial" w:eastAsiaTheme="minorHAnsi" w:hAnsi="Arial" w:cs="Arial"/>
                <w:b/>
              </w:rPr>
              <w:lastRenderedPageBreak/>
              <w:t>DO NOT USE</w:t>
            </w:r>
          </w:p>
        </w:tc>
      </w:tr>
      <w:tr w:rsidR="00BD68E6" w:rsidRPr="00BD68E6" w14:paraId="3EE23273" w14:textId="77777777" w:rsidTr="00BD68E6">
        <w:trPr>
          <w:trHeight w:val="300"/>
        </w:trPr>
        <w:tc>
          <w:tcPr>
            <w:tcW w:w="2427" w:type="dxa"/>
            <w:gridSpan w:val="2"/>
            <w:noWrap/>
          </w:tcPr>
          <w:p w14:paraId="3134853B" w14:textId="77777777" w:rsidR="00BD68E6" w:rsidRPr="00BD68E6" w:rsidRDefault="00BD68E6" w:rsidP="00BD68E6">
            <w:pPr>
              <w:rPr>
                <w:rFonts w:ascii="Arial" w:hAnsi="Arial" w:cs="Arial"/>
              </w:rPr>
            </w:pPr>
            <w:r w:rsidRPr="00BD68E6">
              <w:rPr>
                <w:rFonts w:ascii="Arial" w:eastAsiaTheme="minorHAnsi" w:hAnsi="Arial" w:cs="Arial"/>
                <w:b/>
              </w:rPr>
              <w:t xml:space="preserve">Trade Name </w:t>
            </w:r>
          </w:p>
        </w:tc>
        <w:tc>
          <w:tcPr>
            <w:tcW w:w="2532" w:type="dxa"/>
            <w:noWrap/>
          </w:tcPr>
          <w:p w14:paraId="46E7ED4B" w14:textId="77777777" w:rsidR="00BD68E6" w:rsidRPr="00BD68E6" w:rsidRDefault="00BD68E6" w:rsidP="00BD68E6">
            <w:pPr>
              <w:rPr>
                <w:rFonts w:ascii="Arial" w:hAnsi="Arial" w:cs="Arial"/>
              </w:rPr>
            </w:pPr>
            <w:r w:rsidRPr="00BD68E6">
              <w:rPr>
                <w:rFonts w:ascii="Arial" w:eastAsiaTheme="minorHAnsi" w:hAnsi="Arial" w:cs="Arial"/>
                <w:b/>
              </w:rPr>
              <w:t>Active Ingredient</w:t>
            </w:r>
          </w:p>
        </w:tc>
        <w:tc>
          <w:tcPr>
            <w:tcW w:w="9526" w:type="dxa"/>
          </w:tcPr>
          <w:p w14:paraId="4A872D50" w14:textId="77777777" w:rsidR="00BD68E6" w:rsidRPr="00BD68E6" w:rsidRDefault="00BD68E6" w:rsidP="00BD68E6">
            <w:pPr>
              <w:rPr>
                <w:rFonts w:ascii="Arial" w:eastAsiaTheme="minorHAnsi" w:hAnsi="Arial" w:cs="Arial"/>
                <w:b/>
              </w:rPr>
            </w:pPr>
            <w:r w:rsidRPr="00BD68E6">
              <w:rPr>
                <w:rFonts w:ascii="Arial" w:eastAsiaTheme="minorHAnsi" w:hAnsi="Arial" w:cs="Arial"/>
                <w:b/>
              </w:rPr>
              <w:t xml:space="preserve">Concerns </w:t>
            </w:r>
          </w:p>
        </w:tc>
      </w:tr>
      <w:tr w:rsidR="00BD68E6" w:rsidRPr="00BD68E6" w14:paraId="187CC488" w14:textId="77777777" w:rsidTr="00BD68E6">
        <w:tc>
          <w:tcPr>
            <w:tcW w:w="14485" w:type="dxa"/>
            <w:gridSpan w:val="4"/>
          </w:tcPr>
          <w:p w14:paraId="06B63E32" w14:textId="77777777" w:rsidR="00BD68E6" w:rsidRPr="00BD68E6" w:rsidRDefault="00BD68E6" w:rsidP="00BD68E6">
            <w:pPr>
              <w:rPr>
                <w:rFonts w:ascii="Arial" w:eastAsiaTheme="minorHAnsi" w:hAnsi="Arial" w:cs="Arial"/>
              </w:rPr>
            </w:pPr>
            <w:r w:rsidRPr="00BD68E6">
              <w:rPr>
                <w:rFonts w:ascii="Arial" w:eastAsiaTheme="minorHAnsi" w:hAnsi="Arial" w:cs="Arial"/>
                <w:b/>
              </w:rPr>
              <w:t>Disease Management</w:t>
            </w:r>
          </w:p>
        </w:tc>
      </w:tr>
      <w:tr w:rsidR="00BD68E6" w:rsidRPr="00BD68E6" w14:paraId="6699EB0E" w14:textId="77777777" w:rsidTr="00BD68E6">
        <w:trPr>
          <w:trHeight w:val="300"/>
        </w:trPr>
        <w:tc>
          <w:tcPr>
            <w:tcW w:w="2404" w:type="dxa"/>
            <w:noWrap/>
            <w:hideMark/>
          </w:tcPr>
          <w:p w14:paraId="1BB07F36" w14:textId="5D0CF609" w:rsidR="003B7035" w:rsidRDefault="003B7035" w:rsidP="00AD6945">
            <w:pPr>
              <w:rPr>
                <w:rFonts w:ascii="Arial" w:hAnsi="Arial" w:cs="Arial"/>
                <w:sz w:val="22"/>
                <w:szCs w:val="22"/>
              </w:rPr>
            </w:pPr>
            <w:r>
              <w:rPr>
                <w:rFonts w:ascii="Arial" w:hAnsi="Arial" w:cs="Arial"/>
                <w:sz w:val="22"/>
                <w:szCs w:val="22"/>
              </w:rPr>
              <w:t>Badge X2</w:t>
            </w:r>
          </w:p>
          <w:p w14:paraId="058C4A03" w14:textId="3C36C1AB" w:rsidR="00BD68E6" w:rsidRPr="00BD68E6" w:rsidRDefault="00BD68E6" w:rsidP="00AD6945">
            <w:pPr>
              <w:rPr>
                <w:rFonts w:ascii="Arial" w:hAnsi="Arial" w:cs="Arial"/>
                <w:sz w:val="22"/>
                <w:szCs w:val="22"/>
              </w:rPr>
            </w:pPr>
            <w:r w:rsidRPr="00BD68E6">
              <w:rPr>
                <w:rFonts w:ascii="Arial" w:hAnsi="Arial" w:cs="Arial"/>
                <w:sz w:val="22"/>
                <w:szCs w:val="22"/>
              </w:rPr>
              <w:t>(DANGER label)</w:t>
            </w:r>
          </w:p>
        </w:tc>
        <w:tc>
          <w:tcPr>
            <w:tcW w:w="2555" w:type="dxa"/>
            <w:gridSpan w:val="2"/>
            <w:noWrap/>
            <w:hideMark/>
          </w:tcPr>
          <w:p w14:paraId="71FFF5D5" w14:textId="77777777" w:rsidR="00BD68E6" w:rsidRPr="00BD68E6" w:rsidRDefault="00BD68E6" w:rsidP="00BD68E6">
            <w:pPr>
              <w:rPr>
                <w:rFonts w:ascii="Arial" w:hAnsi="Arial" w:cs="Arial"/>
                <w:sz w:val="22"/>
                <w:szCs w:val="22"/>
              </w:rPr>
            </w:pPr>
            <w:r w:rsidRPr="00BD68E6">
              <w:rPr>
                <w:rFonts w:ascii="Arial" w:hAnsi="Arial" w:cs="Arial"/>
                <w:sz w:val="22"/>
                <w:szCs w:val="22"/>
              </w:rPr>
              <w:t>copper hydroxide, copper oxychloride</w:t>
            </w:r>
          </w:p>
        </w:tc>
        <w:tc>
          <w:tcPr>
            <w:tcW w:w="9526" w:type="dxa"/>
          </w:tcPr>
          <w:p w14:paraId="0386D4AF" w14:textId="77777777" w:rsidR="00BD68E6" w:rsidRPr="00BD68E6" w:rsidRDefault="00BD68E6" w:rsidP="00BD68E6">
            <w:pPr>
              <w:rPr>
                <w:rFonts w:ascii="Arial" w:hAnsi="Arial" w:cs="Arial"/>
                <w:sz w:val="22"/>
                <w:szCs w:val="22"/>
              </w:rPr>
            </w:pPr>
            <w:r w:rsidRPr="00BD68E6">
              <w:rPr>
                <w:rFonts w:ascii="Arial" w:hAnsi="Arial" w:cs="Arial"/>
                <w:sz w:val="22"/>
                <w:szCs w:val="22"/>
              </w:rPr>
              <w:t>acute toxicity, toxic to fish and aquatic invertebrates, toxic to bees</w:t>
            </w:r>
          </w:p>
        </w:tc>
      </w:tr>
      <w:tr w:rsidR="00BD68E6" w:rsidRPr="00BD68E6" w14:paraId="21DB07CB" w14:textId="77777777" w:rsidTr="00BD68E6">
        <w:trPr>
          <w:trHeight w:val="300"/>
        </w:trPr>
        <w:tc>
          <w:tcPr>
            <w:tcW w:w="2404" w:type="dxa"/>
            <w:noWrap/>
          </w:tcPr>
          <w:p w14:paraId="35D30E21" w14:textId="7CD1D78F" w:rsidR="003B7035" w:rsidRDefault="003B7035" w:rsidP="00BD68E6">
            <w:pPr>
              <w:rPr>
                <w:rFonts w:ascii="Arial" w:hAnsi="Arial" w:cs="Arial"/>
                <w:sz w:val="22"/>
                <w:szCs w:val="22"/>
              </w:rPr>
            </w:pPr>
            <w:r>
              <w:rPr>
                <w:rFonts w:ascii="Arial" w:hAnsi="Arial" w:cs="Arial"/>
                <w:sz w:val="22"/>
                <w:szCs w:val="22"/>
              </w:rPr>
              <w:t>Champ WG</w:t>
            </w:r>
          </w:p>
          <w:p w14:paraId="39DB5BBE" w14:textId="554792AE" w:rsidR="00BD68E6" w:rsidRPr="00BD68E6" w:rsidRDefault="00BD68E6" w:rsidP="00BD68E6">
            <w:pPr>
              <w:rPr>
                <w:rFonts w:ascii="Arial" w:hAnsi="Arial" w:cs="Arial"/>
                <w:sz w:val="22"/>
                <w:szCs w:val="22"/>
              </w:rPr>
            </w:pPr>
            <w:r w:rsidRPr="00BD68E6">
              <w:rPr>
                <w:rFonts w:ascii="Arial" w:hAnsi="Arial" w:cs="Arial"/>
                <w:sz w:val="22"/>
                <w:szCs w:val="22"/>
              </w:rPr>
              <w:t>(DANGER label)</w:t>
            </w:r>
          </w:p>
        </w:tc>
        <w:tc>
          <w:tcPr>
            <w:tcW w:w="2555" w:type="dxa"/>
            <w:gridSpan w:val="2"/>
            <w:noWrap/>
          </w:tcPr>
          <w:p w14:paraId="2F5B51D4" w14:textId="77777777" w:rsidR="00BD68E6" w:rsidRPr="00BD68E6" w:rsidRDefault="00BD68E6" w:rsidP="00BD68E6">
            <w:pPr>
              <w:rPr>
                <w:rFonts w:ascii="Arial" w:hAnsi="Arial" w:cs="Arial"/>
                <w:sz w:val="22"/>
                <w:szCs w:val="22"/>
              </w:rPr>
            </w:pPr>
            <w:r w:rsidRPr="00BD68E6">
              <w:rPr>
                <w:rFonts w:ascii="Arial" w:hAnsi="Arial" w:cs="Arial"/>
                <w:sz w:val="22"/>
                <w:szCs w:val="22"/>
              </w:rPr>
              <w:t>copper hydroxide</w:t>
            </w:r>
          </w:p>
        </w:tc>
        <w:tc>
          <w:tcPr>
            <w:tcW w:w="9526" w:type="dxa"/>
          </w:tcPr>
          <w:p w14:paraId="5D5F08A2" w14:textId="77777777" w:rsidR="00BD68E6" w:rsidRPr="00BD68E6" w:rsidRDefault="00BD68E6" w:rsidP="00BD68E6">
            <w:pPr>
              <w:rPr>
                <w:rFonts w:ascii="Arial" w:hAnsi="Arial" w:cs="Arial"/>
                <w:color w:val="000000"/>
                <w:sz w:val="22"/>
                <w:szCs w:val="22"/>
              </w:rPr>
            </w:pPr>
            <w:r w:rsidRPr="00BD68E6">
              <w:rPr>
                <w:rFonts w:ascii="Arial" w:hAnsi="Arial" w:cs="Arial"/>
                <w:sz w:val="22"/>
                <w:szCs w:val="22"/>
              </w:rPr>
              <w:t>acute toxicity, toxic to fish and aquatic invertebrates, toxic to bees</w:t>
            </w:r>
          </w:p>
        </w:tc>
      </w:tr>
      <w:tr w:rsidR="00BD68E6" w:rsidRPr="00BD68E6" w14:paraId="1BBE65A6" w14:textId="77777777" w:rsidTr="00BD68E6">
        <w:trPr>
          <w:trHeight w:val="300"/>
        </w:trPr>
        <w:tc>
          <w:tcPr>
            <w:tcW w:w="2404" w:type="dxa"/>
            <w:noWrap/>
          </w:tcPr>
          <w:p w14:paraId="6AC6C186" w14:textId="77777777" w:rsidR="00BD68E6" w:rsidRPr="00BD68E6" w:rsidRDefault="00BD68E6" w:rsidP="00BD68E6">
            <w:pPr>
              <w:rPr>
                <w:rFonts w:ascii="Arial" w:hAnsi="Arial" w:cs="Arial"/>
                <w:sz w:val="22"/>
                <w:szCs w:val="22"/>
              </w:rPr>
            </w:pPr>
            <w:r w:rsidRPr="00BD68E6">
              <w:rPr>
                <w:rFonts w:ascii="Arial" w:hAnsi="Arial" w:cs="Arial"/>
                <w:sz w:val="22"/>
                <w:szCs w:val="22"/>
              </w:rPr>
              <w:t>Bayleton</w:t>
            </w:r>
          </w:p>
        </w:tc>
        <w:tc>
          <w:tcPr>
            <w:tcW w:w="2555" w:type="dxa"/>
            <w:gridSpan w:val="2"/>
            <w:noWrap/>
          </w:tcPr>
          <w:p w14:paraId="65FB1628" w14:textId="77777777" w:rsidR="00BD68E6" w:rsidRPr="00BD68E6" w:rsidRDefault="00BD68E6" w:rsidP="00BD68E6">
            <w:pPr>
              <w:rPr>
                <w:rFonts w:ascii="Arial" w:hAnsi="Arial" w:cs="Arial"/>
                <w:sz w:val="22"/>
                <w:szCs w:val="22"/>
              </w:rPr>
            </w:pPr>
            <w:r w:rsidRPr="00BD68E6">
              <w:rPr>
                <w:rFonts w:ascii="Arial" w:hAnsi="Arial" w:cs="Arial"/>
                <w:sz w:val="22"/>
                <w:szCs w:val="22"/>
              </w:rPr>
              <w:t>triadimefon</w:t>
            </w:r>
          </w:p>
        </w:tc>
        <w:tc>
          <w:tcPr>
            <w:tcW w:w="9526" w:type="dxa"/>
          </w:tcPr>
          <w:p w14:paraId="6C8DECB2"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acute toxicity, possible carcinogen, reproductive/developmental toxin, suspected endocrine disruptor and potential for resistance</w:t>
            </w:r>
          </w:p>
        </w:tc>
      </w:tr>
      <w:tr w:rsidR="00BD68E6" w:rsidRPr="00BD68E6" w14:paraId="20BAD0D1" w14:textId="77777777" w:rsidTr="00BD68E6">
        <w:trPr>
          <w:trHeight w:val="300"/>
        </w:trPr>
        <w:tc>
          <w:tcPr>
            <w:tcW w:w="2404" w:type="dxa"/>
            <w:noWrap/>
            <w:hideMark/>
          </w:tcPr>
          <w:p w14:paraId="724E43E1" w14:textId="77777777" w:rsidR="00BD68E6" w:rsidRPr="00BD68E6" w:rsidRDefault="00BD68E6" w:rsidP="00BD68E6">
            <w:pPr>
              <w:rPr>
                <w:rFonts w:ascii="Arial" w:hAnsi="Arial" w:cs="Arial"/>
                <w:sz w:val="22"/>
                <w:szCs w:val="22"/>
              </w:rPr>
            </w:pPr>
            <w:r w:rsidRPr="00BD68E6">
              <w:rPr>
                <w:rFonts w:ascii="Arial" w:hAnsi="Arial" w:cs="Arial"/>
                <w:sz w:val="22"/>
                <w:szCs w:val="22"/>
              </w:rPr>
              <w:t>Ferbam</w:t>
            </w:r>
          </w:p>
        </w:tc>
        <w:tc>
          <w:tcPr>
            <w:tcW w:w="2555" w:type="dxa"/>
            <w:gridSpan w:val="2"/>
            <w:noWrap/>
            <w:hideMark/>
          </w:tcPr>
          <w:p w14:paraId="3F8EFFE1" w14:textId="77777777" w:rsidR="00BD68E6" w:rsidRPr="00BD68E6" w:rsidRDefault="00BD68E6" w:rsidP="00BD68E6">
            <w:pPr>
              <w:rPr>
                <w:rFonts w:ascii="Arial" w:hAnsi="Arial" w:cs="Arial"/>
                <w:sz w:val="22"/>
                <w:szCs w:val="22"/>
              </w:rPr>
            </w:pPr>
            <w:r w:rsidRPr="00BD68E6">
              <w:rPr>
                <w:rFonts w:ascii="Arial" w:hAnsi="Arial" w:cs="Arial"/>
                <w:sz w:val="22"/>
                <w:szCs w:val="22"/>
              </w:rPr>
              <w:t>ferbam</w:t>
            </w:r>
          </w:p>
        </w:tc>
        <w:tc>
          <w:tcPr>
            <w:tcW w:w="9526" w:type="dxa"/>
          </w:tcPr>
          <w:p w14:paraId="6BFB3F5D"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aquatic toxicity</w:t>
            </w:r>
          </w:p>
        </w:tc>
      </w:tr>
      <w:tr w:rsidR="00BD68E6" w:rsidRPr="00BD68E6" w14:paraId="603E94F4" w14:textId="77777777" w:rsidTr="00BD68E6">
        <w:trPr>
          <w:trHeight w:val="300"/>
        </w:trPr>
        <w:tc>
          <w:tcPr>
            <w:tcW w:w="2404" w:type="dxa"/>
            <w:noWrap/>
            <w:hideMark/>
          </w:tcPr>
          <w:p w14:paraId="39E9A97C" w14:textId="77777777" w:rsidR="00BD68E6" w:rsidRPr="00BD68E6" w:rsidRDefault="00BD68E6" w:rsidP="00BD68E6">
            <w:pPr>
              <w:rPr>
                <w:rFonts w:ascii="Arial" w:hAnsi="Arial" w:cs="Arial"/>
                <w:sz w:val="22"/>
                <w:szCs w:val="22"/>
              </w:rPr>
            </w:pPr>
            <w:r w:rsidRPr="00BD68E6">
              <w:rPr>
                <w:rFonts w:ascii="Arial" w:hAnsi="Arial" w:cs="Arial"/>
                <w:sz w:val="22"/>
                <w:szCs w:val="22"/>
              </w:rPr>
              <w:t>Luna Tranquility</w:t>
            </w:r>
          </w:p>
        </w:tc>
        <w:tc>
          <w:tcPr>
            <w:tcW w:w="2555" w:type="dxa"/>
            <w:gridSpan w:val="2"/>
            <w:noWrap/>
            <w:hideMark/>
          </w:tcPr>
          <w:p w14:paraId="5417BF6E" w14:textId="77777777" w:rsidR="00BD68E6" w:rsidRPr="00BD68E6" w:rsidRDefault="00BD68E6" w:rsidP="00BD68E6">
            <w:pPr>
              <w:rPr>
                <w:rFonts w:ascii="Arial" w:hAnsi="Arial" w:cs="Arial"/>
                <w:sz w:val="22"/>
                <w:szCs w:val="22"/>
              </w:rPr>
            </w:pPr>
            <w:r w:rsidRPr="00BD68E6">
              <w:rPr>
                <w:rFonts w:ascii="Arial" w:hAnsi="Arial" w:cs="Arial"/>
                <w:sz w:val="22"/>
                <w:szCs w:val="22"/>
              </w:rPr>
              <w:t>pyrimethanil, fluopyram</w:t>
            </w:r>
          </w:p>
        </w:tc>
        <w:tc>
          <w:tcPr>
            <w:tcW w:w="9526" w:type="dxa"/>
          </w:tcPr>
          <w:p w14:paraId="2E17C072"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possible carcinogen, developmental and reproductive toxin</w:t>
            </w:r>
          </w:p>
        </w:tc>
      </w:tr>
      <w:tr w:rsidR="00BD68E6" w:rsidRPr="00BD68E6" w14:paraId="761D3F3F" w14:textId="77777777" w:rsidTr="00BD68E6">
        <w:trPr>
          <w:trHeight w:val="300"/>
        </w:trPr>
        <w:tc>
          <w:tcPr>
            <w:tcW w:w="2404" w:type="dxa"/>
            <w:noWrap/>
          </w:tcPr>
          <w:p w14:paraId="67D5B561" w14:textId="0C9C38D6" w:rsidR="003B7035" w:rsidRDefault="003B7035" w:rsidP="00BD68E6">
            <w:pPr>
              <w:rPr>
                <w:rFonts w:ascii="Arial" w:hAnsi="Arial" w:cs="Arial"/>
                <w:sz w:val="22"/>
                <w:szCs w:val="22"/>
              </w:rPr>
            </w:pPr>
            <w:r>
              <w:rPr>
                <w:rFonts w:ascii="Arial" w:hAnsi="Arial" w:cs="Arial"/>
                <w:sz w:val="22"/>
                <w:szCs w:val="22"/>
              </w:rPr>
              <w:t>Mankocide</w:t>
            </w:r>
          </w:p>
          <w:p w14:paraId="5BE52FAD" w14:textId="19478568" w:rsidR="00BD68E6" w:rsidRPr="00BD68E6" w:rsidRDefault="00BD68E6" w:rsidP="00BD68E6">
            <w:pPr>
              <w:rPr>
                <w:rFonts w:ascii="Arial" w:hAnsi="Arial" w:cs="Arial"/>
                <w:sz w:val="22"/>
                <w:szCs w:val="22"/>
              </w:rPr>
            </w:pPr>
            <w:r w:rsidRPr="00BD68E6">
              <w:rPr>
                <w:rFonts w:ascii="Arial" w:hAnsi="Arial" w:cs="Arial"/>
                <w:sz w:val="22"/>
                <w:szCs w:val="22"/>
              </w:rPr>
              <w:t>(DANGER label)</w:t>
            </w:r>
          </w:p>
        </w:tc>
        <w:tc>
          <w:tcPr>
            <w:tcW w:w="2555" w:type="dxa"/>
            <w:gridSpan w:val="2"/>
            <w:noWrap/>
          </w:tcPr>
          <w:p w14:paraId="0262F44A" w14:textId="77777777" w:rsidR="00BD68E6" w:rsidRPr="00BD68E6" w:rsidRDefault="00BD68E6" w:rsidP="00BD68E6">
            <w:pPr>
              <w:rPr>
                <w:rFonts w:ascii="Arial" w:hAnsi="Arial" w:cs="Arial"/>
                <w:sz w:val="22"/>
                <w:szCs w:val="22"/>
              </w:rPr>
            </w:pPr>
            <w:r w:rsidRPr="00BD68E6">
              <w:rPr>
                <w:rFonts w:ascii="Arial" w:hAnsi="Arial" w:cs="Arial"/>
                <w:sz w:val="22"/>
                <w:szCs w:val="22"/>
              </w:rPr>
              <w:t>copper hydroxide, mancozeb</w:t>
            </w:r>
          </w:p>
        </w:tc>
        <w:tc>
          <w:tcPr>
            <w:tcW w:w="9526" w:type="dxa"/>
          </w:tcPr>
          <w:p w14:paraId="294278B3"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toxic to fish and aquatic invertebrates, toxic to bees, earthworms, probable carcinogen, developmental toxin, suspected endocrine disruptor, acute aquatic toxicity</w:t>
            </w:r>
          </w:p>
        </w:tc>
      </w:tr>
      <w:tr w:rsidR="00BD68E6" w:rsidRPr="00BD68E6" w14:paraId="0FA0C34D" w14:textId="77777777" w:rsidTr="00BD68E6">
        <w:trPr>
          <w:trHeight w:val="300"/>
        </w:trPr>
        <w:tc>
          <w:tcPr>
            <w:tcW w:w="2404" w:type="dxa"/>
            <w:noWrap/>
            <w:hideMark/>
          </w:tcPr>
          <w:p w14:paraId="5B104B05" w14:textId="77777777" w:rsidR="00BD68E6" w:rsidRPr="00BD68E6" w:rsidRDefault="00BD68E6" w:rsidP="00BD68E6">
            <w:pPr>
              <w:rPr>
                <w:rFonts w:ascii="Arial" w:hAnsi="Arial" w:cs="Arial"/>
                <w:sz w:val="22"/>
                <w:szCs w:val="22"/>
              </w:rPr>
            </w:pPr>
            <w:r w:rsidRPr="00BD68E6">
              <w:rPr>
                <w:rFonts w:ascii="Arial" w:hAnsi="Arial" w:cs="Arial"/>
                <w:sz w:val="22"/>
                <w:szCs w:val="22"/>
              </w:rPr>
              <w:t xml:space="preserve">Mertect 340-F </w:t>
            </w:r>
          </w:p>
        </w:tc>
        <w:tc>
          <w:tcPr>
            <w:tcW w:w="2555" w:type="dxa"/>
            <w:gridSpan w:val="2"/>
            <w:noWrap/>
            <w:hideMark/>
          </w:tcPr>
          <w:p w14:paraId="1B1AF7D4" w14:textId="77777777" w:rsidR="00BD68E6" w:rsidRPr="00BD68E6" w:rsidRDefault="00BD68E6" w:rsidP="00BD68E6">
            <w:pPr>
              <w:rPr>
                <w:rFonts w:ascii="Arial" w:hAnsi="Arial" w:cs="Arial"/>
                <w:sz w:val="22"/>
                <w:szCs w:val="22"/>
              </w:rPr>
            </w:pPr>
            <w:r w:rsidRPr="00BD68E6">
              <w:rPr>
                <w:rFonts w:ascii="Arial" w:hAnsi="Arial" w:cs="Arial"/>
                <w:sz w:val="22"/>
                <w:szCs w:val="22"/>
              </w:rPr>
              <w:t>thiabendazole</w:t>
            </w:r>
          </w:p>
        </w:tc>
        <w:tc>
          <w:tcPr>
            <w:tcW w:w="9526" w:type="dxa"/>
          </w:tcPr>
          <w:p w14:paraId="74A240E7"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possible carcinogen, developmental toxin</w:t>
            </w:r>
          </w:p>
        </w:tc>
      </w:tr>
      <w:tr w:rsidR="00BD68E6" w:rsidRPr="00BD68E6" w14:paraId="15C74130" w14:textId="77777777" w:rsidTr="00BD68E6">
        <w:trPr>
          <w:trHeight w:val="300"/>
        </w:trPr>
        <w:tc>
          <w:tcPr>
            <w:tcW w:w="2404" w:type="dxa"/>
            <w:noWrap/>
            <w:hideMark/>
          </w:tcPr>
          <w:p w14:paraId="25710B4F" w14:textId="77777777" w:rsidR="00BD68E6" w:rsidRPr="00BD68E6" w:rsidRDefault="00BD68E6" w:rsidP="00BD68E6">
            <w:pPr>
              <w:rPr>
                <w:rFonts w:ascii="Arial" w:hAnsi="Arial" w:cs="Arial"/>
                <w:sz w:val="22"/>
                <w:szCs w:val="22"/>
              </w:rPr>
            </w:pPr>
            <w:r w:rsidRPr="00BD68E6">
              <w:rPr>
                <w:rFonts w:ascii="Arial" w:hAnsi="Arial" w:cs="Arial"/>
                <w:sz w:val="22"/>
                <w:szCs w:val="22"/>
              </w:rPr>
              <w:t>Ridomil Gold SL</w:t>
            </w:r>
          </w:p>
        </w:tc>
        <w:tc>
          <w:tcPr>
            <w:tcW w:w="2555" w:type="dxa"/>
            <w:gridSpan w:val="2"/>
            <w:noWrap/>
            <w:hideMark/>
          </w:tcPr>
          <w:p w14:paraId="7CCBA139" w14:textId="77777777" w:rsidR="00BD68E6" w:rsidRPr="00BD68E6" w:rsidRDefault="00BD68E6" w:rsidP="00BD68E6">
            <w:pPr>
              <w:rPr>
                <w:rFonts w:ascii="Arial" w:hAnsi="Arial" w:cs="Arial"/>
                <w:sz w:val="22"/>
                <w:szCs w:val="22"/>
              </w:rPr>
            </w:pPr>
            <w:r w:rsidRPr="00BD68E6">
              <w:rPr>
                <w:rFonts w:ascii="Arial" w:hAnsi="Arial" w:cs="Arial"/>
                <w:sz w:val="22"/>
                <w:szCs w:val="22"/>
              </w:rPr>
              <w:t>mefenoxam</w:t>
            </w:r>
          </w:p>
        </w:tc>
        <w:tc>
          <w:tcPr>
            <w:tcW w:w="9526" w:type="dxa"/>
          </w:tcPr>
          <w:p w14:paraId="2AF50B82"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aquatic toxicity</w:t>
            </w:r>
          </w:p>
        </w:tc>
      </w:tr>
      <w:tr w:rsidR="00BD68E6" w:rsidRPr="00BD68E6" w14:paraId="372EC697" w14:textId="77777777" w:rsidTr="00BD68E6">
        <w:trPr>
          <w:trHeight w:val="300"/>
        </w:trPr>
        <w:tc>
          <w:tcPr>
            <w:tcW w:w="2404" w:type="dxa"/>
            <w:noWrap/>
            <w:hideMark/>
          </w:tcPr>
          <w:p w14:paraId="181C8271" w14:textId="77777777" w:rsidR="00BD68E6" w:rsidRPr="00BD68E6" w:rsidRDefault="00BD68E6" w:rsidP="00BD68E6">
            <w:pPr>
              <w:rPr>
                <w:rFonts w:ascii="Arial" w:hAnsi="Arial" w:cs="Arial"/>
                <w:sz w:val="22"/>
                <w:szCs w:val="22"/>
              </w:rPr>
            </w:pPr>
            <w:r w:rsidRPr="00BD68E6">
              <w:rPr>
                <w:rFonts w:ascii="Arial" w:hAnsi="Arial" w:cs="Arial"/>
                <w:sz w:val="22"/>
                <w:szCs w:val="22"/>
              </w:rPr>
              <w:t>Scala SC, Penbotec</w:t>
            </w:r>
          </w:p>
        </w:tc>
        <w:tc>
          <w:tcPr>
            <w:tcW w:w="2555" w:type="dxa"/>
            <w:gridSpan w:val="2"/>
            <w:noWrap/>
            <w:hideMark/>
          </w:tcPr>
          <w:p w14:paraId="18C4DEC7" w14:textId="77777777" w:rsidR="00BD68E6" w:rsidRPr="00BD68E6" w:rsidRDefault="00BD68E6" w:rsidP="00BD68E6">
            <w:pPr>
              <w:rPr>
                <w:rFonts w:ascii="Arial" w:hAnsi="Arial" w:cs="Arial"/>
                <w:sz w:val="22"/>
                <w:szCs w:val="22"/>
              </w:rPr>
            </w:pPr>
            <w:r w:rsidRPr="00BD68E6">
              <w:rPr>
                <w:rFonts w:ascii="Arial" w:hAnsi="Arial" w:cs="Arial"/>
                <w:sz w:val="22"/>
                <w:szCs w:val="22"/>
              </w:rPr>
              <w:t>pyrimethanil</w:t>
            </w:r>
          </w:p>
        </w:tc>
        <w:tc>
          <w:tcPr>
            <w:tcW w:w="9526" w:type="dxa"/>
          </w:tcPr>
          <w:p w14:paraId="53A334D6"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possible carcinogen and suspected endocrine disruptor</w:t>
            </w:r>
          </w:p>
        </w:tc>
      </w:tr>
      <w:tr w:rsidR="00BD68E6" w:rsidRPr="00BD68E6" w14:paraId="1CCBC611" w14:textId="77777777" w:rsidTr="00BD68E6">
        <w:trPr>
          <w:trHeight w:val="300"/>
        </w:trPr>
        <w:tc>
          <w:tcPr>
            <w:tcW w:w="2404" w:type="dxa"/>
            <w:noWrap/>
            <w:hideMark/>
          </w:tcPr>
          <w:p w14:paraId="18856853" w14:textId="77777777" w:rsidR="00BD68E6" w:rsidRPr="00BD68E6" w:rsidRDefault="00BD68E6" w:rsidP="00BD68E6">
            <w:pPr>
              <w:rPr>
                <w:rFonts w:ascii="Arial" w:hAnsi="Arial" w:cs="Arial"/>
                <w:sz w:val="22"/>
                <w:szCs w:val="22"/>
              </w:rPr>
            </w:pPr>
            <w:r w:rsidRPr="00BD68E6">
              <w:rPr>
                <w:rFonts w:ascii="Arial" w:hAnsi="Arial" w:cs="Arial"/>
                <w:sz w:val="22"/>
                <w:szCs w:val="22"/>
              </w:rPr>
              <w:t>Thiram Granuflo</w:t>
            </w:r>
          </w:p>
        </w:tc>
        <w:tc>
          <w:tcPr>
            <w:tcW w:w="2555" w:type="dxa"/>
            <w:gridSpan w:val="2"/>
            <w:noWrap/>
            <w:hideMark/>
          </w:tcPr>
          <w:p w14:paraId="50FFE6FB" w14:textId="77777777" w:rsidR="00BD68E6" w:rsidRPr="00BD68E6" w:rsidRDefault="00BD68E6" w:rsidP="00BD68E6">
            <w:pPr>
              <w:rPr>
                <w:rFonts w:ascii="Arial" w:hAnsi="Arial" w:cs="Arial"/>
                <w:sz w:val="22"/>
                <w:szCs w:val="22"/>
              </w:rPr>
            </w:pPr>
            <w:r w:rsidRPr="00BD68E6">
              <w:rPr>
                <w:rFonts w:ascii="Arial" w:hAnsi="Arial" w:cs="Arial"/>
                <w:sz w:val="22"/>
                <w:szCs w:val="22"/>
              </w:rPr>
              <w:t>thiram</w:t>
            </w:r>
          </w:p>
        </w:tc>
        <w:tc>
          <w:tcPr>
            <w:tcW w:w="9526" w:type="dxa"/>
          </w:tcPr>
          <w:p w14:paraId="044D192F"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reproductive/developmental toxin and suspected endocrine disruptor</w:t>
            </w:r>
          </w:p>
        </w:tc>
      </w:tr>
      <w:tr w:rsidR="00BD68E6" w:rsidRPr="00BD68E6" w14:paraId="6BE25164" w14:textId="77777777" w:rsidTr="00BD68E6">
        <w:trPr>
          <w:trHeight w:val="300"/>
        </w:trPr>
        <w:tc>
          <w:tcPr>
            <w:tcW w:w="2404" w:type="dxa"/>
            <w:noWrap/>
            <w:hideMark/>
          </w:tcPr>
          <w:p w14:paraId="507A312C" w14:textId="77777777" w:rsidR="00BD68E6" w:rsidRPr="00BD68E6" w:rsidRDefault="00BD68E6" w:rsidP="00BD68E6">
            <w:pPr>
              <w:rPr>
                <w:rFonts w:ascii="Arial" w:hAnsi="Arial" w:cs="Arial"/>
                <w:sz w:val="22"/>
                <w:szCs w:val="22"/>
              </w:rPr>
            </w:pPr>
            <w:r w:rsidRPr="00BD68E6">
              <w:rPr>
                <w:rFonts w:ascii="Arial" w:hAnsi="Arial" w:cs="Arial"/>
                <w:sz w:val="22"/>
                <w:szCs w:val="22"/>
              </w:rPr>
              <w:t>Ziram 76 DF</w:t>
            </w:r>
          </w:p>
        </w:tc>
        <w:tc>
          <w:tcPr>
            <w:tcW w:w="2555" w:type="dxa"/>
            <w:gridSpan w:val="2"/>
            <w:noWrap/>
            <w:hideMark/>
          </w:tcPr>
          <w:p w14:paraId="7ABD4B42" w14:textId="77777777" w:rsidR="00BD68E6" w:rsidRPr="00BD68E6" w:rsidRDefault="00BD68E6" w:rsidP="00BD68E6">
            <w:pPr>
              <w:rPr>
                <w:rFonts w:ascii="Arial" w:hAnsi="Arial" w:cs="Arial"/>
                <w:sz w:val="22"/>
                <w:szCs w:val="22"/>
              </w:rPr>
            </w:pPr>
            <w:r w:rsidRPr="00BD68E6">
              <w:rPr>
                <w:rFonts w:ascii="Arial" w:hAnsi="Arial" w:cs="Arial"/>
                <w:sz w:val="22"/>
                <w:szCs w:val="22"/>
              </w:rPr>
              <w:t>ziram</w:t>
            </w:r>
          </w:p>
        </w:tc>
        <w:tc>
          <w:tcPr>
            <w:tcW w:w="9526" w:type="dxa"/>
          </w:tcPr>
          <w:p w14:paraId="4AFD20DB"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acute toxicity, likely carcinogen, developmental/reproductive toxin and suspected endocrine disruptor</w:t>
            </w:r>
          </w:p>
        </w:tc>
      </w:tr>
      <w:tr w:rsidR="00BD68E6" w:rsidRPr="00BD68E6" w14:paraId="5147255D" w14:textId="77777777" w:rsidTr="00BD68E6">
        <w:tc>
          <w:tcPr>
            <w:tcW w:w="14485" w:type="dxa"/>
            <w:gridSpan w:val="4"/>
          </w:tcPr>
          <w:p w14:paraId="64594F61" w14:textId="77777777" w:rsidR="00BD68E6" w:rsidRPr="00BD68E6" w:rsidRDefault="00BD68E6" w:rsidP="00BD68E6">
            <w:pPr>
              <w:rPr>
                <w:rFonts w:ascii="Arial" w:eastAsiaTheme="minorHAnsi" w:hAnsi="Arial" w:cs="Arial"/>
                <w:sz w:val="22"/>
                <w:szCs w:val="22"/>
              </w:rPr>
            </w:pPr>
            <w:r w:rsidRPr="00BD68E6">
              <w:rPr>
                <w:rFonts w:ascii="Arial" w:eastAsiaTheme="minorHAnsi" w:hAnsi="Arial" w:cs="Arial"/>
                <w:b/>
                <w:szCs w:val="22"/>
              </w:rPr>
              <w:t>Weed Management</w:t>
            </w:r>
          </w:p>
        </w:tc>
      </w:tr>
      <w:tr w:rsidR="00BD68E6" w:rsidRPr="00BD68E6" w14:paraId="09EB004E" w14:textId="77777777" w:rsidTr="00BD68E6">
        <w:trPr>
          <w:trHeight w:val="300"/>
        </w:trPr>
        <w:tc>
          <w:tcPr>
            <w:tcW w:w="2404" w:type="dxa"/>
            <w:noWrap/>
            <w:hideMark/>
          </w:tcPr>
          <w:p w14:paraId="3171348E" w14:textId="77777777" w:rsidR="00BD68E6" w:rsidRPr="00BD68E6" w:rsidRDefault="00BD68E6" w:rsidP="00BD68E6">
            <w:pPr>
              <w:rPr>
                <w:rFonts w:ascii="Arial" w:hAnsi="Arial" w:cs="Arial"/>
                <w:sz w:val="22"/>
                <w:szCs w:val="22"/>
              </w:rPr>
            </w:pPr>
            <w:r w:rsidRPr="00BD68E6">
              <w:rPr>
                <w:rFonts w:ascii="Arial" w:hAnsi="Arial" w:cs="Arial"/>
                <w:sz w:val="22"/>
                <w:szCs w:val="22"/>
              </w:rPr>
              <w:t>Casoron 4G</w:t>
            </w:r>
          </w:p>
        </w:tc>
        <w:tc>
          <w:tcPr>
            <w:tcW w:w="2555" w:type="dxa"/>
            <w:gridSpan w:val="2"/>
            <w:noWrap/>
            <w:hideMark/>
          </w:tcPr>
          <w:p w14:paraId="5EFA0845" w14:textId="77777777" w:rsidR="00BD68E6" w:rsidRPr="00BD68E6" w:rsidRDefault="00BD68E6" w:rsidP="00BD68E6">
            <w:pPr>
              <w:rPr>
                <w:rFonts w:ascii="Arial" w:hAnsi="Arial" w:cs="Arial"/>
                <w:sz w:val="22"/>
                <w:szCs w:val="22"/>
              </w:rPr>
            </w:pPr>
            <w:r w:rsidRPr="00BD68E6">
              <w:rPr>
                <w:rFonts w:ascii="Arial" w:hAnsi="Arial" w:cs="Arial"/>
                <w:sz w:val="22"/>
                <w:szCs w:val="22"/>
              </w:rPr>
              <w:t>dichlobenil</w:t>
            </w:r>
          </w:p>
        </w:tc>
        <w:tc>
          <w:tcPr>
            <w:tcW w:w="9526" w:type="dxa"/>
          </w:tcPr>
          <w:p w14:paraId="391C335B"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possible carcinogen, potential groundwater contaminant, moderate aquatic toxicity</w:t>
            </w:r>
          </w:p>
        </w:tc>
      </w:tr>
      <w:tr w:rsidR="00BD68E6" w:rsidRPr="00BD68E6" w14:paraId="095BA5C3" w14:textId="77777777" w:rsidTr="00BD68E6">
        <w:trPr>
          <w:trHeight w:val="300"/>
        </w:trPr>
        <w:tc>
          <w:tcPr>
            <w:tcW w:w="2404" w:type="dxa"/>
            <w:noWrap/>
            <w:hideMark/>
          </w:tcPr>
          <w:p w14:paraId="17776670" w14:textId="77777777" w:rsidR="00BD68E6" w:rsidRPr="00BD68E6" w:rsidRDefault="00BD68E6" w:rsidP="00BD68E6">
            <w:pPr>
              <w:rPr>
                <w:rFonts w:ascii="Arial" w:hAnsi="Arial" w:cs="Arial"/>
                <w:sz w:val="22"/>
                <w:szCs w:val="22"/>
              </w:rPr>
            </w:pPr>
            <w:r w:rsidRPr="00BD68E6">
              <w:rPr>
                <w:rFonts w:ascii="Arial" w:hAnsi="Arial" w:cs="Arial"/>
                <w:sz w:val="22"/>
                <w:szCs w:val="22"/>
              </w:rPr>
              <w:t>Diquat SPC 2L</w:t>
            </w:r>
          </w:p>
        </w:tc>
        <w:tc>
          <w:tcPr>
            <w:tcW w:w="2555" w:type="dxa"/>
            <w:gridSpan w:val="2"/>
            <w:noWrap/>
            <w:hideMark/>
          </w:tcPr>
          <w:p w14:paraId="5AA18FB5" w14:textId="77777777" w:rsidR="00BD68E6" w:rsidRPr="00BD68E6" w:rsidRDefault="00BD68E6" w:rsidP="00BD68E6">
            <w:pPr>
              <w:rPr>
                <w:rFonts w:ascii="Arial" w:hAnsi="Arial" w:cs="Arial"/>
                <w:sz w:val="22"/>
                <w:szCs w:val="22"/>
              </w:rPr>
            </w:pPr>
            <w:r w:rsidRPr="00BD68E6">
              <w:rPr>
                <w:rFonts w:ascii="Arial" w:hAnsi="Arial" w:cs="Arial"/>
                <w:sz w:val="22"/>
                <w:szCs w:val="22"/>
              </w:rPr>
              <w:t>diquat dibromide</w:t>
            </w:r>
          </w:p>
        </w:tc>
        <w:tc>
          <w:tcPr>
            <w:tcW w:w="9526" w:type="dxa"/>
          </w:tcPr>
          <w:p w14:paraId="0312F55D"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acute toxicity, potential groundwater contaminant, moderate aquatic toxicity</w:t>
            </w:r>
          </w:p>
        </w:tc>
      </w:tr>
      <w:tr w:rsidR="00BD68E6" w:rsidRPr="00BD68E6" w14:paraId="4A55BCEC" w14:textId="77777777" w:rsidTr="00BD68E6">
        <w:trPr>
          <w:trHeight w:val="300"/>
        </w:trPr>
        <w:tc>
          <w:tcPr>
            <w:tcW w:w="2404" w:type="dxa"/>
            <w:noWrap/>
          </w:tcPr>
          <w:p w14:paraId="1BF2ED6E" w14:textId="77777777" w:rsidR="00BD68E6" w:rsidRPr="00BD68E6" w:rsidRDefault="00BD68E6" w:rsidP="00BD68E6">
            <w:pPr>
              <w:rPr>
                <w:rFonts w:ascii="Arial" w:hAnsi="Arial" w:cs="Arial"/>
                <w:sz w:val="22"/>
                <w:szCs w:val="22"/>
              </w:rPr>
            </w:pPr>
            <w:r w:rsidRPr="00BD68E6">
              <w:rPr>
                <w:rFonts w:ascii="Arial" w:hAnsi="Arial" w:cs="Arial"/>
                <w:sz w:val="22"/>
                <w:szCs w:val="22"/>
              </w:rPr>
              <w:t>Direx 4L, Karmex DF</w:t>
            </w:r>
          </w:p>
        </w:tc>
        <w:tc>
          <w:tcPr>
            <w:tcW w:w="2555" w:type="dxa"/>
            <w:gridSpan w:val="2"/>
            <w:noWrap/>
          </w:tcPr>
          <w:p w14:paraId="518B5949" w14:textId="77777777" w:rsidR="00BD68E6" w:rsidRPr="00BD68E6" w:rsidRDefault="00BD68E6" w:rsidP="00BD68E6">
            <w:pPr>
              <w:rPr>
                <w:rFonts w:ascii="Arial" w:hAnsi="Arial" w:cs="Arial"/>
                <w:sz w:val="22"/>
                <w:szCs w:val="22"/>
              </w:rPr>
            </w:pPr>
            <w:r w:rsidRPr="00BD68E6">
              <w:rPr>
                <w:rFonts w:ascii="Arial" w:hAnsi="Arial" w:cs="Arial"/>
                <w:sz w:val="22"/>
                <w:szCs w:val="22"/>
              </w:rPr>
              <w:t>diuron</w:t>
            </w:r>
          </w:p>
        </w:tc>
        <w:tc>
          <w:tcPr>
            <w:tcW w:w="9526" w:type="dxa"/>
          </w:tcPr>
          <w:p w14:paraId="69ED2949" w14:textId="77777777" w:rsidR="00BD68E6" w:rsidRPr="00BD68E6" w:rsidRDefault="00BD68E6" w:rsidP="00BD68E6">
            <w:pPr>
              <w:rPr>
                <w:rFonts w:ascii="Arial" w:hAnsi="Arial" w:cs="Arial"/>
                <w:color w:val="000000"/>
                <w:sz w:val="22"/>
                <w:szCs w:val="22"/>
              </w:rPr>
            </w:pPr>
            <w:r w:rsidRPr="00BD68E6">
              <w:rPr>
                <w:rFonts w:ascii="Arial" w:hAnsi="Arial" w:cs="Arial"/>
                <w:color w:val="000000"/>
                <w:sz w:val="22"/>
                <w:szCs w:val="22"/>
              </w:rPr>
              <w:t>known carcinogen, developmental toxin, acute aquatic toxicity, toxic to birds, potential ground and surface water contaminant</w:t>
            </w:r>
          </w:p>
        </w:tc>
      </w:tr>
      <w:tr w:rsidR="00BD68E6" w:rsidRPr="00BD68E6" w14:paraId="330EC299" w14:textId="77777777" w:rsidTr="00BD68E6">
        <w:trPr>
          <w:trHeight w:val="300"/>
        </w:trPr>
        <w:tc>
          <w:tcPr>
            <w:tcW w:w="2404" w:type="dxa"/>
            <w:noWrap/>
            <w:hideMark/>
          </w:tcPr>
          <w:p w14:paraId="563D76AF" w14:textId="77777777" w:rsidR="00BD68E6" w:rsidRPr="00BD68E6" w:rsidRDefault="00BD68E6" w:rsidP="00BD68E6">
            <w:pPr>
              <w:rPr>
                <w:rFonts w:ascii="Arial" w:hAnsi="Arial" w:cs="Arial"/>
                <w:sz w:val="22"/>
                <w:szCs w:val="22"/>
              </w:rPr>
            </w:pPr>
            <w:r w:rsidRPr="00BD68E6">
              <w:rPr>
                <w:rFonts w:ascii="Arial" w:hAnsi="Arial" w:cs="Arial"/>
                <w:sz w:val="22"/>
                <w:szCs w:val="22"/>
              </w:rPr>
              <w:t>Gallery 75 DF</w:t>
            </w:r>
          </w:p>
        </w:tc>
        <w:tc>
          <w:tcPr>
            <w:tcW w:w="2555" w:type="dxa"/>
            <w:gridSpan w:val="2"/>
            <w:noWrap/>
            <w:hideMark/>
          </w:tcPr>
          <w:p w14:paraId="0EFF0652" w14:textId="77777777" w:rsidR="00BD68E6" w:rsidRPr="00BD68E6" w:rsidRDefault="00BD68E6" w:rsidP="00BD68E6">
            <w:pPr>
              <w:rPr>
                <w:rFonts w:ascii="Arial" w:hAnsi="Arial" w:cs="Arial"/>
                <w:sz w:val="22"/>
                <w:szCs w:val="22"/>
              </w:rPr>
            </w:pPr>
            <w:r w:rsidRPr="00BD68E6">
              <w:rPr>
                <w:rFonts w:ascii="Arial" w:hAnsi="Arial" w:cs="Arial"/>
                <w:sz w:val="22"/>
                <w:szCs w:val="22"/>
              </w:rPr>
              <w:t>isoxaben</w:t>
            </w:r>
          </w:p>
        </w:tc>
        <w:tc>
          <w:tcPr>
            <w:tcW w:w="9526" w:type="dxa"/>
          </w:tcPr>
          <w:p w14:paraId="68A23D18"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possible carcinogen, potential groundwater contaminant, moderate aquatic toxicity</w:t>
            </w:r>
          </w:p>
        </w:tc>
      </w:tr>
      <w:tr w:rsidR="00BD68E6" w:rsidRPr="00BD68E6" w14:paraId="4E8E26C4" w14:textId="77777777" w:rsidTr="00BD68E6">
        <w:trPr>
          <w:trHeight w:val="300"/>
        </w:trPr>
        <w:tc>
          <w:tcPr>
            <w:tcW w:w="2404" w:type="dxa"/>
            <w:noWrap/>
            <w:hideMark/>
          </w:tcPr>
          <w:p w14:paraId="584C2B3E" w14:textId="77777777" w:rsidR="00BD68E6" w:rsidRPr="00BD68E6" w:rsidRDefault="00BD68E6" w:rsidP="00BD68E6">
            <w:pPr>
              <w:rPr>
                <w:rFonts w:ascii="Arial" w:hAnsi="Arial" w:cs="Arial"/>
                <w:sz w:val="22"/>
                <w:szCs w:val="22"/>
              </w:rPr>
            </w:pPr>
            <w:r w:rsidRPr="00BD68E6">
              <w:rPr>
                <w:rFonts w:ascii="Arial" w:hAnsi="Arial" w:cs="Arial"/>
                <w:sz w:val="22"/>
                <w:szCs w:val="22"/>
              </w:rPr>
              <w:t>Goal 2XL</w:t>
            </w:r>
          </w:p>
        </w:tc>
        <w:tc>
          <w:tcPr>
            <w:tcW w:w="2555" w:type="dxa"/>
            <w:gridSpan w:val="2"/>
            <w:noWrap/>
            <w:hideMark/>
          </w:tcPr>
          <w:p w14:paraId="7D23C42F" w14:textId="77777777" w:rsidR="00BD68E6" w:rsidRPr="00BD68E6" w:rsidRDefault="00BD68E6" w:rsidP="00BD68E6">
            <w:pPr>
              <w:rPr>
                <w:rFonts w:ascii="Arial" w:hAnsi="Arial" w:cs="Arial"/>
                <w:sz w:val="22"/>
                <w:szCs w:val="22"/>
              </w:rPr>
            </w:pPr>
            <w:r w:rsidRPr="00BD68E6">
              <w:rPr>
                <w:rFonts w:ascii="Arial" w:hAnsi="Arial" w:cs="Arial"/>
                <w:sz w:val="22"/>
                <w:szCs w:val="22"/>
              </w:rPr>
              <w:t>oxyfluorfen</w:t>
            </w:r>
          </w:p>
        </w:tc>
        <w:tc>
          <w:tcPr>
            <w:tcW w:w="9526" w:type="dxa"/>
          </w:tcPr>
          <w:p w14:paraId="602A3708"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possible carcinogen, acute aquatic toxicity</w:t>
            </w:r>
          </w:p>
        </w:tc>
      </w:tr>
      <w:tr w:rsidR="00BD68E6" w:rsidRPr="00BD68E6" w14:paraId="5EE2C565" w14:textId="77777777" w:rsidTr="00BD68E6">
        <w:trPr>
          <w:trHeight w:val="300"/>
        </w:trPr>
        <w:tc>
          <w:tcPr>
            <w:tcW w:w="2404" w:type="dxa"/>
            <w:noWrap/>
            <w:hideMark/>
          </w:tcPr>
          <w:p w14:paraId="3E720685" w14:textId="77777777" w:rsidR="00BD68E6" w:rsidRPr="00BD68E6" w:rsidRDefault="00BD68E6" w:rsidP="00BD68E6">
            <w:pPr>
              <w:rPr>
                <w:rFonts w:ascii="Arial" w:hAnsi="Arial" w:cs="Arial"/>
                <w:sz w:val="22"/>
                <w:szCs w:val="22"/>
              </w:rPr>
            </w:pPr>
            <w:r w:rsidRPr="00BD68E6">
              <w:rPr>
                <w:rFonts w:ascii="Arial" w:hAnsi="Arial" w:cs="Arial"/>
                <w:sz w:val="22"/>
                <w:szCs w:val="22"/>
              </w:rPr>
              <w:t>Kerb</w:t>
            </w:r>
          </w:p>
        </w:tc>
        <w:tc>
          <w:tcPr>
            <w:tcW w:w="2555" w:type="dxa"/>
            <w:gridSpan w:val="2"/>
            <w:noWrap/>
            <w:hideMark/>
          </w:tcPr>
          <w:p w14:paraId="3770E393" w14:textId="77777777" w:rsidR="00BD68E6" w:rsidRPr="00BD68E6" w:rsidRDefault="00BD68E6" w:rsidP="00BD68E6">
            <w:pPr>
              <w:rPr>
                <w:rFonts w:ascii="Arial" w:hAnsi="Arial" w:cs="Arial"/>
                <w:sz w:val="22"/>
                <w:szCs w:val="22"/>
              </w:rPr>
            </w:pPr>
            <w:r w:rsidRPr="00BD68E6">
              <w:rPr>
                <w:rFonts w:ascii="Arial" w:hAnsi="Arial" w:cs="Arial"/>
                <w:sz w:val="22"/>
                <w:szCs w:val="22"/>
              </w:rPr>
              <w:t>propyzamide</w:t>
            </w:r>
          </w:p>
        </w:tc>
        <w:tc>
          <w:tcPr>
            <w:tcW w:w="9526" w:type="dxa"/>
          </w:tcPr>
          <w:p w14:paraId="00D74E48"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probable carcinogen, potential groundwater contaminant, moderate aquatic toxicity</w:t>
            </w:r>
          </w:p>
        </w:tc>
      </w:tr>
      <w:tr w:rsidR="00BD68E6" w:rsidRPr="00BD68E6" w14:paraId="2FA73780" w14:textId="77777777" w:rsidTr="00BD68E6">
        <w:trPr>
          <w:trHeight w:val="300"/>
        </w:trPr>
        <w:tc>
          <w:tcPr>
            <w:tcW w:w="2404" w:type="dxa"/>
            <w:noWrap/>
            <w:hideMark/>
          </w:tcPr>
          <w:p w14:paraId="7F9720ED" w14:textId="77777777" w:rsidR="00BD68E6" w:rsidRPr="00BD68E6" w:rsidRDefault="00BD68E6" w:rsidP="00BD68E6">
            <w:pPr>
              <w:rPr>
                <w:rFonts w:ascii="Arial" w:hAnsi="Arial" w:cs="Arial"/>
                <w:sz w:val="22"/>
                <w:szCs w:val="22"/>
              </w:rPr>
            </w:pPr>
            <w:r w:rsidRPr="00BD68E6">
              <w:rPr>
                <w:rFonts w:ascii="Arial" w:hAnsi="Arial" w:cs="Arial"/>
                <w:sz w:val="22"/>
                <w:szCs w:val="22"/>
              </w:rPr>
              <w:t>Select 2 EC (WARNING label)</w:t>
            </w:r>
          </w:p>
        </w:tc>
        <w:tc>
          <w:tcPr>
            <w:tcW w:w="2555" w:type="dxa"/>
            <w:gridSpan w:val="2"/>
            <w:noWrap/>
            <w:hideMark/>
          </w:tcPr>
          <w:p w14:paraId="63D72CEA" w14:textId="77777777" w:rsidR="00BD68E6" w:rsidRPr="00BD68E6" w:rsidRDefault="00BD68E6" w:rsidP="00BD68E6">
            <w:pPr>
              <w:rPr>
                <w:rFonts w:ascii="Arial" w:hAnsi="Arial" w:cs="Arial"/>
                <w:sz w:val="22"/>
                <w:szCs w:val="22"/>
              </w:rPr>
            </w:pPr>
            <w:r w:rsidRPr="00BD68E6">
              <w:rPr>
                <w:rFonts w:ascii="Arial" w:hAnsi="Arial" w:cs="Arial"/>
                <w:sz w:val="22"/>
                <w:szCs w:val="22"/>
              </w:rPr>
              <w:t>clethodim</w:t>
            </w:r>
          </w:p>
        </w:tc>
        <w:tc>
          <w:tcPr>
            <w:tcW w:w="9526" w:type="dxa"/>
          </w:tcPr>
          <w:p w14:paraId="50E300EC" w14:textId="77777777" w:rsidR="00BD68E6" w:rsidRPr="00BD68E6" w:rsidRDefault="00BD68E6" w:rsidP="00BD68E6">
            <w:pPr>
              <w:rPr>
                <w:rFonts w:ascii="Arial" w:hAnsi="Arial" w:cs="Arial"/>
                <w:sz w:val="22"/>
                <w:szCs w:val="22"/>
              </w:rPr>
            </w:pPr>
            <w:r w:rsidRPr="00BD68E6">
              <w:rPr>
                <w:rFonts w:ascii="Arial" w:hAnsi="Arial" w:cs="Arial"/>
                <w:color w:val="000000"/>
                <w:sz w:val="22"/>
                <w:szCs w:val="22"/>
              </w:rPr>
              <w:t>acute toxicity, potential groundwater contaminant</w:t>
            </w:r>
          </w:p>
        </w:tc>
      </w:tr>
      <w:tr w:rsidR="00AD6945" w:rsidRPr="00BD68E6" w14:paraId="49D57E1D" w14:textId="77777777" w:rsidTr="00BD68E6">
        <w:trPr>
          <w:trHeight w:val="300"/>
        </w:trPr>
        <w:tc>
          <w:tcPr>
            <w:tcW w:w="2404" w:type="dxa"/>
            <w:noWrap/>
          </w:tcPr>
          <w:p w14:paraId="02A027B2" w14:textId="623F8834" w:rsidR="00AD6945" w:rsidRPr="00BD68E6" w:rsidRDefault="00AD6945" w:rsidP="00AD6945">
            <w:pPr>
              <w:rPr>
                <w:rFonts w:ascii="Arial" w:hAnsi="Arial" w:cs="Arial"/>
                <w:sz w:val="22"/>
                <w:szCs w:val="22"/>
              </w:rPr>
            </w:pPr>
            <w:r>
              <w:rPr>
                <w:rFonts w:ascii="Arial" w:hAnsi="Arial" w:cs="Arial"/>
                <w:sz w:val="22"/>
                <w:szCs w:val="22"/>
              </w:rPr>
              <w:t>Simazine 4L</w:t>
            </w:r>
          </w:p>
        </w:tc>
        <w:tc>
          <w:tcPr>
            <w:tcW w:w="2555" w:type="dxa"/>
            <w:gridSpan w:val="2"/>
            <w:noWrap/>
          </w:tcPr>
          <w:p w14:paraId="551F8E96" w14:textId="3A592C0D" w:rsidR="00AD6945" w:rsidRPr="00BD68E6" w:rsidRDefault="00AD6945" w:rsidP="00AD6945">
            <w:pPr>
              <w:rPr>
                <w:rFonts w:ascii="Arial" w:hAnsi="Arial" w:cs="Arial"/>
                <w:sz w:val="22"/>
                <w:szCs w:val="22"/>
              </w:rPr>
            </w:pPr>
            <w:r>
              <w:rPr>
                <w:rFonts w:ascii="Arial" w:hAnsi="Arial" w:cs="Arial"/>
                <w:sz w:val="22"/>
                <w:szCs w:val="22"/>
              </w:rPr>
              <w:t>simazine</w:t>
            </w:r>
          </w:p>
        </w:tc>
        <w:tc>
          <w:tcPr>
            <w:tcW w:w="9526" w:type="dxa"/>
          </w:tcPr>
          <w:p w14:paraId="36ADEFCE" w14:textId="09FBBD8D" w:rsidR="00AD6945" w:rsidRPr="00BD68E6" w:rsidRDefault="00AD6945" w:rsidP="00AD6945">
            <w:pPr>
              <w:rPr>
                <w:rFonts w:ascii="Arial" w:hAnsi="Arial" w:cs="Arial"/>
                <w:color w:val="000000"/>
                <w:sz w:val="22"/>
                <w:szCs w:val="22"/>
              </w:rPr>
            </w:pPr>
            <w:r w:rsidRPr="008029C3">
              <w:rPr>
                <w:rFonts w:ascii="Arial" w:hAnsi="Arial" w:cs="Arial"/>
                <w:color w:val="000000"/>
                <w:sz w:val="22"/>
                <w:szCs w:val="22"/>
              </w:rPr>
              <w:t>possible carcinogen, reproductive toxin, known groundwater contaminant, acute aquatic toxicity</w:t>
            </w:r>
          </w:p>
        </w:tc>
      </w:tr>
      <w:tr w:rsidR="00AD6945" w:rsidRPr="00BD68E6" w14:paraId="4C73FB57" w14:textId="77777777" w:rsidTr="00BD68E6">
        <w:trPr>
          <w:trHeight w:val="300"/>
        </w:trPr>
        <w:tc>
          <w:tcPr>
            <w:tcW w:w="2404" w:type="dxa"/>
            <w:noWrap/>
            <w:hideMark/>
          </w:tcPr>
          <w:p w14:paraId="3D08F434" w14:textId="77777777" w:rsidR="00AD6945" w:rsidRPr="00BD68E6" w:rsidRDefault="00AD6945" w:rsidP="00AD6945">
            <w:pPr>
              <w:rPr>
                <w:rFonts w:ascii="Arial" w:hAnsi="Arial" w:cs="Arial"/>
                <w:sz w:val="22"/>
                <w:szCs w:val="22"/>
              </w:rPr>
            </w:pPr>
            <w:r w:rsidRPr="00BD68E6">
              <w:rPr>
                <w:rFonts w:ascii="Arial" w:hAnsi="Arial" w:cs="Arial"/>
                <w:sz w:val="22"/>
                <w:szCs w:val="22"/>
              </w:rPr>
              <w:t>Solicam DF</w:t>
            </w:r>
          </w:p>
        </w:tc>
        <w:tc>
          <w:tcPr>
            <w:tcW w:w="2555" w:type="dxa"/>
            <w:gridSpan w:val="2"/>
            <w:noWrap/>
            <w:hideMark/>
          </w:tcPr>
          <w:p w14:paraId="1B8D4C67" w14:textId="77777777" w:rsidR="00AD6945" w:rsidRPr="00BD68E6" w:rsidRDefault="00AD6945" w:rsidP="00AD6945">
            <w:pPr>
              <w:rPr>
                <w:rFonts w:ascii="Arial" w:hAnsi="Arial" w:cs="Arial"/>
                <w:sz w:val="22"/>
                <w:szCs w:val="22"/>
              </w:rPr>
            </w:pPr>
            <w:r w:rsidRPr="00BD68E6">
              <w:rPr>
                <w:rFonts w:ascii="Arial" w:hAnsi="Arial" w:cs="Arial"/>
                <w:sz w:val="22"/>
                <w:szCs w:val="22"/>
              </w:rPr>
              <w:t>norflurazon</w:t>
            </w:r>
          </w:p>
        </w:tc>
        <w:tc>
          <w:tcPr>
            <w:tcW w:w="9526" w:type="dxa"/>
          </w:tcPr>
          <w:p w14:paraId="16B8D945" w14:textId="77777777" w:rsidR="00AD6945" w:rsidRPr="00BD68E6" w:rsidRDefault="00AD6945" w:rsidP="00AD6945">
            <w:pPr>
              <w:rPr>
                <w:rFonts w:ascii="Arial" w:hAnsi="Arial" w:cs="Arial"/>
                <w:sz w:val="22"/>
                <w:szCs w:val="22"/>
              </w:rPr>
            </w:pPr>
            <w:r w:rsidRPr="00BD68E6">
              <w:rPr>
                <w:rFonts w:ascii="Arial" w:hAnsi="Arial" w:cs="Arial"/>
                <w:color w:val="000000"/>
                <w:sz w:val="22"/>
                <w:szCs w:val="22"/>
              </w:rPr>
              <w:t>possible carcinogen, known groundwater contaminant, moderate aquatic toxicity</w:t>
            </w:r>
          </w:p>
        </w:tc>
      </w:tr>
      <w:tr w:rsidR="00AD6945" w:rsidRPr="00BD68E6" w14:paraId="03D6DA14" w14:textId="77777777" w:rsidTr="00BD68E6">
        <w:trPr>
          <w:trHeight w:val="300"/>
        </w:trPr>
        <w:tc>
          <w:tcPr>
            <w:tcW w:w="2404" w:type="dxa"/>
            <w:noWrap/>
            <w:hideMark/>
          </w:tcPr>
          <w:p w14:paraId="187E1931" w14:textId="77777777" w:rsidR="00AD6945" w:rsidRPr="00BD68E6" w:rsidRDefault="00AD6945" w:rsidP="00AD6945">
            <w:pPr>
              <w:rPr>
                <w:rFonts w:ascii="Arial" w:hAnsi="Arial" w:cs="Arial"/>
                <w:sz w:val="22"/>
                <w:szCs w:val="22"/>
              </w:rPr>
            </w:pPr>
            <w:r w:rsidRPr="00BD68E6">
              <w:rPr>
                <w:rFonts w:ascii="Arial" w:hAnsi="Arial" w:cs="Arial"/>
                <w:sz w:val="22"/>
                <w:szCs w:val="22"/>
              </w:rPr>
              <w:t xml:space="preserve">Surflan A.S. </w:t>
            </w:r>
          </w:p>
        </w:tc>
        <w:tc>
          <w:tcPr>
            <w:tcW w:w="2555" w:type="dxa"/>
            <w:gridSpan w:val="2"/>
            <w:noWrap/>
            <w:hideMark/>
          </w:tcPr>
          <w:p w14:paraId="38992573" w14:textId="77777777" w:rsidR="00AD6945" w:rsidRPr="00BD68E6" w:rsidRDefault="00AD6945" w:rsidP="00AD6945">
            <w:pPr>
              <w:rPr>
                <w:rFonts w:ascii="Arial" w:hAnsi="Arial" w:cs="Arial"/>
                <w:sz w:val="22"/>
                <w:szCs w:val="22"/>
              </w:rPr>
            </w:pPr>
            <w:r w:rsidRPr="00BD68E6">
              <w:rPr>
                <w:rFonts w:ascii="Arial" w:hAnsi="Arial" w:cs="Arial"/>
                <w:sz w:val="22"/>
                <w:szCs w:val="22"/>
              </w:rPr>
              <w:t>oryzalin</w:t>
            </w:r>
          </w:p>
        </w:tc>
        <w:tc>
          <w:tcPr>
            <w:tcW w:w="9526" w:type="dxa"/>
          </w:tcPr>
          <w:p w14:paraId="663E6C8A" w14:textId="77777777" w:rsidR="00AD6945" w:rsidRPr="00BD68E6" w:rsidRDefault="00AD6945" w:rsidP="00AD6945">
            <w:pPr>
              <w:rPr>
                <w:rFonts w:ascii="Arial" w:hAnsi="Arial" w:cs="Arial"/>
                <w:sz w:val="22"/>
                <w:szCs w:val="22"/>
              </w:rPr>
            </w:pPr>
            <w:r w:rsidRPr="00BD68E6">
              <w:rPr>
                <w:rFonts w:ascii="Arial" w:hAnsi="Arial" w:cs="Arial"/>
                <w:color w:val="000000"/>
                <w:sz w:val="22"/>
                <w:szCs w:val="22"/>
              </w:rPr>
              <w:t>likely carcinogen, potential groundwater contaminant, acute aquatic toxicity</w:t>
            </w:r>
          </w:p>
        </w:tc>
      </w:tr>
      <w:tr w:rsidR="00AD6945" w:rsidRPr="00BD68E6" w14:paraId="227BA9D7" w14:textId="77777777" w:rsidTr="00BD68E6">
        <w:trPr>
          <w:trHeight w:val="300"/>
        </w:trPr>
        <w:tc>
          <w:tcPr>
            <w:tcW w:w="2404" w:type="dxa"/>
            <w:noWrap/>
            <w:hideMark/>
          </w:tcPr>
          <w:p w14:paraId="6478F2FA" w14:textId="77777777" w:rsidR="00AD6945" w:rsidRPr="00BD68E6" w:rsidRDefault="00AD6945" w:rsidP="00AD6945">
            <w:pPr>
              <w:rPr>
                <w:rFonts w:ascii="Arial" w:hAnsi="Arial" w:cs="Arial"/>
                <w:sz w:val="22"/>
                <w:szCs w:val="22"/>
              </w:rPr>
            </w:pPr>
            <w:r w:rsidRPr="00BD68E6">
              <w:rPr>
                <w:rFonts w:ascii="Arial" w:hAnsi="Arial" w:cs="Arial"/>
                <w:sz w:val="22"/>
                <w:szCs w:val="22"/>
              </w:rPr>
              <w:t>Treevix</w:t>
            </w:r>
          </w:p>
        </w:tc>
        <w:tc>
          <w:tcPr>
            <w:tcW w:w="2555" w:type="dxa"/>
            <w:gridSpan w:val="2"/>
            <w:noWrap/>
            <w:hideMark/>
          </w:tcPr>
          <w:p w14:paraId="0F0E4620" w14:textId="77777777" w:rsidR="00AD6945" w:rsidRPr="00BD68E6" w:rsidRDefault="00AD6945" w:rsidP="00AD6945">
            <w:pPr>
              <w:rPr>
                <w:rFonts w:ascii="Arial" w:hAnsi="Arial" w:cs="Arial"/>
                <w:sz w:val="22"/>
                <w:szCs w:val="22"/>
              </w:rPr>
            </w:pPr>
            <w:r w:rsidRPr="00BD68E6">
              <w:rPr>
                <w:rFonts w:ascii="Arial" w:hAnsi="Arial" w:cs="Arial"/>
                <w:sz w:val="22"/>
                <w:szCs w:val="22"/>
              </w:rPr>
              <w:t>saflufenacil</w:t>
            </w:r>
          </w:p>
        </w:tc>
        <w:tc>
          <w:tcPr>
            <w:tcW w:w="9526" w:type="dxa"/>
          </w:tcPr>
          <w:p w14:paraId="31A50348" w14:textId="77777777" w:rsidR="00AD6945" w:rsidRPr="00BD68E6" w:rsidRDefault="00AD6945" w:rsidP="00AD6945">
            <w:pPr>
              <w:rPr>
                <w:rFonts w:ascii="Arial" w:hAnsi="Arial" w:cs="Arial"/>
                <w:color w:val="000000"/>
                <w:sz w:val="22"/>
                <w:szCs w:val="22"/>
              </w:rPr>
            </w:pPr>
            <w:r w:rsidRPr="00BD68E6">
              <w:rPr>
                <w:rFonts w:ascii="Arial" w:hAnsi="Arial" w:cs="Arial"/>
                <w:color w:val="000000"/>
                <w:sz w:val="22"/>
                <w:szCs w:val="22"/>
              </w:rPr>
              <w:t>known ground and surface water contaminant</w:t>
            </w:r>
          </w:p>
        </w:tc>
      </w:tr>
      <w:tr w:rsidR="00AD6945" w:rsidRPr="00BD68E6" w14:paraId="6913EA61" w14:textId="77777777" w:rsidTr="00BD68E6">
        <w:trPr>
          <w:trHeight w:val="300"/>
        </w:trPr>
        <w:tc>
          <w:tcPr>
            <w:tcW w:w="2404" w:type="dxa"/>
            <w:noWrap/>
            <w:hideMark/>
          </w:tcPr>
          <w:p w14:paraId="7D2F57EC" w14:textId="77777777" w:rsidR="00AD6945" w:rsidRPr="00BD68E6" w:rsidRDefault="00AD6945" w:rsidP="00AD6945">
            <w:pPr>
              <w:rPr>
                <w:rFonts w:ascii="Arial" w:hAnsi="Arial" w:cs="Arial"/>
                <w:sz w:val="22"/>
                <w:szCs w:val="22"/>
              </w:rPr>
            </w:pPr>
            <w:r w:rsidRPr="00BD68E6">
              <w:rPr>
                <w:rFonts w:ascii="Arial" w:hAnsi="Arial" w:cs="Arial"/>
                <w:sz w:val="22"/>
                <w:szCs w:val="22"/>
              </w:rPr>
              <w:t>Venue</w:t>
            </w:r>
          </w:p>
        </w:tc>
        <w:tc>
          <w:tcPr>
            <w:tcW w:w="2555" w:type="dxa"/>
            <w:gridSpan w:val="2"/>
            <w:noWrap/>
            <w:hideMark/>
          </w:tcPr>
          <w:p w14:paraId="1C4CE921" w14:textId="77777777" w:rsidR="00AD6945" w:rsidRPr="00BD68E6" w:rsidRDefault="00AD6945" w:rsidP="00AD6945">
            <w:pPr>
              <w:rPr>
                <w:rFonts w:ascii="Arial" w:hAnsi="Arial" w:cs="Arial"/>
                <w:sz w:val="22"/>
                <w:szCs w:val="22"/>
              </w:rPr>
            </w:pPr>
            <w:r w:rsidRPr="00BD68E6">
              <w:rPr>
                <w:rFonts w:ascii="Arial" w:hAnsi="Arial" w:cs="Arial"/>
                <w:sz w:val="22"/>
                <w:szCs w:val="22"/>
              </w:rPr>
              <w:t>pyraflufen-ethyl</w:t>
            </w:r>
          </w:p>
        </w:tc>
        <w:tc>
          <w:tcPr>
            <w:tcW w:w="9526" w:type="dxa"/>
          </w:tcPr>
          <w:p w14:paraId="4D985C26" w14:textId="77777777" w:rsidR="00AD6945" w:rsidRPr="00BD68E6" w:rsidRDefault="00AD6945" w:rsidP="00AD6945">
            <w:pPr>
              <w:rPr>
                <w:rFonts w:ascii="Arial" w:hAnsi="Arial" w:cs="Arial"/>
                <w:color w:val="000000"/>
                <w:sz w:val="22"/>
                <w:szCs w:val="22"/>
              </w:rPr>
            </w:pPr>
            <w:r w:rsidRPr="00BD68E6">
              <w:rPr>
                <w:rFonts w:ascii="Arial" w:hAnsi="Arial" w:cs="Arial"/>
                <w:color w:val="000000"/>
                <w:sz w:val="22"/>
                <w:szCs w:val="22"/>
              </w:rPr>
              <w:t>known carcinogen, toxic to fish and aquatic invertebrates</w:t>
            </w:r>
          </w:p>
        </w:tc>
      </w:tr>
    </w:tbl>
    <w:p w14:paraId="1884CD16" w14:textId="77777777" w:rsidR="00BD68E6" w:rsidRDefault="00BD68E6" w:rsidP="00DE3EBD">
      <w:pPr>
        <w:rPr>
          <w:rFonts w:ascii="Arial" w:hAnsi="Arial" w:cs="Arial"/>
          <w:b/>
          <w:color w:val="000000"/>
          <w:sz w:val="22"/>
          <w:szCs w:val="22"/>
        </w:rPr>
      </w:pPr>
    </w:p>
    <w:p w14:paraId="4A3CDD6C" w14:textId="77777777" w:rsidR="00BD68E6" w:rsidRDefault="00BD68E6" w:rsidP="00DE3EBD">
      <w:pPr>
        <w:rPr>
          <w:rFonts w:ascii="Arial" w:hAnsi="Arial" w:cs="Arial"/>
          <w:b/>
          <w:color w:val="000000"/>
          <w:sz w:val="22"/>
          <w:szCs w:val="22"/>
        </w:rPr>
        <w:sectPr w:rsidR="00BD68E6" w:rsidSect="00BD3E1E">
          <w:pgSz w:w="15840" w:h="12240" w:orient="landscape"/>
          <w:pgMar w:top="720" w:right="720" w:bottom="720" w:left="720" w:header="720" w:footer="720" w:gutter="0"/>
          <w:cols w:space="720"/>
          <w:docGrid w:linePitch="360"/>
        </w:sectPr>
      </w:pPr>
    </w:p>
    <w:p w14:paraId="1E0D7946" w14:textId="77777777" w:rsidR="00BC1C19" w:rsidRPr="00CC157A" w:rsidRDefault="00BC1C19" w:rsidP="00BC1C19">
      <w:pPr>
        <w:tabs>
          <w:tab w:val="left" w:pos="7128"/>
        </w:tabs>
        <w:rPr>
          <w:rFonts w:ascii="Arial" w:hAnsi="Arial" w:cs="Arial"/>
          <w:b/>
          <w:color w:val="000000"/>
          <w:sz w:val="22"/>
          <w:szCs w:val="22"/>
        </w:rPr>
      </w:pPr>
      <w:r w:rsidRPr="00CC157A">
        <w:rPr>
          <w:rFonts w:ascii="Arial" w:hAnsi="Arial" w:cs="Arial"/>
          <w:b/>
          <w:color w:val="000000"/>
          <w:sz w:val="22"/>
          <w:szCs w:val="22"/>
        </w:rPr>
        <w:lastRenderedPageBreak/>
        <w:t>IV. Acknowledgements &amp; References</w:t>
      </w:r>
    </w:p>
    <w:p w14:paraId="05F2406F"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 xml:space="preserve">The TruEarth </w:t>
      </w:r>
      <w:r w:rsidR="000D059C" w:rsidRPr="00CC157A">
        <w:rPr>
          <w:rFonts w:ascii="Arial" w:hAnsi="Arial" w:cs="Arial"/>
          <w:color w:val="000000"/>
          <w:sz w:val="22"/>
          <w:szCs w:val="22"/>
        </w:rPr>
        <w:t>p</w:t>
      </w:r>
      <w:r w:rsidRPr="00CC157A">
        <w:rPr>
          <w:rFonts w:ascii="Arial" w:hAnsi="Arial" w:cs="Arial"/>
          <w:color w:val="000000"/>
          <w:sz w:val="22"/>
          <w:szCs w:val="22"/>
        </w:rPr>
        <w:t>rotocol builds on the collaborative efforts of scientists, growers and other agricultural professionals who developed the Red Tomato Eco Apple Protocol.  The following organizations</w:t>
      </w:r>
      <w:r w:rsidR="000D059C" w:rsidRPr="00CC157A">
        <w:rPr>
          <w:rFonts w:ascii="Arial" w:hAnsi="Arial" w:cs="Arial"/>
          <w:color w:val="000000"/>
          <w:sz w:val="22"/>
          <w:szCs w:val="22"/>
        </w:rPr>
        <w:t xml:space="preserve"> and individuals</w:t>
      </w:r>
      <w:r w:rsidRPr="00CC157A">
        <w:rPr>
          <w:rFonts w:ascii="Arial" w:hAnsi="Arial" w:cs="Arial"/>
          <w:color w:val="000000"/>
          <w:sz w:val="22"/>
          <w:szCs w:val="22"/>
        </w:rPr>
        <w:t xml:space="preserve"> provided helpful comments or funding for development of the Eco Apple </w:t>
      </w:r>
      <w:r w:rsidR="000D059C" w:rsidRPr="00CC157A">
        <w:rPr>
          <w:rFonts w:ascii="Arial" w:hAnsi="Arial" w:cs="Arial"/>
          <w:color w:val="000000"/>
          <w:sz w:val="22"/>
          <w:szCs w:val="22"/>
        </w:rPr>
        <w:t xml:space="preserve">and TruEarth </w:t>
      </w:r>
      <w:r w:rsidRPr="00CC157A">
        <w:rPr>
          <w:rFonts w:ascii="Arial" w:hAnsi="Arial" w:cs="Arial"/>
          <w:color w:val="000000"/>
          <w:sz w:val="22"/>
          <w:szCs w:val="22"/>
        </w:rPr>
        <w:t>Protocol</w:t>
      </w:r>
      <w:r w:rsidR="000D059C" w:rsidRPr="00CC157A">
        <w:rPr>
          <w:rFonts w:ascii="Arial" w:hAnsi="Arial" w:cs="Arial"/>
          <w:color w:val="000000"/>
          <w:sz w:val="22"/>
          <w:szCs w:val="22"/>
        </w:rPr>
        <w:t>s</w:t>
      </w:r>
      <w:r w:rsidRPr="00CC157A">
        <w:rPr>
          <w:rFonts w:ascii="Arial" w:hAnsi="Arial" w:cs="Arial"/>
          <w:color w:val="000000"/>
          <w:sz w:val="22"/>
          <w:szCs w:val="22"/>
        </w:rPr>
        <w:t xml:space="preserve">: </w:t>
      </w:r>
    </w:p>
    <w:p w14:paraId="399E992C" w14:textId="77777777" w:rsidR="00BC1C19" w:rsidRPr="00CC157A" w:rsidRDefault="00BC1C19" w:rsidP="00BC1C19">
      <w:pPr>
        <w:ind w:left="720"/>
        <w:rPr>
          <w:rFonts w:ascii="Arial" w:hAnsi="Arial" w:cs="Arial"/>
          <w:color w:val="000000"/>
          <w:sz w:val="22"/>
          <w:szCs w:val="22"/>
        </w:rPr>
      </w:pPr>
    </w:p>
    <w:p w14:paraId="14670554" w14:textId="68E521BF" w:rsidR="00BC1C19" w:rsidRPr="00CC157A" w:rsidRDefault="0022141A" w:rsidP="00BC1C19">
      <w:pPr>
        <w:ind w:left="720"/>
        <w:rPr>
          <w:rFonts w:ascii="Arial" w:hAnsi="Arial" w:cs="Arial"/>
          <w:color w:val="000000"/>
          <w:sz w:val="22"/>
          <w:szCs w:val="22"/>
        </w:rPr>
      </w:pPr>
      <w:r>
        <w:rPr>
          <w:rFonts w:ascii="Arial" w:hAnsi="Arial" w:cs="Arial"/>
          <w:color w:val="000000"/>
          <w:sz w:val="22"/>
          <w:szCs w:val="22"/>
        </w:rPr>
        <w:t>Cornell University Cooperative E</w:t>
      </w:r>
      <w:r w:rsidR="00BC1C19" w:rsidRPr="00CC157A">
        <w:rPr>
          <w:rFonts w:ascii="Arial" w:hAnsi="Arial" w:cs="Arial"/>
          <w:color w:val="000000"/>
          <w:sz w:val="22"/>
          <w:szCs w:val="22"/>
        </w:rPr>
        <w:t>xtension</w:t>
      </w:r>
    </w:p>
    <w:p w14:paraId="4F4420E9" w14:textId="3401E428"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Th</w:t>
      </w:r>
      <w:r w:rsidR="002B6CDD">
        <w:rPr>
          <w:rFonts w:ascii="Arial" w:hAnsi="Arial" w:cs="Arial"/>
          <w:color w:val="000000"/>
          <w:sz w:val="22"/>
          <w:szCs w:val="22"/>
        </w:rPr>
        <w:t>e University of Massachusetts</w:t>
      </w:r>
      <w:r w:rsidRPr="00CC157A">
        <w:rPr>
          <w:rFonts w:ascii="Arial" w:hAnsi="Arial" w:cs="Arial"/>
          <w:color w:val="000000"/>
          <w:sz w:val="22"/>
          <w:szCs w:val="22"/>
        </w:rPr>
        <w:t xml:space="preserve"> </w:t>
      </w:r>
      <w:r w:rsidR="000C0A22">
        <w:rPr>
          <w:rFonts w:ascii="Arial" w:hAnsi="Arial" w:cs="Arial"/>
          <w:color w:val="000000"/>
          <w:sz w:val="22"/>
          <w:szCs w:val="22"/>
        </w:rPr>
        <w:t xml:space="preserve">at </w:t>
      </w:r>
      <w:r w:rsidRPr="00CC157A">
        <w:rPr>
          <w:rFonts w:ascii="Arial" w:hAnsi="Arial" w:cs="Arial"/>
          <w:color w:val="000000"/>
          <w:sz w:val="22"/>
          <w:szCs w:val="22"/>
        </w:rPr>
        <w:t>Amherst</w:t>
      </w:r>
    </w:p>
    <w:p w14:paraId="03AF69BC"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Red Tomato</w:t>
      </w:r>
    </w:p>
    <w:p w14:paraId="7B77F1AA"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Apple Leaf USA</w:t>
      </w:r>
    </w:p>
    <w:p w14:paraId="437EF294" w14:textId="7623ACE8" w:rsidR="00BC1C19" w:rsidRPr="00CC157A" w:rsidRDefault="0022141A" w:rsidP="00BC1C19">
      <w:pPr>
        <w:ind w:left="720"/>
        <w:rPr>
          <w:rFonts w:ascii="Arial" w:hAnsi="Arial" w:cs="Arial"/>
          <w:color w:val="000000"/>
          <w:sz w:val="22"/>
          <w:szCs w:val="22"/>
        </w:rPr>
      </w:pPr>
      <w:r>
        <w:rPr>
          <w:rFonts w:ascii="Arial" w:hAnsi="Arial" w:cs="Arial"/>
          <w:color w:val="000000"/>
          <w:sz w:val="22"/>
          <w:szCs w:val="22"/>
        </w:rPr>
        <w:t>Penn State University Cooperative E</w:t>
      </w:r>
      <w:r w:rsidR="00BC1C19" w:rsidRPr="00CC157A">
        <w:rPr>
          <w:rFonts w:ascii="Arial" w:hAnsi="Arial" w:cs="Arial"/>
          <w:color w:val="000000"/>
          <w:sz w:val="22"/>
          <w:szCs w:val="22"/>
        </w:rPr>
        <w:t xml:space="preserve">xtension </w:t>
      </w:r>
    </w:p>
    <w:p w14:paraId="782D004A"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USDA-ARS</w:t>
      </w:r>
    </w:p>
    <w:p w14:paraId="7170FFA1"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US Environmental Protection Agency (EPA) Strategic Agricultural Initiative, Region I</w:t>
      </w:r>
    </w:p>
    <w:p w14:paraId="170BC14C"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USDA CSREES Northeastern IPM Center</w:t>
      </w:r>
    </w:p>
    <w:p w14:paraId="39033330"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USDA NRCS Conservation Innovation Program</w:t>
      </w:r>
    </w:p>
    <w:p w14:paraId="4ACF8337"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 xml:space="preserve">USDA CSREES Crops at Risk Program </w:t>
      </w:r>
    </w:p>
    <w:p w14:paraId="15E9B976"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W. K. Kellogg Foundation</w:t>
      </w:r>
    </w:p>
    <w:p w14:paraId="427CAD99"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Whole Foods Market</w:t>
      </w:r>
    </w:p>
    <w:p w14:paraId="441C963B" w14:textId="77777777" w:rsidR="00BC1C19" w:rsidRPr="00CC157A" w:rsidRDefault="00BC1C19" w:rsidP="00BC1C19">
      <w:pPr>
        <w:ind w:left="720"/>
        <w:rPr>
          <w:rFonts w:ascii="Arial" w:hAnsi="Arial" w:cs="Arial"/>
          <w:color w:val="000000"/>
          <w:sz w:val="22"/>
          <w:szCs w:val="22"/>
        </w:rPr>
      </w:pPr>
      <w:r w:rsidRPr="00CC157A">
        <w:rPr>
          <w:rFonts w:ascii="Arial" w:hAnsi="Arial" w:cs="Arial"/>
          <w:color w:val="000000"/>
          <w:sz w:val="22"/>
          <w:szCs w:val="22"/>
        </w:rPr>
        <w:t>An anonymous foundation and many generous individuals</w:t>
      </w:r>
    </w:p>
    <w:p w14:paraId="17BC327F" w14:textId="34AF3D04" w:rsidR="000D059C" w:rsidRPr="00CC157A" w:rsidRDefault="000D059C" w:rsidP="00BC1C19">
      <w:pPr>
        <w:ind w:left="720"/>
        <w:rPr>
          <w:rFonts w:ascii="Arial" w:hAnsi="Arial" w:cs="Arial"/>
          <w:color w:val="000000"/>
          <w:sz w:val="22"/>
          <w:szCs w:val="22"/>
        </w:rPr>
      </w:pPr>
      <w:r w:rsidRPr="00CC157A">
        <w:rPr>
          <w:rFonts w:ascii="Arial" w:hAnsi="Arial" w:cs="Arial"/>
          <w:color w:val="000000"/>
          <w:sz w:val="22"/>
          <w:szCs w:val="22"/>
        </w:rPr>
        <w:t>Tom Ferguson, Ferguson</w:t>
      </w:r>
      <w:r w:rsidR="002B6CDD">
        <w:rPr>
          <w:rFonts w:ascii="Arial" w:hAnsi="Arial" w:cs="Arial"/>
          <w:color w:val="000000"/>
          <w:sz w:val="22"/>
          <w:szCs w:val="22"/>
        </w:rPr>
        <w:t>’s</w:t>
      </w:r>
      <w:r w:rsidRPr="00CC157A">
        <w:rPr>
          <w:rFonts w:ascii="Arial" w:hAnsi="Arial" w:cs="Arial"/>
          <w:color w:val="000000"/>
          <w:sz w:val="22"/>
          <w:szCs w:val="22"/>
        </w:rPr>
        <w:t xml:space="preserve"> Orchards</w:t>
      </w:r>
    </w:p>
    <w:p w14:paraId="29E9FC8B" w14:textId="77777777" w:rsidR="000D059C" w:rsidRPr="00CC157A" w:rsidRDefault="000D059C" w:rsidP="00BC1C19">
      <w:pPr>
        <w:ind w:left="720"/>
        <w:rPr>
          <w:rFonts w:ascii="Arial" w:hAnsi="Arial" w:cs="Arial"/>
          <w:color w:val="000000"/>
          <w:sz w:val="22"/>
          <w:szCs w:val="22"/>
        </w:rPr>
      </w:pPr>
      <w:r w:rsidRPr="00CC157A">
        <w:rPr>
          <w:rFonts w:ascii="Arial" w:hAnsi="Arial" w:cs="Arial"/>
          <w:color w:val="000000"/>
          <w:sz w:val="22"/>
          <w:szCs w:val="22"/>
        </w:rPr>
        <w:t xml:space="preserve">Steve Louis, Oakwood Fruit Farm </w:t>
      </w:r>
    </w:p>
    <w:p w14:paraId="108A2223" w14:textId="77777777" w:rsidR="000D059C" w:rsidRPr="00CC157A" w:rsidRDefault="000D059C" w:rsidP="00BC1C19">
      <w:pPr>
        <w:ind w:left="720"/>
        <w:rPr>
          <w:rFonts w:ascii="Arial" w:hAnsi="Arial" w:cs="Arial"/>
          <w:color w:val="000000"/>
          <w:sz w:val="22"/>
          <w:szCs w:val="22"/>
        </w:rPr>
      </w:pPr>
      <w:r w:rsidRPr="00CC157A">
        <w:rPr>
          <w:rFonts w:ascii="Arial" w:hAnsi="Arial" w:cs="Arial"/>
          <w:color w:val="000000"/>
          <w:sz w:val="22"/>
          <w:szCs w:val="22"/>
        </w:rPr>
        <w:t>John Aue, Threshold IPM Services</w:t>
      </w:r>
    </w:p>
    <w:p w14:paraId="1E4C50B0" w14:textId="77777777" w:rsidR="00263563" w:rsidRPr="00CC157A" w:rsidRDefault="00263563" w:rsidP="00BC1C19">
      <w:pPr>
        <w:ind w:left="720"/>
        <w:rPr>
          <w:rFonts w:ascii="Arial" w:hAnsi="Arial" w:cs="Arial"/>
          <w:color w:val="000000"/>
          <w:sz w:val="22"/>
          <w:szCs w:val="22"/>
        </w:rPr>
      </w:pPr>
      <w:r w:rsidRPr="00CC157A">
        <w:rPr>
          <w:rFonts w:ascii="Arial" w:hAnsi="Arial" w:cs="Arial"/>
          <w:color w:val="000000"/>
          <w:sz w:val="22"/>
          <w:szCs w:val="22"/>
        </w:rPr>
        <w:t>Wescott Agri Products</w:t>
      </w:r>
    </w:p>
    <w:p w14:paraId="70C03DB6" w14:textId="77777777" w:rsidR="00BC1C19" w:rsidRPr="00CC157A" w:rsidRDefault="00BC1C19" w:rsidP="00BC1C19">
      <w:pPr>
        <w:rPr>
          <w:rFonts w:ascii="Arial" w:hAnsi="Arial" w:cs="Arial"/>
          <w:color w:val="000000"/>
          <w:sz w:val="22"/>
          <w:szCs w:val="22"/>
        </w:rPr>
      </w:pPr>
    </w:p>
    <w:p w14:paraId="1A0C5DCA"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The following references were used to develop this document:</w:t>
      </w:r>
    </w:p>
    <w:p w14:paraId="6776CCCC" w14:textId="77777777" w:rsidR="00BC1C19" w:rsidRPr="00CC157A" w:rsidRDefault="00BC1C19" w:rsidP="00BC1C19">
      <w:pPr>
        <w:ind w:right="-200"/>
        <w:rPr>
          <w:rFonts w:ascii="Arial" w:hAnsi="Arial" w:cs="Arial"/>
          <w:color w:val="000000"/>
          <w:sz w:val="22"/>
          <w:szCs w:val="22"/>
        </w:rPr>
      </w:pPr>
      <w:r w:rsidRPr="00CC157A">
        <w:rPr>
          <w:rFonts w:ascii="Arial" w:hAnsi="Arial" w:cs="Arial"/>
          <w:color w:val="000000"/>
          <w:sz w:val="22"/>
          <w:szCs w:val="22"/>
        </w:rPr>
        <w:t xml:space="preserve">Agnello, A. M., R. Gardner, M. Helms, A. Landers, D. Rosenberger, K. Cox, J. Carroll, T. Robinson, D. Breth, D. Kain, P. D. Curtis, L. Cheng, and S. Hoying.  2014.  </w:t>
      </w:r>
      <w:r w:rsidRPr="00CC157A">
        <w:rPr>
          <w:rFonts w:ascii="Arial" w:hAnsi="Arial" w:cs="Arial"/>
          <w:i/>
          <w:color w:val="000000"/>
          <w:sz w:val="22"/>
          <w:szCs w:val="22"/>
        </w:rPr>
        <w:t>2014 Pest Management Guidelines for Commercial Tree-Fruit Production.</w:t>
      </w:r>
      <w:r w:rsidRPr="00CC157A">
        <w:rPr>
          <w:rFonts w:ascii="Arial" w:hAnsi="Arial" w:cs="Arial"/>
          <w:color w:val="000000"/>
          <w:sz w:val="22"/>
          <w:szCs w:val="22"/>
        </w:rPr>
        <w:t>  Cornell Coop. Extens</w:t>
      </w:r>
      <w:r w:rsidR="001E4E03" w:rsidRPr="00CC157A">
        <w:rPr>
          <w:rFonts w:ascii="Arial" w:hAnsi="Arial" w:cs="Arial"/>
          <w:color w:val="000000"/>
          <w:sz w:val="22"/>
          <w:szCs w:val="22"/>
        </w:rPr>
        <w:t>ion, Ithaca, N.Y.</w:t>
      </w:r>
      <w:r w:rsidRPr="00CC157A">
        <w:rPr>
          <w:rFonts w:ascii="Arial" w:hAnsi="Arial" w:cs="Arial"/>
          <w:color w:val="000000"/>
          <w:sz w:val="22"/>
          <w:szCs w:val="22"/>
        </w:rPr>
        <w:t xml:space="preserve"> 268 pp. </w:t>
      </w:r>
      <w:hyperlink r:id="rId41" w:history="1">
        <w:r w:rsidRPr="00CC157A">
          <w:rPr>
            <w:rStyle w:val="Hyperlink"/>
            <w:rFonts w:ascii="Arial" w:hAnsi="Arial" w:cs="Arial"/>
            <w:sz w:val="22"/>
            <w:szCs w:val="22"/>
          </w:rPr>
          <w:t>http://ipmguidelines.org</w:t>
        </w:r>
      </w:hyperlink>
      <w:r w:rsidR="00E81E92" w:rsidRPr="00CC157A">
        <w:rPr>
          <w:rStyle w:val="Hyperlink"/>
          <w:rFonts w:ascii="Arial" w:hAnsi="Arial" w:cs="Arial"/>
          <w:sz w:val="22"/>
          <w:szCs w:val="22"/>
        </w:rPr>
        <w:t>.</w:t>
      </w:r>
    </w:p>
    <w:p w14:paraId="539B93B6" w14:textId="77777777" w:rsidR="00BC1C19" w:rsidRPr="00CC157A" w:rsidRDefault="00BC1C19" w:rsidP="00BC1C19">
      <w:pPr>
        <w:rPr>
          <w:rFonts w:ascii="Arial" w:hAnsi="Arial" w:cs="Arial"/>
          <w:color w:val="000000"/>
          <w:sz w:val="22"/>
          <w:szCs w:val="22"/>
        </w:rPr>
      </w:pPr>
    </w:p>
    <w:p w14:paraId="127E92A6" w14:textId="77777777" w:rsidR="00BC1C19" w:rsidRPr="00CC157A" w:rsidRDefault="00BC1C19" w:rsidP="00BC1C19">
      <w:pPr>
        <w:rPr>
          <w:rFonts w:ascii="Arial" w:hAnsi="Arial" w:cs="Arial"/>
          <w:sz w:val="22"/>
          <w:szCs w:val="22"/>
        </w:rPr>
      </w:pPr>
      <w:r w:rsidRPr="00CC157A">
        <w:rPr>
          <w:rFonts w:ascii="Arial" w:hAnsi="Arial" w:cs="Arial"/>
          <w:sz w:val="22"/>
          <w:szCs w:val="22"/>
        </w:rPr>
        <w:t xml:space="preserve">Bessin, R.T., G.R. Brown, P.S. McManus, J.G. Strang. 1998. </w:t>
      </w:r>
      <w:r w:rsidRPr="00CC157A">
        <w:rPr>
          <w:rFonts w:ascii="Arial" w:hAnsi="Arial" w:cs="Arial"/>
          <w:i/>
          <w:sz w:val="22"/>
          <w:szCs w:val="22"/>
        </w:rPr>
        <w:t xml:space="preserve">Midwest Tree Fruit Pest Management Handbook. </w:t>
      </w:r>
      <w:r w:rsidRPr="00CC157A">
        <w:rPr>
          <w:rFonts w:ascii="Arial" w:hAnsi="Arial" w:cs="Arial"/>
          <w:sz w:val="22"/>
          <w:szCs w:val="22"/>
        </w:rPr>
        <w:t xml:space="preserve">University of Kentucky. </w:t>
      </w:r>
      <w:hyperlink r:id="rId42" w:history="1">
        <w:r w:rsidRPr="00CC157A">
          <w:rPr>
            <w:rStyle w:val="Hyperlink"/>
            <w:rFonts w:ascii="Arial" w:hAnsi="Arial" w:cs="Arial"/>
            <w:sz w:val="22"/>
            <w:szCs w:val="22"/>
          </w:rPr>
          <w:t>http://www2.ca.uky.edu/agc/pubs/id/id93/intro.pdf</w:t>
        </w:r>
      </w:hyperlink>
      <w:r w:rsidR="00E81E92" w:rsidRPr="00CC157A">
        <w:rPr>
          <w:rStyle w:val="Hyperlink"/>
          <w:rFonts w:ascii="Arial" w:hAnsi="Arial" w:cs="Arial"/>
          <w:sz w:val="22"/>
          <w:szCs w:val="22"/>
        </w:rPr>
        <w:t>.</w:t>
      </w:r>
      <w:r w:rsidRPr="00CC157A">
        <w:rPr>
          <w:rFonts w:ascii="Arial" w:hAnsi="Arial" w:cs="Arial"/>
          <w:sz w:val="22"/>
          <w:szCs w:val="22"/>
        </w:rPr>
        <w:t xml:space="preserve"> </w:t>
      </w:r>
    </w:p>
    <w:p w14:paraId="1CCCA281" w14:textId="77777777" w:rsidR="00BC1C19" w:rsidRPr="00CC157A" w:rsidRDefault="00BC1C19" w:rsidP="00BC1C19">
      <w:pPr>
        <w:rPr>
          <w:rFonts w:ascii="Arial" w:hAnsi="Arial" w:cs="Arial"/>
          <w:color w:val="000000"/>
          <w:sz w:val="22"/>
          <w:szCs w:val="22"/>
        </w:rPr>
      </w:pPr>
    </w:p>
    <w:p w14:paraId="7182EB2E"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 xml:space="preserve">Boller, E. F., J. Avilla, E. Joerg, C. Malavolta, F. G. Wijnands and P. Esbjerg.  2004.  </w:t>
      </w:r>
      <w:r w:rsidRPr="00CC157A">
        <w:rPr>
          <w:rFonts w:ascii="Arial" w:hAnsi="Arial" w:cs="Arial"/>
          <w:i/>
          <w:color w:val="000000"/>
          <w:sz w:val="22"/>
          <w:szCs w:val="22"/>
        </w:rPr>
        <w:t>Integrated Production Principles and Technical Guidelines, Third Edition</w:t>
      </w:r>
      <w:r w:rsidRPr="00CC157A">
        <w:rPr>
          <w:rFonts w:ascii="Arial" w:hAnsi="Arial" w:cs="Arial"/>
          <w:color w:val="000000"/>
          <w:sz w:val="22"/>
          <w:szCs w:val="22"/>
        </w:rPr>
        <w:t xml:space="preserve">.  International Organization for Biological and Integrated Control of Noxious Animals and Plants.  </w:t>
      </w:r>
      <w:hyperlink r:id="rId43" w:history="1">
        <w:r w:rsidRPr="00CC157A">
          <w:rPr>
            <w:rStyle w:val="Hyperlink"/>
            <w:rFonts w:ascii="Arial" w:hAnsi="Arial" w:cs="Arial"/>
            <w:sz w:val="22"/>
            <w:szCs w:val="22"/>
          </w:rPr>
          <w:t>www.iobc.ch/</w:t>
        </w:r>
      </w:hyperlink>
      <w:r w:rsidR="00E81E92" w:rsidRPr="00CC157A">
        <w:rPr>
          <w:rStyle w:val="Hyperlink"/>
          <w:rFonts w:ascii="Arial" w:hAnsi="Arial" w:cs="Arial"/>
          <w:sz w:val="22"/>
          <w:szCs w:val="22"/>
        </w:rPr>
        <w:t>.</w:t>
      </w:r>
      <w:r w:rsidRPr="00CC157A">
        <w:rPr>
          <w:rFonts w:ascii="Arial" w:hAnsi="Arial" w:cs="Arial"/>
          <w:color w:val="000000"/>
          <w:sz w:val="22"/>
          <w:szCs w:val="22"/>
        </w:rPr>
        <w:t xml:space="preserve"> </w:t>
      </w:r>
    </w:p>
    <w:p w14:paraId="46852604" w14:textId="77777777" w:rsidR="00BC1C19" w:rsidRPr="00CC157A" w:rsidRDefault="00BC1C19" w:rsidP="00BC1C19">
      <w:pPr>
        <w:rPr>
          <w:rFonts w:ascii="Arial" w:hAnsi="Arial" w:cs="Arial"/>
          <w:color w:val="000000"/>
          <w:sz w:val="22"/>
          <w:szCs w:val="22"/>
        </w:rPr>
      </w:pPr>
    </w:p>
    <w:p w14:paraId="7D104D47"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 xml:space="preserve">Boerboom, C., and M. Owen. 2006. </w:t>
      </w:r>
      <w:r w:rsidRPr="00CC157A">
        <w:rPr>
          <w:rFonts w:ascii="Arial" w:hAnsi="Arial" w:cs="Arial"/>
          <w:i/>
          <w:color w:val="000000"/>
          <w:sz w:val="22"/>
          <w:szCs w:val="22"/>
        </w:rPr>
        <w:t>The Glyphosate, Weeds, and Crops Series: Facts About Glyphosate-Resistant Weeds</w:t>
      </w:r>
      <w:r w:rsidRPr="00CC157A">
        <w:rPr>
          <w:rFonts w:ascii="Arial" w:hAnsi="Arial" w:cs="Arial"/>
          <w:color w:val="000000"/>
          <w:sz w:val="22"/>
          <w:szCs w:val="22"/>
        </w:rPr>
        <w:t xml:space="preserve">. Purdue Extension and Glyphosate, Weeds and Crops Group. </w:t>
      </w:r>
      <w:hyperlink r:id="rId44" w:history="1">
        <w:r w:rsidRPr="00CC157A">
          <w:rPr>
            <w:rStyle w:val="Hyperlink"/>
            <w:rFonts w:ascii="Arial" w:hAnsi="Arial" w:cs="Arial"/>
            <w:sz w:val="22"/>
            <w:szCs w:val="22"/>
          </w:rPr>
          <w:t>http://www.ces.purdue.edu/extmedia/gwc/gwc-1.pdf</w:t>
        </w:r>
      </w:hyperlink>
      <w:r w:rsidRPr="00CC157A">
        <w:rPr>
          <w:rFonts w:ascii="Arial" w:hAnsi="Arial" w:cs="Arial"/>
          <w:color w:val="000000"/>
          <w:sz w:val="22"/>
          <w:szCs w:val="22"/>
        </w:rPr>
        <w:t xml:space="preserve">.  </w:t>
      </w:r>
    </w:p>
    <w:p w14:paraId="75719739" w14:textId="77777777" w:rsidR="00BC1C19" w:rsidRPr="00CC157A" w:rsidRDefault="00BC1C19" w:rsidP="00BC1C19">
      <w:pPr>
        <w:rPr>
          <w:rFonts w:ascii="Arial" w:hAnsi="Arial" w:cs="Arial"/>
          <w:color w:val="000000"/>
          <w:sz w:val="22"/>
          <w:szCs w:val="22"/>
        </w:rPr>
      </w:pPr>
    </w:p>
    <w:p w14:paraId="21C35E6B"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 xml:space="preserve">Carroll J. E., editor. 2004.  </w:t>
      </w:r>
      <w:r w:rsidRPr="00CC157A">
        <w:rPr>
          <w:rFonts w:ascii="Arial" w:hAnsi="Arial" w:cs="Arial"/>
          <w:i/>
          <w:color w:val="000000"/>
          <w:sz w:val="22"/>
          <w:szCs w:val="22"/>
        </w:rPr>
        <w:t>Elements of IPM for Apples in New York State</w:t>
      </w:r>
      <w:r w:rsidRPr="00CC157A">
        <w:rPr>
          <w:rFonts w:ascii="Arial" w:hAnsi="Arial" w:cs="Arial"/>
          <w:color w:val="000000"/>
          <w:sz w:val="22"/>
          <w:szCs w:val="22"/>
        </w:rPr>
        <w:t xml:space="preserve">.  NYS IPM Program, Cornell University, Geneva, NY. </w:t>
      </w:r>
      <w:hyperlink r:id="rId45" w:history="1">
        <w:r w:rsidRPr="00CC157A">
          <w:rPr>
            <w:rStyle w:val="Hyperlink"/>
            <w:rFonts w:ascii="Arial" w:hAnsi="Arial" w:cs="Arial"/>
            <w:sz w:val="22"/>
            <w:szCs w:val="22"/>
          </w:rPr>
          <w:t>http://nysipm.cornell.edu/elements/apple/</w:t>
        </w:r>
      </w:hyperlink>
      <w:r w:rsidRPr="00CC157A">
        <w:rPr>
          <w:rFonts w:ascii="Arial" w:hAnsi="Arial" w:cs="Arial"/>
          <w:color w:val="000000"/>
          <w:sz w:val="22"/>
          <w:szCs w:val="22"/>
        </w:rPr>
        <w:t xml:space="preserve">. </w:t>
      </w:r>
    </w:p>
    <w:p w14:paraId="5F09FA53" w14:textId="77777777" w:rsidR="00BC1C19" w:rsidRPr="00CC157A" w:rsidRDefault="00BC1C19" w:rsidP="00BC1C19">
      <w:pPr>
        <w:rPr>
          <w:rFonts w:ascii="Arial" w:hAnsi="Arial" w:cs="Arial"/>
          <w:color w:val="000000"/>
          <w:sz w:val="22"/>
          <w:szCs w:val="22"/>
        </w:rPr>
      </w:pPr>
    </w:p>
    <w:p w14:paraId="1CD5189F" w14:textId="3BAB8E4D"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lang w:val="fr-FR"/>
        </w:rPr>
        <w:t xml:space="preserve">Carroll, J.E, </w:t>
      </w:r>
      <w:r w:rsidRPr="00CC157A">
        <w:rPr>
          <w:rFonts w:ascii="Arial" w:hAnsi="Arial" w:cs="Arial"/>
          <w:color w:val="000000"/>
          <w:sz w:val="22"/>
          <w:szCs w:val="22"/>
        </w:rPr>
        <w:t>and T.L. Robinson.</w:t>
      </w:r>
      <w:r w:rsidRPr="00CC157A">
        <w:rPr>
          <w:rFonts w:ascii="Arial" w:hAnsi="Arial" w:cs="Arial"/>
          <w:i/>
          <w:color w:val="000000"/>
          <w:sz w:val="22"/>
          <w:szCs w:val="22"/>
          <w:lang w:val="fr-FR"/>
        </w:rPr>
        <w:t xml:space="preserve"> 2006. </w:t>
      </w:r>
      <w:r w:rsidRPr="00CC157A">
        <w:rPr>
          <w:rFonts w:ascii="Arial" w:hAnsi="Arial" w:cs="Arial"/>
          <w:i/>
          <w:color w:val="000000"/>
          <w:sz w:val="22"/>
          <w:szCs w:val="22"/>
        </w:rPr>
        <w:t xml:space="preserve">New York Integrated Fruit Production Protocol for Apples. </w:t>
      </w:r>
      <w:r w:rsidRPr="00CC157A">
        <w:rPr>
          <w:rFonts w:ascii="Arial" w:hAnsi="Arial" w:cs="Arial"/>
          <w:color w:val="000000"/>
          <w:sz w:val="22"/>
          <w:szCs w:val="22"/>
        </w:rPr>
        <w:t>Food and Life Science Bulletin 158, NYSAES, Cornell University. 30 pp.</w:t>
      </w:r>
      <w:r w:rsidRPr="00CC157A">
        <w:rPr>
          <w:rFonts w:ascii="Arial" w:hAnsi="Arial" w:cs="Arial"/>
          <w:i/>
          <w:color w:val="000000"/>
          <w:sz w:val="22"/>
          <w:szCs w:val="22"/>
        </w:rPr>
        <w:t xml:space="preserve"> </w:t>
      </w:r>
      <w:hyperlink r:id="rId46" w:history="1">
        <w:r w:rsidRPr="00CC157A">
          <w:rPr>
            <w:rStyle w:val="Hyperlink"/>
            <w:rFonts w:ascii="Arial" w:hAnsi="Arial" w:cs="Arial"/>
            <w:bCs/>
            <w:sz w:val="22"/>
            <w:szCs w:val="22"/>
          </w:rPr>
          <w:t>http://hdl.handle.net/1813/5219</w:t>
        </w:r>
      </w:hyperlink>
      <w:r w:rsidR="00E81E92" w:rsidRPr="00CC157A">
        <w:rPr>
          <w:rStyle w:val="Hyperlink"/>
          <w:rFonts w:ascii="Arial" w:hAnsi="Arial" w:cs="Arial"/>
          <w:bCs/>
          <w:sz w:val="22"/>
          <w:szCs w:val="22"/>
        </w:rPr>
        <w:t>.</w:t>
      </w:r>
      <w:r w:rsidRPr="00CC157A">
        <w:rPr>
          <w:rStyle w:val="HTMLCode"/>
          <w:rFonts w:ascii="Arial" w:hAnsi="Arial" w:cs="Arial"/>
          <w:bCs/>
          <w:color w:val="000000"/>
          <w:sz w:val="22"/>
          <w:szCs w:val="22"/>
        </w:rPr>
        <w:t xml:space="preserve"> </w:t>
      </w:r>
    </w:p>
    <w:p w14:paraId="361E56C4" w14:textId="77777777" w:rsidR="00BC1C19" w:rsidRPr="00CC157A" w:rsidRDefault="00BC1C19" w:rsidP="00BC1C19">
      <w:pPr>
        <w:rPr>
          <w:rFonts w:ascii="Arial" w:hAnsi="Arial" w:cs="Arial"/>
          <w:color w:val="000000"/>
          <w:sz w:val="22"/>
          <w:szCs w:val="22"/>
        </w:rPr>
      </w:pPr>
    </w:p>
    <w:p w14:paraId="44F37039" w14:textId="7A1B5F93" w:rsidR="00BC1C19" w:rsidRPr="00CC157A" w:rsidRDefault="00BC1C19" w:rsidP="00BC1C19">
      <w:pPr>
        <w:rPr>
          <w:rFonts w:ascii="Arial" w:hAnsi="Arial" w:cs="Arial"/>
          <w:i/>
          <w:color w:val="000000"/>
          <w:sz w:val="22"/>
          <w:szCs w:val="22"/>
        </w:rPr>
      </w:pPr>
      <w:r w:rsidRPr="00CC157A">
        <w:rPr>
          <w:rFonts w:ascii="Arial" w:hAnsi="Arial" w:cs="Arial"/>
          <w:sz w:val="22"/>
          <w:szCs w:val="22"/>
        </w:rPr>
        <w:lastRenderedPageBreak/>
        <w:t xml:space="preserve">Coli, W.M., D. R. Cooley, C. S. Hollingsworth, G. Morin, R. J. Prokopy, R. Spitko, A. </w:t>
      </w:r>
      <w:r w:rsidR="00954926" w:rsidRPr="00CC157A">
        <w:rPr>
          <w:rFonts w:ascii="Arial" w:hAnsi="Arial" w:cs="Arial"/>
          <w:sz w:val="22"/>
          <w:szCs w:val="22"/>
        </w:rPr>
        <w:t xml:space="preserve">Tuttle and S. Wright. Viewed on November 6, 2004.  </w:t>
      </w:r>
      <w:r w:rsidRPr="00CC157A">
        <w:rPr>
          <w:rFonts w:ascii="Arial" w:hAnsi="Arial" w:cs="Arial"/>
          <w:i/>
          <w:iCs/>
          <w:sz w:val="22"/>
          <w:szCs w:val="22"/>
        </w:rPr>
        <w:t>Apple Project &gt; IPM Guidelines: Apple</w:t>
      </w:r>
      <w:r w:rsidR="00954926" w:rsidRPr="00CC157A">
        <w:rPr>
          <w:rFonts w:ascii="Arial" w:hAnsi="Arial" w:cs="Arial"/>
          <w:sz w:val="22"/>
          <w:szCs w:val="22"/>
        </w:rPr>
        <w:t xml:space="preserve">.  </w:t>
      </w:r>
      <w:hyperlink r:id="rId47" w:history="1">
        <w:r w:rsidRPr="00CC157A">
          <w:rPr>
            <w:rStyle w:val="Hyperlink"/>
            <w:rFonts w:ascii="Arial" w:hAnsi="Arial" w:cs="Arial"/>
            <w:sz w:val="22"/>
            <w:szCs w:val="22"/>
          </w:rPr>
          <w:t>http://extension.umass.edu/ipm/guidelines/ipm-guidelines-apple</w:t>
        </w:r>
      </w:hyperlink>
      <w:r w:rsidRPr="00CC157A">
        <w:rPr>
          <w:rFonts w:ascii="Arial" w:hAnsi="Arial" w:cs="Arial"/>
          <w:sz w:val="22"/>
          <w:szCs w:val="22"/>
        </w:rPr>
        <w:t>.</w:t>
      </w:r>
    </w:p>
    <w:p w14:paraId="4A251E70" w14:textId="77777777" w:rsidR="00BC1C19" w:rsidRPr="00CC157A" w:rsidRDefault="00BC1C19" w:rsidP="00BC1C19">
      <w:pPr>
        <w:rPr>
          <w:rFonts w:ascii="Arial" w:hAnsi="Arial" w:cs="Arial"/>
          <w:i/>
          <w:color w:val="000000"/>
          <w:sz w:val="22"/>
          <w:szCs w:val="22"/>
        </w:rPr>
      </w:pPr>
    </w:p>
    <w:p w14:paraId="0D0D7F77" w14:textId="77777777" w:rsidR="00BC1C19" w:rsidRPr="00CC157A" w:rsidRDefault="00BC1C19" w:rsidP="00BC1C19">
      <w:pPr>
        <w:widowControl w:val="0"/>
        <w:autoSpaceDE w:val="0"/>
        <w:autoSpaceDN w:val="0"/>
        <w:adjustRightInd w:val="0"/>
        <w:rPr>
          <w:rFonts w:ascii="Arial" w:hAnsi="Arial" w:cs="Arial"/>
          <w:sz w:val="22"/>
          <w:szCs w:val="22"/>
        </w:rPr>
      </w:pPr>
      <w:r w:rsidRPr="00CC157A">
        <w:rPr>
          <w:rFonts w:ascii="Arial" w:hAnsi="Arial" w:cs="Arial"/>
          <w:spacing w:val="-1"/>
          <w:sz w:val="22"/>
          <w:szCs w:val="22"/>
        </w:rPr>
        <w:t>Fa</w:t>
      </w:r>
      <w:r w:rsidRPr="00CC157A">
        <w:rPr>
          <w:rFonts w:ascii="Arial" w:hAnsi="Arial" w:cs="Arial"/>
          <w:sz w:val="22"/>
          <w:szCs w:val="22"/>
        </w:rPr>
        <w:t>d</w:t>
      </w:r>
      <w:r w:rsidRPr="00CC157A">
        <w:rPr>
          <w:rFonts w:ascii="Arial" w:hAnsi="Arial" w:cs="Arial"/>
          <w:spacing w:val="-1"/>
          <w:sz w:val="22"/>
          <w:szCs w:val="22"/>
        </w:rPr>
        <w:t>a</w:t>
      </w:r>
      <w:r w:rsidRPr="00CC157A">
        <w:rPr>
          <w:rFonts w:ascii="Arial" w:hAnsi="Arial" w:cs="Arial"/>
          <w:sz w:val="22"/>
          <w:szCs w:val="22"/>
        </w:rPr>
        <w:t>m</w:t>
      </w:r>
      <w:r w:rsidRPr="00CC157A">
        <w:rPr>
          <w:rFonts w:ascii="Arial" w:hAnsi="Arial" w:cs="Arial"/>
          <w:spacing w:val="1"/>
          <w:sz w:val="22"/>
          <w:szCs w:val="22"/>
        </w:rPr>
        <w:t>i</w:t>
      </w:r>
      <w:r w:rsidRPr="00CC157A">
        <w:rPr>
          <w:rFonts w:ascii="Arial" w:hAnsi="Arial" w:cs="Arial"/>
          <w:sz w:val="22"/>
          <w:szCs w:val="22"/>
        </w:rPr>
        <w:t>ro,</w:t>
      </w:r>
      <w:r w:rsidRPr="00CC157A">
        <w:rPr>
          <w:rFonts w:ascii="Arial" w:hAnsi="Arial" w:cs="Arial"/>
          <w:spacing w:val="1"/>
          <w:sz w:val="22"/>
          <w:szCs w:val="22"/>
        </w:rPr>
        <w:t xml:space="preserve"> </w:t>
      </w:r>
      <w:r w:rsidRPr="00CC157A">
        <w:rPr>
          <w:rFonts w:ascii="Arial" w:hAnsi="Arial" w:cs="Arial"/>
          <w:sz w:val="22"/>
          <w:szCs w:val="22"/>
        </w:rPr>
        <w:t xml:space="preserve">H.  2003 </w:t>
      </w:r>
      <w:r w:rsidRPr="00CC157A">
        <w:rPr>
          <w:rFonts w:ascii="Arial" w:hAnsi="Arial" w:cs="Arial"/>
          <w:spacing w:val="-2"/>
          <w:sz w:val="22"/>
          <w:szCs w:val="22"/>
        </w:rPr>
        <w:t>F</w:t>
      </w:r>
      <w:r w:rsidRPr="00CC157A">
        <w:rPr>
          <w:rFonts w:ascii="Arial" w:hAnsi="Arial" w:cs="Arial"/>
          <w:sz w:val="22"/>
          <w:szCs w:val="22"/>
        </w:rPr>
        <w:t>ield</w:t>
      </w:r>
      <w:r w:rsidRPr="00CC157A">
        <w:rPr>
          <w:rFonts w:ascii="Arial" w:hAnsi="Arial" w:cs="Arial"/>
          <w:spacing w:val="2"/>
          <w:sz w:val="22"/>
          <w:szCs w:val="22"/>
        </w:rPr>
        <w:t xml:space="preserve"> </w:t>
      </w:r>
      <w:r w:rsidRPr="00CC157A">
        <w:rPr>
          <w:rFonts w:ascii="Arial" w:hAnsi="Arial" w:cs="Arial"/>
          <w:sz w:val="22"/>
          <w:szCs w:val="22"/>
        </w:rPr>
        <w:t>Guide</w:t>
      </w:r>
      <w:r w:rsidRPr="00CC157A">
        <w:rPr>
          <w:rFonts w:ascii="Arial" w:hAnsi="Arial" w:cs="Arial"/>
          <w:spacing w:val="-1"/>
          <w:sz w:val="22"/>
          <w:szCs w:val="22"/>
        </w:rPr>
        <w:t xml:space="preserve"> f</w:t>
      </w:r>
      <w:r w:rsidRPr="00CC157A">
        <w:rPr>
          <w:rFonts w:ascii="Arial" w:hAnsi="Arial" w:cs="Arial"/>
          <w:sz w:val="22"/>
          <w:szCs w:val="22"/>
        </w:rPr>
        <w:t>or</w:t>
      </w:r>
      <w:r w:rsidRPr="00CC157A">
        <w:rPr>
          <w:rFonts w:ascii="Arial" w:hAnsi="Arial" w:cs="Arial"/>
          <w:spacing w:val="1"/>
          <w:sz w:val="22"/>
          <w:szCs w:val="22"/>
        </w:rPr>
        <w:t xml:space="preserve"> </w:t>
      </w:r>
      <w:r w:rsidRPr="00CC157A">
        <w:rPr>
          <w:rFonts w:ascii="Arial" w:hAnsi="Arial" w:cs="Arial"/>
          <w:spacing w:val="-3"/>
          <w:sz w:val="22"/>
          <w:szCs w:val="22"/>
        </w:rPr>
        <w:t>I</w:t>
      </w:r>
      <w:r w:rsidRPr="00CC157A">
        <w:rPr>
          <w:rFonts w:ascii="Arial" w:hAnsi="Arial" w:cs="Arial"/>
          <w:spacing w:val="2"/>
          <w:sz w:val="22"/>
          <w:szCs w:val="22"/>
        </w:rPr>
        <w:t>d</w:t>
      </w:r>
      <w:r w:rsidRPr="00CC157A">
        <w:rPr>
          <w:rFonts w:ascii="Arial" w:hAnsi="Arial" w:cs="Arial"/>
          <w:spacing w:val="-1"/>
          <w:sz w:val="22"/>
          <w:szCs w:val="22"/>
        </w:rPr>
        <w:t>e</w:t>
      </w:r>
      <w:r w:rsidRPr="00CC157A">
        <w:rPr>
          <w:rFonts w:ascii="Arial" w:hAnsi="Arial" w:cs="Arial"/>
          <w:sz w:val="22"/>
          <w:szCs w:val="22"/>
        </w:rPr>
        <w:t>nt</w:t>
      </w:r>
      <w:r w:rsidRPr="00CC157A">
        <w:rPr>
          <w:rFonts w:ascii="Arial" w:hAnsi="Arial" w:cs="Arial"/>
          <w:spacing w:val="1"/>
          <w:sz w:val="22"/>
          <w:szCs w:val="22"/>
        </w:rPr>
        <w:t>i</w:t>
      </w:r>
      <w:r w:rsidRPr="00CC157A">
        <w:rPr>
          <w:rFonts w:ascii="Arial" w:hAnsi="Arial" w:cs="Arial"/>
          <w:sz w:val="22"/>
          <w:szCs w:val="22"/>
        </w:rPr>
        <w:t>fi</w:t>
      </w:r>
      <w:r w:rsidRPr="00CC157A">
        <w:rPr>
          <w:rFonts w:ascii="Arial" w:hAnsi="Arial" w:cs="Arial"/>
          <w:spacing w:val="-1"/>
          <w:sz w:val="22"/>
          <w:szCs w:val="22"/>
        </w:rPr>
        <w:t>ca</w:t>
      </w:r>
      <w:r w:rsidRPr="00CC157A">
        <w:rPr>
          <w:rFonts w:ascii="Arial" w:hAnsi="Arial" w:cs="Arial"/>
          <w:sz w:val="22"/>
          <w:szCs w:val="22"/>
        </w:rPr>
        <w:t>t</w:t>
      </w:r>
      <w:r w:rsidRPr="00CC157A">
        <w:rPr>
          <w:rFonts w:ascii="Arial" w:hAnsi="Arial" w:cs="Arial"/>
          <w:spacing w:val="1"/>
          <w:sz w:val="22"/>
          <w:szCs w:val="22"/>
        </w:rPr>
        <w:t>i</w:t>
      </w:r>
      <w:r w:rsidRPr="00CC157A">
        <w:rPr>
          <w:rFonts w:ascii="Arial" w:hAnsi="Arial" w:cs="Arial"/>
          <w:sz w:val="22"/>
          <w:szCs w:val="22"/>
        </w:rPr>
        <w:t>on</w:t>
      </w:r>
      <w:r w:rsidRPr="00CC157A">
        <w:rPr>
          <w:rFonts w:ascii="Arial" w:hAnsi="Arial" w:cs="Arial"/>
          <w:spacing w:val="2"/>
          <w:sz w:val="22"/>
          <w:szCs w:val="22"/>
        </w:rPr>
        <w:t xml:space="preserve"> </w:t>
      </w:r>
      <w:r w:rsidRPr="00CC157A">
        <w:rPr>
          <w:rFonts w:ascii="Arial" w:hAnsi="Arial" w:cs="Arial"/>
          <w:sz w:val="22"/>
          <w:szCs w:val="22"/>
        </w:rPr>
        <w:t>of</w:t>
      </w:r>
      <w:r w:rsidRPr="00CC157A">
        <w:rPr>
          <w:rFonts w:ascii="Arial" w:hAnsi="Arial" w:cs="Arial"/>
          <w:spacing w:val="-1"/>
          <w:sz w:val="22"/>
          <w:szCs w:val="22"/>
        </w:rPr>
        <w:t xml:space="preserve"> </w:t>
      </w:r>
      <w:r w:rsidRPr="00CC157A">
        <w:rPr>
          <w:rFonts w:ascii="Arial" w:hAnsi="Arial" w:cs="Arial"/>
          <w:spacing w:val="1"/>
          <w:sz w:val="22"/>
          <w:szCs w:val="22"/>
        </w:rPr>
        <w:t>P</w:t>
      </w:r>
      <w:r w:rsidRPr="00CC157A">
        <w:rPr>
          <w:rFonts w:ascii="Arial" w:hAnsi="Arial" w:cs="Arial"/>
          <w:spacing w:val="-1"/>
          <w:sz w:val="22"/>
          <w:szCs w:val="22"/>
        </w:rPr>
        <w:t>e</w:t>
      </w:r>
      <w:r w:rsidRPr="00CC157A">
        <w:rPr>
          <w:rFonts w:ascii="Arial" w:hAnsi="Arial" w:cs="Arial"/>
          <w:sz w:val="22"/>
          <w:szCs w:val="22"/>
        </w:rPr>
        <w:t>st</w:t>
      </w:r>
      <w:r w:rsidRPr="00CC157A">
        <w:rPr>
          <w:rFonts w:ascii="Arial" w:hAnsi="Arial" w:cs="Arial"/>
          <w:spacing w:val="3"/>
          <w:sz w:val="22"/>
          <w:szCs w:val="22"/>
        </w:rPr>
        <w:t xml:space="preserve"> </w:t>
      </w:r>
      <w:r w:rsidRPr="00CC157A">
        <w:rPr>
          <w:rFonts w:ascii="Arial" w:hAnsi="Arial" w:cs="Arial"/>
          <w:spacing w:val="-6"/>
          <w:sz w:val="22"/>
          <w:szCs w:val="22"/>
        </w:rPr>
        <w:t>I</w:t>
      </w:r>
      <w:r w:rsidRPr="00CC157A">
        <w:rPr>
          <w:rFonts w:ascii="Arial" w:hAnsi="Arial" w:cs="Arial"/>
          <w:sz w:val="22"/>
          <w:szCs w:val="22"/>
        </w:rPr>
        <w:t>n</w:t>
      </w:r>
      <w:r w:rsidRPr="00CC157A">
        <w:rPr>
          <w:rFonts w:ascii="Arial" w:hAnsi="Arial" w:cs="Arial"/>
          <w:spacing w:val="2"/>
          <w:sz w:val="22"/>
          <w:szCs w:val="22"/>
        </w:rPr>
        <w:t>s</w:t>
      </w:r>
      <w:r w:rsidRPr="00CC157A">
        <w:rPr>
          <w:rFonts w:ascii="Arial" w:hAnsi="Arial" w:cs="Arial"/>
          <w:spacing w:val="-1"/>
          <w:sz w:val="22"/>
          <w:szCs w:val="22"/>
        </w:rPr>
        <w:t>ec</w:t>
      </w:r>
      <w:r w:rsidRPr="00CC157A">
        <w:rPr>
          <w:rFonts w:ascii="Arial" w:hAnsi="Arial" w:cs="Arial"/>
          <w:sz w:val="22"/>
          <w:szCs w:val="22"/>
        </w:rPr>
        <w:t>ts, Di</w:t>
      </w:r>
      <w:r w:rsidRPr="00CC157A">
        <w:rPr>
          <w:rFonts w:ascii="Arial" w:hAnsi="Arial" w:cs="Arial"/>
          <w:spacing w:val="4"/>
          <w:sz w:val="22"/>
          <w:szCs w:val="22"/>
        </w:rPr>
        <w:t>s</w:t>
      </w:r>
      <w:r w:rsidRPr="00CC157A">
        <w:rPr>
          <w:rFonts w:ascii="Arial" w:hAnsi="Arial" w:cs="Arial"/>
          <w:spacing w:val="-1"/>
          <w:sz w:val="22"/>
          <w:szCs w:val="22"/>
        </w:rPr>
        <w:t>ea</w:t>
      </w:r>
      <w:r w:rsidRPr="00CC157A">
        <w:rPr>
          <w:rFonts w:ascii="Arial" w:hAnsi="Arial" w:cs="Arial"/>
          <w:spacing w:val="2"/>
          <w:sz w:val="22"/>
          <w:szCs w:val="22"/>
        </w:rPr>
        <w:t>s</w:t>
      </w:r>
      <w:r w:rsidRPr="00CC157A">
        <w:rPr>
          <w:rFonts w:ascii="Arial" w:hAnsi="Arial" w:cs="Arial"/>
          <w:spacing w:val="-1"/>
          <w:sz w:val="22"/>
          <w:szCs w:val="22"/>
        </w:rPr>
        <w:t>e</w:t>
      </w:r>
      <w:r w:rsidRPr="00CC157A">
        <w:rPr>
          <w:rFonts w:ascii="Arial" w:hAnsi="Arial" w:cs="Arial"/>
          <w:sz w:val="22"/>
          <w:szCs w:val="22"/>
        </w:rPr>
        <w:t>s</w:t>
      </w:r>
      <w:r w:rsidRPr="00CC157A">
        <w:rPr>
          <w:rFonts w:ascii="Arial" w:hAnsi="Arial" w:cs="Arial"/>
          <w:spacing w:val="2"/>
          <w:sz w:val="22"/>
          <w:szCs w:val="22"/>
        </w:rPr>
        <w:t xml:space="preserve"> </w:t>
      </w:r>
      <w:r w:rsidRPr="00CC157A">
        <w:rPr>
          <w:rFonts w:ascii="Arial" w:hAnsi="Arial" w:cs="Arial"/>
          <w:spacing w:val="-1"/>
          <w:sz w:val="22"/>
          <w:szCs w:val="22"/>
        </w:rPr>
        <w:t>a</w:t>
      </w:r>
      <w:r w:rsidRPr="00CC157A">
        <w:rPr>
          <w:rFonts w:ascii="Arial" w:hAnsi="Arial" w:cs="Arial"/>
          <w:sz w:val="22"/>
          <w:szCs w:val="22"/>
        </w:rPr>
        <w:t xml:space="preserve">nd </w:t>
      </w:r>
      <w:r w:rsidRPr="00CC157A">
        <w:rPr>
          <w:rFonts w:ascii="Arial" w:hAnsi="Arial" w:cs="Arial"/>
          <w:spacing w:val="-2"/>
          <w:sz w:val="22"/>
          <w:szCs w:val="22"/>
        </w:rPr>
        <w:t>B</w:t>
      </w:r>
      <w:r w:rsidRPr="00CC157A">
        <w:rPr>
          <w:rFonts w:ascii="Arial" w:hAnsi="Arial" w:cs="Arial"/>
          <w:spacing w:val="-1"/>
          <w:sz w:val="22"/>
          <w:szCs w:val="22"/>
        </w:rPr>
        <w:t>e</w:t>
      </w:r>
      <w:r w:rsidRPr="00CC157A">
        <w:rPr>
          <w:rFonts w:ascii="Arial" w:hAnsi="Arial" w:cs="Arial"/>
          <w:spacing w:val="2"/>
          <w:sz w:val="22"/>
          <w:szCs w:val="22"/>
        </w:rPr>
        <w:t>n</w:t>
      </w:r>
      <w:r w:rsidRPr="00CC157A">
        <w:rPr>
          <w:rFonts w:ascii="Arial" w:hAnsi="Arial" w:cs="Arial"/>
          <w:spacing w:val="-1"/>
          <w:sz w:val="22"/>
          <w:szCs w:val="22"/>
        </w:rPr>
        <w:t>e</w:t>
      </w:r>
      <w:r w:rsidRPr="00CC157A">
        <w:rPr>
          <w:rFonts w:ascii="Arial" w:hAnsi="Arial" w:cs="Arial"/>
          <w:sz w:val="22"/>
          <w:szCs w:val="22"/>
        </w:rPr>
        <w:t>fi</w:t>
      </w:r>
      <w:r w:rsidRPr="00CC157A">
        <w:rPr>
          <w:rFonts w:ascii="Arial" w:hAnsi="Arial" w:cs="Arial"/>
          <w:spacing w:val="-1"/>
          <w:sz w:val="22"/>
          <w:szCs w:val="22"/>
        </w:rPr>
        <w:t>c</w:t>
      </w:r>
      <w:r w:rsidRPr="00CC157A">
        <w:rPr>
          <w:rFonts w:ascii="Arial" w:hAnsi="Arial" w:cs="Arial"/>
          <w:spacing w:val="3"/>
          <w:sz w:val="22"/>
          <w:szCs w:val="22"/>
        </w:rPr>
        <w:t>i</w:t>
      </w:r>
      <w:r w:rsidRPr="00CC157A">
        <w:rPr>
          <w:rFonts w:ascii="Arial" w:hAnsi="Arial" w:cs="Arial"/>
          <w:spacing w:val="-1"/>
          <w:sz w:val="22"/>
          <w:szCs w:val="22"/>
        </w:rPr>
        <w:t>a</w:t>
      </w:r>
      <w:r w:rsidRPr="00CC157A">
        <w:rPr>
          <w:rFonts w:ascii="Arial" w:hAnsi="Arial" w:cs="Arial"/>
          <w:sz w:val="22"/>
          <w:szCs w:val="22"/>
        </w:rPr>
        <w:t>l</w:t>
      </w:r>
    </w:p>
    <w:p w14:paraId="59DFA45D" w14:textId="77777777" w:rsidR="00BC1C19" w:rsidRPr="00CC157A" w:rsidRDefault="00BC1C19" w:rsidP="00BC1C19">
      <w:pPr>
        <w:widowControl w:val="0"/>
        <w:autoSpaceDE w:val="0"/>
        <w:autoSpaceDN w:val="0"/>
        <w:adjustRightInd w:val="0"/>
        <w:rPr>
          <w:rFonts w:ascii="Arial" w:hAnsi="Arial" w:cs="Arial"/>
          <w:sz w:val="22"/>
          <w:szCs w:val="22"/>
        </w:rPr>
      </w:pPr>
      <w:r w:rsidRPr="00CC157A">
        <w:rPr>
          <w:rFonts w:ascii="Arial" w:hAnsi="Arial" w:cs="Arial"/>
          <w:sz w:val="22"/>
          <w:szCs w:val="22"/>
        </w:rPr>
        <w:t>O</w:t>
      </w:r>
      <w:r w:rsidRPr="00CC157A">
        <w:rPr>
          <w:rFonts w:ascii="Arial" w:hAnsi="Arial" w:cs="Arial"/>
          <w:spacing w:val="1"/>
          <w:sz w:val="22"/>
          <w:szCs w:val="22"/>
        </w:rPr>
        <w:t>r</w:t>
      </w:r>
      <w:r w:rsidRPr="00CC157A">
        <w:rPr>
          <w:rFonts w:ascii="Arial" w:hAnsi="Arial" w:cs="Arial"/>
          <w:spacing w:val="-2"/>
          <w:sz w:val="22"/>
          <w:szCs w:val="22"/>
        </w:rPr>
        <w:t>g</w:t>
      </w:r>
      <w:r w:rsidRPr="00CC157A">
        <w:rPr>
          <w:rFonts w:ascii="Arial" w:hAnsi="Arial" w:cs="Arial"/>
          <w:spacing w:val="-1"/>
          <w:sz w:val="22"/>
          <w:szCs w:val="22"/>
        </w:rPr>
        <w:t>a</w:t>
      </w:r>
      <w:r w:rsidRPr="00CC157A">
        <w:rPr>
          <w:rFonts w:ascii="Arial" w:hAnsi="Arial" w:cs="Arial"/>
          <w:sz w:val="22"/>
          <w:szCs w:val="22"/>
        </w:rPr>
        <w:t>nis</w:t>
      </w:r>
      <w:r w:rsidRPr="00CC157A">
        <w:rPr>
          <w:rFonts w:ascii="Arial" w:hAnsi="Arial" w:cs="Arial"/>
          <w:spacing w:val="1"/>
          <w:sz w:val="22"/>
          <w:szCs w:val="22"/>
        </w:rPr>
        <w:t>m</w:t>
      </w:r>
      <w:r w:rsidRPr="00CC157A">
        <w:rPr>
          <w:rFonts w:ascii="Arial" w:hAnsi="Arial" w:cs="Arial"/>
          <w:sz w:val="22"/>
          <w:szCs w:val="22"/>
        </w:rPr>
        <w:t xml:space="preserve">s in </w:t>
      </w:r>
      <w:r w:rsidRPr="00CC157A">
        <w:rPr>
          <w:rFonts w:ascii="Arial" w:hAnsi="Arial" w:cs="Arial"/>
          <w:spacing w:val="1"/>
          <w:sz w:val="22"/>
          <w:szCs w:val="22"/>
        </w:rPr>
        <w:t>M</w:t>
      </w:r>
      <w:r w:rsidRPr="00CC157A">
        <w:rPr>
          <w:rFonts w:ascii="Arial" w:hAnsi="Arial" w:cs="Arial"/>
          <w:sz w:val="22"/>
          <w:szCs w:val="22"/>
        </w:rPr>
        <w:t xml:space="preserve">innesota </w:t>
      </w:r>
      <w:r w:rsidRPr="00CC157A">
        <w:rPr>
          <w:rFonts w:ascii="Arial" w:hAnsi="Arial" w:cs="Arial"/>
          <w:spacing w:val="-1"/>
          <w:sz w:val="22"/>
          <w:szCs w:val="22"/>
        </w:rPr>
        <w:t>A</w:t>
      </w:r>
      <w:r w:rsidRPr="00CC157A">
        <w:rPr>
          <w:rFonts w:ascii="Arial" w:hAnsi="Arial" w:cs="Arial"/>
          <w:sz w:val="22"/>
          <w:szCs w:val="22"/>
        </w:rPr>
        <w:t xml:space="preserve">pple </w:t>
      </w:r>
      <w:r w:rsidRPr="00CC157A">
        <w:rPr>
          <w:rFonts w:ascii="Arial" w:hAnsi="Arial" w:cs="Arial"/>
          <w:spacing w:val="-1"/>
          <w:sz w:val="22"/>
          <w:szCs w:val="22"/>
        </w:rPr>
        <w:t>O</w:t>
      </w:r>
      <w:r w:rsidRPr="00CC157A">
        <w:rPr>
          <w:rFonts w:ascii="Arial" w:hAnsi="Arial" w:cs="Arial"/>
          <w:sz w:val="22"/>
          <w:szCs w:val="22"/>
        </w:rPr>
        <w:t>r</w:t>
      </w:r>
      <w:r w:rsidRPr="00CC157A">
        <w:rPr>
          <w:rFonts w:ascii="Arial" w:hAnsi="Arial" w:cs="Arial"/>
          <w:spacing w:val="-2"/>
          <w:sz w:val="22"/>
          <w:szCs w:val="22"/>
        </w:rPr>
        <w:t>c</w:t>
      </w:r>
      <w:r w:rsidRPr="00CC157A">
        <w:rPr>
          <w:rFonts w:ascii="Arial" w:hAnsi="Arial" w:cs="Arial"/>
          <w:spacing w:val="2"/>
          <w:sz w:val="22"/>
          <w:szCs w:val="22"/>
        </w:rPr>
        <w:t>h</w:t>
      </w:r>
      <w:r w:rsidRPr="00CC157A">
        <w:rPr>
          <w:rFonts w:ascii="Arial" w:hAnsi="Arial" w:cs="Arial"/>
          <w:spacing w:val="-1"/>
          <w:sz w:val="22"/>
          <w:szCs w:val="22"/>
        </w:rPr>
        <w:t>a</w:t>
      </w:r>
      <w:r w:rsidRPr="00CC157A">
        <w:rPr>
          <w:rFonts w:ascii="Arial" w:hAnsi="Arial" w:cs="Arial"/>
          <w:sz w:val="22"/>
          <w:szCs w:val="22"/>
        </w:rPr>
        <w:t>rds, Minn</w:t>
      </w:r>
      <w:r w:rsidRPr="00CC157A">
        <w:rPr>
          <w:rFonts w:ascii="Arial" w:hAnsi="Arial" w:cs="Arial"/>
          <w:spacing w:val="-1"/>
          <w:sz w:val="22"/>
          <w:szCs w:val="22"/>
        </w:rPr>
        <w:t>e</w:t>
      </w:r>
      <w:r w:rsidRPr="00CC157A">
        <w:rPr>
          <w:rFonts w:ascii="Arial" w:hAnsi="Arial" w:cs="Arial"/>
          <w:spacing w:val="2"/>
          <w:sz w:val="22"/>
          <w:szCs w:val="22"/>
        </w:rPr>
        <w:t>s</w:t>
      </w:r>
      <w:r w:rsidRPr="00CC157A">
        <w:rPr>
          <w:rFonts w:ascii="Arial" w:hAnsi="Arial" w:cs="Arial"/>
          <w:sz w:val="22"/>
          <w:szCs w:val="22"/>
        </w:rPr>
        <w:t xml:space="preserve">ota </w:t>
      </w:r>
      <w:r w:rsidRPr="00CC157A">
        <w:rPr>
          <w:rFonts w:ascii="Arial" w:hAnsi="Arial" w:cs="Arial"/>
          <w:spacing w:val="-1"/>
          <w:sz w:val="22"/>
          <w:szCs w:val="22"/>
        </w:rPr>
        <w:t>De</w:t>
      </w:r>
      <w:r w:rsidRPr="00CC157A">
        <w:rPr>
          <w:rFonts w:ascii="Arial" w:hAnsi="Arial" w:cs="Arial"/>
          <w:sz w:val="22"/>
          <w:szCs w:val="22"/>
        </w:rPr>
        <w:t>p</w:t>
      </w:r>
      <w:r w:rsidRPr="00CC157A">
        <w:rPr>
          <w:rFonts w:ascii="Arial" w:hAnsi="Arial" w:cs="Arial"/>
          <w:spacing w:val="-1"/>
          <w:sz w:val="22"/>
          <w:szCs w:val="22"/>
        </w:rPr>
        <w:t>a</w:t>
      </w:r>
      <w:r w:rsidRPr="00CC157A">
        <w:rPr>
          <w:rFonts w:ascii="Arial" w:hAnsi="Arial" w:cs="Arial"/>
          <w:sz w:val="22"/>
          <w:szCs w:val="22"/>
        </w:rPr>
        <w:t>rtme</w:t>
      </w:r>
      <w:r w:rsidRPr="00CC157A">
        <w:rPr>
          <w:rFonts w:ascii="Arial" w:hAnsi="Arial" w:cs="Arial"/>
          <w:spacing w:val="-1"/>
          <w:sz w:val="22"/>
          <w:szCs w:val="22"/>
        </w:rPr>
        <w:t>n</w:t>
      </w:r>
      <w:r w:rsidRPr="00CC157A">
        <w:rPr>
          <w:rFonts w:ascii="Arial" w:hAnsi="Arial" w:cs="Arial"/>
          <w:sz w:val="22"/>
          <w:szCs w:val="22"/>
        </w:rPr>
        <w:t xml:space="preserve">t </w:t>
      </w:r>
      <w:r w:rsidRPr="00CC157A">
        <w:rPr>
          <w:rFonts w:ascii="Arial" w:hAnsi="Arial" w:cs="Arial"/>
          <w:spacing w:val="3"/>
          <w:sz w:val="22"/>
          <w:szCs w:val="22"/>
        </w:rPr>
        <w:t>o</w:t>
      </w:r>
      <w:r w:rsidRPr="00CC157A">
        <w:rPr>
          <w:rFonts w:ascii="Arial" w:hAnsi="Arial" w:cs="Arial"/>
          <w:sz w:val="22"/>
          <w:szCs w:val="22"/>
        </w:rPr>
        <w:t xml:space="preserve">f </w:t>
      </w:r>
      <w:r w:rsidRPr="00CC157A">
        <w:rPr>
          <w:rFonts w:ascii="Arial" w:hAnsi="Arial" w:cs="Arial"/>
          <w:spacing w:val="1"/>
          <w:sz w:val="22"/>
          <w:szCs w:val="22"/>
        </w:rPr>
        <w:t>A</w:t>
      </w:r>
      <w:r w:rsidRPr="00CC157A">
        <w:rPr>
          <w:rFonts w:ascii="Arial" w:hAnsi="Arial" w:cs="Arial"/>
          <w:spacing w:val="-2"/>
          <w:sz w:val="22"/>
          <w:szCs w:val="22"/>
        </w:rPr>
        <w:t>g</w:t>
      </w:r>
      <w:r w:rsidRPr="00CC157A">
        <w:rPr>
          <w:rFonts w:ascii="Arial" w:hAnsi="Arial" w:cs="Arial"/>
          <w:sz w:val="22"/>
          <w:szCs w:val="22"/>
        </w:rPr>
        <w:t>ri</w:t>
      </w:r>
      <w:r w:rsidRPr="00CC157A">
        <w:rPr>
          <w:rFonts w:ascii="Arial" w:hAnsi="Arial" w:cs="Arial"/>
          <w:spacing w:val="1"/>
          <w:sz w:val="22"/>
          <w:szCs w:val="22"/>
        </w:rPr>
        <w:t>c</w:t>
      </w:r>
      <w:r w:rsidRPr="00CC157A">
        <w:rPr>
          <w:rFonts w:ascii="Arial" w:hAnsi="Arial" w:cs="Arial"/>
          <w:sz w:val="22"/>
          <w:szCs w:val="22"/>
        </w:rPr>
        <w:t>ul</w:t>
      </w:r>
      <w:r w:rsidRPr="00CC157A">
        <w:rPr>
          <w:rFonts w:ascii="Arial" w:hAnsi="Arial" w:cs="Arial"/>
          <w:spacing w:val="1"/>
          <w:sz w:val="22"/>
          <w:szCs w:val="22"/>
        </w:rPr>
        <w:t>t</w:t>
      </w:r>
      <w:r w:rsidRPr="00CC157A">
        <w:rPr>
          <w:rFonts w:ascii="Arial" w:hAnsi="Arial" w:cs="Arial"/>
          <w:sz w:val="22"/>
          <w:szCs w:val="22"/>
        </w:rPr>
        <w:t>u</w:t>
      </w:r>
      <w:r w:rsidRPr="00CC157A">
        <w:rPr>
          <w:rFonts w:ascii="Arial" w:hAnsi="Arial" w:cs="Arial"/>
          <w:spacing w:val="-1"/>
          <w:sz w:val="22"/>
          <w:szCs w:val="22"/>
        </w:rPr>
        <w:t>re</w:t>
      </w:r>
      <w:r w:rsidRPr="00CC157A">
        <w:rPr>
          <w:rFonts w:ascii="Arial" w:hAnsi="Arial" w:cs="Arial"/>
          <w:sz w:val="22"/>
          <w:szCs w:val="22"/>
        </w:rPr>
        <w:t>.</w:t>
      </w:r>
    </w:p>
    <w:p w14:paraId="73B15D19" w14:textId="77777777" w:rsidR="00BC1C19" w:rsidRPr="00CC157A" w:rsidRDefault="00BC1C19" w:rsidP="00BC1C19">
      <w:pPr>
        <w:rPr>
          <w:rFonts w:ascii="Arial" w:hAnsi="Arial" w:cs="Arial"/>
          <w:i/>
          <w:color w:val="000000"/>
          <w:sz w:val="22"/>
          <w:szCs w:val="22"/>
        </w:rPr>
      </w:pPr>
    </w:p>
    <w:p w14:paraId="764D75B3" w14:textId="77777777" w:rsidR="00BC1C19" w:rsidRPr="00CC157A" w:rsidRDefault="00BC1C19" w:rsidP="00BC1C19">
      <w:pPr>
        <w:rPr>
          <w:rFonts w:ascii="Arial" w:hAnsi="Arial" w:cs="Arial"/>
          <w:color w:val="000000"/>
          <w:sz w:val="22"/>
          <w:szCs w:val="22"/>
        </w:rPr>
      </w:pPr>
      <w:r w:rsidRPr="00CC157A">
        <w:rPr>
          <w:rFonts w:ascii="Arial" w:hAnsi="Arial" w:cs="Arial"/>
          <w:i/>
          <w:color w:val="000000"/>
          <w:sz w:val="22"/>
          <w:szCs w:val="22"/>
        </w:rPr>
        <w:t>Guidelines for Integrated Production of Pome Fruits: IOBC Technical Guidelines III, Third Edition</w:t>
      </w:r>
      <w:r w:rsidRPr="00CC157A">
        <w:rPr>
          <w:rFonts w:ascii="Arial" w:hAnsi="Arial" w:cs="Arial"/>
          <w:color w:val="000000"/>
          <w:sz w:val="22"/>
          <w:szCs w:val="22"/>
        </w:rPr>
        <w:t>.  International Organization for Biological and Integrated Control of Noxious Animals and Plants.  2003</w:t>
      </w:r>
      <w:r w:rsidRPr="00CC157A">
        <w:rPr>
          <w:rFonts w:ascii="Arial" w:hAnsi="Arial" w:cs="Arial"/>
          <w:i/>
          <w:color w:val="000000"/>
          <w:sz w:val="22"/>
          <w:szCs w:val="22"/>
        </w:rPr>
        <w:t xml:space="preserve">.  </w:t>
      </w:r>
      <w:r w:rsidRPr="00CC157A">
        <w:rPr>
          <w:rFonts w:ascii="Arial" w:hAnsi="Arial" w:cs="Arial"/>
          <w:color w:val="000000"/>
          <w:sz w:val="22"/>
          <w:szCs w:val="22"/>
        </w:rPr>
        <w:t>www.iobc.ch/</w:t>
      </w:r>
      <w:r w:rsidR="00E81E92" w:rsidRPr="00CC157A">
        <w:rPr>
          <w:rFonts w:ascii="Arial" w:hAnsi="Arial" w:cs="Arial"/>
          <w:color w:val="000000"/>
          <w:sz w:val="22"/>
          <w:szCs w:val="22"/>
        </w:rPr>
        <w:t>.</w:t>
      </w:r>
    </w:p>
    <w:p w14:paraId="14A94A58" w14:textId="77777777" w:rsidR="00BC1C19" w:rsidRPr="00CC157A" w:rsidRDefault="00BC1C19" w:rsidP="00BC1C19">
      <w:pPr>
        <w:rPr>
          <w:rFonts w:ascii="Arial" w:hAnsi="Arial" w:cs="Arial"/>
          <w:color w:val="000000"/>
          <w:sz w:val="22"/>
          <w:szCs w:val="22"/>
        </w:rPr>
      </w:pPr>
    </w:p>
    <w:p w14:paraId="3D95BE40" w14:textId="77777777" w:rsidR="00BC1C19" w:rsidRPr="00CC157A" w:rsidRDefault="00BC1C19" w:rsidP="00BC1C19">
      <w:pPr>
        <w:rPr>
          <w:rFonts w:ascii="Arial" w:hAnsi="Arial" w:cs="Arial"/>
          <w:color w:val="000000"/>
          <w:sz w:val="22"/>
          <w:szCs w:val="22"/>
        </w:rPr>
      </w:pPr>
      <w:r w:rsidRPr="00CC157A">
        <w:rPr>
          <w:rFonts w:ascii="Arial" w:hAnsi="Arial" w:cs="Arial"/>
          <w:i/>
          <w:color w:val="000000"/>
          <w:sz w:val="22"/>
          <w:szCs w:val="22"/>
        </w:rPr>
        <w:t>Integrated Fruit Production Guidelines for Apple Orchards in Canada</w:t>
      </w:r>
      <w:r w:rsidRPr="00CC157A">
        <w:rPr>
          <w:rFonts w:ascii="Arial" w:hAnsi="Arial" w:cs="Arial"/>
          <w:color w:val="000000"/>
          <w:sz w:val="22"/>
          <w:szCs w:val="22"/>
        </w:rPr>
        <w:t xml:space="preserve">.  Canadian Horticultural Council.  2003.  51 pp.  </w:t>
      </w:r>
      <w:hyperlink r:id="rId48" w:history="1">
        <w:r w:rsidRPr="00CC157A">
          <w:rPr>
            <w:rStyle w:val="Hyperlink"/>
            <w:rFonts w:ascii="Arial" w:hAnsi="Arial" w:cs="Arial"/>
            <w:sz w:val="22"/>
            <w:szCs w:val="22"/>
          </w:rPr>
          <w:t>http://www.hortcouncil.ca/uploads/file/English/Apple%20and%20Fruit/IFP_Guidelines_Eng.pdf</w:t>
        </w:r>
      </w:hyperlink>
      <w:r w:rsidR="00E81E92" w:rsidRPr="00CC157A">
        <w:rPr>
          <w:rStyle w:val="Hyperlink"/>
          <w:rFonts w:ascii="Arial" w:hAnsi="Arial" w:cs="Arial"/>
          <w:sz w:val="22"/>
          <w:szCs w:val="22"/>
        </w:rPr>
        <w:t>.</w:t>
      </w:r>
      <w:r w:rsidRPr="00CC157A">
        <w:rPr>
          <w:rFonts w:ascii="Arial" w:hAnsi="Arial" w:cs="Arial"/>
          <w:color w:val="000000"/>
          <w:sz w:val="22"/>
          <w:szCs w:val="22"/>
        </w:rPr>
        <w:t xml:space="preserve"> </w:t>
      </w:r>
    </w:p>
    <w:p w14:paraId="34B08481" w14:textId="77777777" w:rsidR="00BC1C19" w:rsidRPr="00CC157A" w:rsidRDefault="00BC1C19" w:rsidP="00BC1C19">
      <w:pPr>
        <w:rPr>
          <w:rFonts w:ascii="Arial" w:hAnsi="Arial" w:cs="Arial"/>
          <w:color w:val="000000"/>
          <w:sz w:val="22"/>
          <w:szCs w:val="22"/>
        </w:rPr>
      </w:pPr>
    </w:p>
    <w:p w14:paraId="72D807E0" w14:textId="77777777" w:rsidR="00BC1C19" w:rsidRPr="00CC157A" w:rsidRDefault="00BC1C19" w:rsidP="00BC1C19">
      <w:pPr>
        <w:rPr>
          <w:rFonts w:ascii="Arial" w:hAnsi="Arial" w:cs="Arial"/>
          <w:color w:val="000000"/>
          <w:sz w:val="22"/>
          <w:szCs w:val="22"/>
        </w:rPr>
      </w:pPr>
      <w:r w:rsidRPr="00CC157A">
        <w:rPr>
          <w:rFonts w:ascii="Arial" w:hAnsi="Arial" w:cs="Arial"/>
          <w:i/>
          <w:color w:val="000000"/>
          <w:sz w:val="22"/>
          <w:szCs w:val="22"/>
        </w:rPr>
        <w:t>LIVE Technical Guidelines.</w:t>
      </w:r>
      <w:r w:rsidRPr="00CC157A">
        <w:rPr>
          <w:rFonts w:ascii="Arial" w:hAnsi="Arial" w:cs="Arial"/>
          <w:color w:val="000000"/>
          <w:sz w:val="22"/>
          <w:szCs w:val="22"/>
        </w:rPr>
        <w:t xml:space="preserve">  Low Input Viticulture &amp; Enology Inc.  Viewed on November 6, 2004. </w:t>
      </w:r>
      <w:hyperlink r:id="rId49" w:history="1">
        <w:r w:rsidRPr="00CC157A">
          <w:rPr>
            <w:rStyle w:val="Hyperlink"/>
            <w:rFonts w:ascii="Arial" w:hAnsi="Arial" w:cs="Arial"/>
            <w:sz w:val="22"/>
            <w:szCs w:val="22"/>
          </w:rPr>
          <w:t>http://liveinc.org/forms</w:t>
        </w:r>
      </w:hyperlink>
      <w:r w:rsidR="00E81E92" w:rsidRPr="00CC157A">
        <w:rPr>
          <w:rStyle w:val="Hyperlink"/>
          <w:rFonts w:ascii="Arial" w:hAnsi="Arial" w:cs="Arial"/>
          <w:sz w:val="22"/>
          <w:szCs w:val="22"/>
        </w:rPr>
        <w:t>.</w:t>
      </w:r>
      <w:r w:rsidRPr="00CC157A">
        <w:rPr>
          <w:rFonts w:ascii="Arial" w:hAnsi="Arial" w:cs="Arial"/>
          <w:color w:val="000000"/>
          <w:sz w:val="22"/>
          <w:szCs w:val="22"/>
        </w:rPr>
        <w:t xml:space="preserve">  </w:t>
      </w:r>
    </w:p>
    <w:p w14:paraId="64B3135C" w14:textId="77777777" w:rsidR="00BC1C19" w:rsidRPr="00CC157A" w:rsidRDefault="00BC1C19" w:rsidP="00BC1C19">
      <w:pPr>
        <w:rPr>
          <w:rFonts w:ascii="Arial" w:hAnsi="Arial" w:cs="Arial"/>
          <w:color w:val="000000"/>
          <w:sz w:val="22"/>
          <w:szCs w:val="22"/>
        </w:rPr>
      </w:pPr>
    </w:p>
    <w:p w14:paraId="44FA9B58" w14:textId="77777777" w:rsidR="00BC1C19" w:rsidRPr="00CC157A" w:rsidRDefault="00BC1C19" w:rsidP="00BC1C19">
      <w:pPr>
        <w:rPr>
          <w:rFonts w:ascii="Arial" w:hAnsi="Arial" w:cs="Arial"/>
          <w:color w:val="000000"/>
          <w:sz w:val="22"/>
          <w:szCs w:val="22"/>
        </w:rPr>
      </w:pPr>
      <w:r w:rsidRPr="00CC157A">
        <w:rPr>
          <w:rFonts w:ascii="Arial" w:hAnsi="Arial" w:cs="Arial"/>
          <w:sz w:val="22"/>
          <w:szCs w:val="22"/>
        </w:rPr>
        <w:t>McC</w:t>
      </w:r>
      <w:r w:rsidRPr="00CC157A">
        <w:rPr>
          <w:rFonts w:ascii="Arial" w:hAnsi="Arial" w:cs="Arial"/>
          <w:spacing w:val="-1"/>
          <w:sz w:val="22"/>
          <w:szCs w:val="22"/>
        </w:rPr>
        <w:t>a</w:t>
      </w:r>
      <w:r w:rsidRPr="00CC157A">
        <w:rPr>
          <w:rFonts w:ascii="Arial" w:hAnsi="Arial" w:cs="Arial"/>
          <w:sz w:val="22"/>
          <w:szCs w:val="22"/>
        </w:rPr>
        <w:t xml:space="preserve">mant, T.  2007. </w:t>
      </w:r>
      <w:r w:rsidRPr="00CC157A">
        <w:rPr>
          <w:rFonts w:ascii="Arial" w:hAnsi="Arial" w:cs="Arial"/>
          <w:spacing w:val="2"/>
          <w:sz w:val="22"/>
          <w:szCs w:val="22"/>
        </w:rPr>
        <w:t xml:space="preserve"> </w:t>
      </w:r>
      <w:r w:rsidRPr="00CC157A">
        <w:rPr>
          <w:rFonts w:ascii="Arial" w:hAnsi="Arial" w:cs="Arial"/>
          <w:spacing w:val="-3"/>
          <w:sz w:val="22"/>
          <w:szCs w:val="22"/>
        </w:rPr>
        <w:t>I</w:t>
      </w:r>
      <w:r w:rsidRPr="00CC157A">
        <w:rPr>
          <w:rFonts w:ascii="Arial" w:hAnsi="Arial" w:cs="Arial"/>
          <w:sz w:val="22"/>
          <w:szCs w:val="22"/>
        </w:rPr>
        <w:t>n</w:t>
      </w:r>
      <w:r w:rsidRPr="00CC157A">
        <w:rPr>
          <w:rFonts w:ascii="Arial" w:hAnsi="Arial" w:cs="Arial"/>
          <w:spacing w:val="3"/>
          <w:sz w:val="22"/>
          <w:szCs w:val="22"/>
        </w:rPr>
        <w:t>t</w:t>
      </w:r>
      <w:r w:rsidRPr="00CC157A">
        <w:rPr>
          <w:rFonts w:ascii="Arial" w:hAnsi="Arial" w:cs="Arial"/>
          <w:spacing w:val="-1"/>
          <w:sz w:val="22"/>
          <w:szCs w:val="22"/>
        </w:rPr>
        <w:t>e</w:t>
      </w:r>
      <w:r w:rsidRPr="00CC157A">
        <w:rPr>
          <w:rFonts w:ascii="Arial" w:hAnsi="Arial" w:cs="Arial"/>
          <w:spacing w:val="1"/>
          <w:sz w:val="22"/>
          <w:szCs w:val="22"/>
        </w:rPr>
        <w:t>g</w:t>
      </w:r>
      <w:r w:rsidRPr="00CC157A">
        <w:rPr>
          <w:rFonts w:ascii="Arial" w:hAnsi="Arial" w:cs="Arial"/>
          <w:sz w:val="22"/>
          <w:szCs w:val="22"/>
        </w:rPr>
        <w:t>r</w:t>
      </w:r>
      <w:r w:rsidRPr="00CC157A">
        <w:rPr>
          <w:rFonts w:ascii="Arial" w:hAnsi="Arial" w:cs="Arial"/>
          <w:spacing w:val="-2"/>
          <w:sz w:val="22"/>
          <w:szCs w:val="22"/>
        </w:rPr>
        <w:t>a</w:t>
      </w:r>
      <w:r w:rsidRPr="00CC157A">
        <w:rPr>
          <w:rFonts w:ascii="Arial" w:hAnsi="Arial" w:cs="Arial"/>
          <w:sz w:val="22"/>
          <w:szCs w:val="22"/>
        </w:rPr>
        <w:t>ted Pest Ma</w:t>
      </w:r>
      <w:r w:rsidRPr="00CC157A">
        <w:rPr>
          <w:rFonts w:ascii="Arial" w:hAnsi="Arial" w:cs="Arial"/>
          <w:spacing w:val="2"/>
          <w:sz w:val="22"/>
          <w:szCs w:val="22"/>
        </w:rPr>
        <w:t>n</w:t>
      </w:r>
      <w:r w:rsidRPr="00CC157A">
        <w:rPr>
          <w:rFonts w:ascii="Arial" w:hAnsi="Arial" w:cs="Arial"/>
          <w:spacing w:val="1"/>
          <w:sz w:val="22"/>
          <w:szCs w:val="22"/>
        </w:rPr>
        <w:t>a</w:t>
      </w:r>
      <w:r w:rsidRPr="00CC157A">
        <w:rPr>
          <w:rFonts w:ascii="Arial" w:hAnsi="Arial" w:cs="Arial"/>
          <w:spacing w:val="-2"/>
          <w:sz w:val="22"/>
          <w:szCs w:val="22"/>
        </w:rPr>
        <w:t>g</w:t>
      </w:r>
      <w:r w:rsidRPr="00CC157A">
        <w:rPr>
          <w:rFonts w:ascii="Arial" w:hAnsi="Arial" w:cs="Arial"/>
          <w:spacing w:val="-1"/>
          <w:sz w:val="22"/>
          <w:szCs w:val="22"/>
        </w:rPr>
        <w:t>e</w:t>
      </w:r>
      <w:r w:rsidRPr="00CC157A">
        <w:rPr>
          <w:rFonts w:ascii="Arial" w:hAnsi="Arial" w:cs="Arial"/>
          <w:sz w:val="22"/>
          <w:szCs w:val="22"/>
        </w:rPr>
        <w:t>me</w:t>
      </w:r>
      <w:r w:rsidRPr="00CC157A">
        <w:rPr>
          <w:rFonts w:ascii="Arial" w:hAnsi="Arial" w:cs="Arial"/>
          <w:spacing w:val="2"/>
          <w:sz w:val="22"/>
          <w:szCs w:val="22"/>
        </w:rPr>
        <w:t>n</w:t>
      </w:r>
      <w:r w:rsidRPr="00CC157A">
        <w:rPr>
          <w:rFonts w:ascii="Arial" w:hAnsi="Arial" w:cs="Arial"/>
          <w:sz w:val="22"/>
          <w:szCs w:val="22"/>
        </w:rPr>
        <w:t>t Manu</w:t>
      </w:r>
      <w:r w:rsidRPr="00CC157A">
        <w:rPr>
          <w:rFonts w:ascii="Arial" w:hAnsi="Arial" w:cs="Arial"/>
          <w:spacing w:val="-1"/>
          <w:sz w:val="22"/>
          <w:szCs w:val="22"/>
        </w:rPr>
        <w:t>a</w:t>
      </w:r>
      <w:r w:rsidRPr="00CC157A">
        <w:rPr>
          <w:rFonts w:ascii="Arial" w:hAnsi="Arial" w:cs="Arial"/>
          <w:sz w:val="22"/>
          <w:szCs w:val="22"/>
        </w:rPr>
        <w:t>l for</w:t>
      </w:r>
      <w:r w:rsidRPr="00CC157A">
        <w:rPr>
          <w:rFonts w:ascii="Arial" w:hAnsi="Arial" w:cs="Arial"/>
          <w:spacing w:val="-1"/>
          <w:sz w:val="22"/>
          <w:szCs w:val="22"/>
        </w:rPr>
        <w:t xml:space="preserve"> </w:t>
      </w:r>
      <w:r w:rsidRPr="00CC157A">
        <w:rPr>
          <w:rFonts w:ascii="Arial" w:hAnsi="Arial" w:cs="Arial"/>
          <w:sz w:val="22"/>
          <w:szCs w:val="22"/>
        </w:rPr>
        <w:t>Minn</w:t>
      </w:r>
      <w:r w:rsidRPr="00CC157A">
        <w:rPr>
          <w:rFonts w:ascii="Arial" w:hAnsi="Arial" w:cs="Arial"/>
          <w:spacing w:val="-1"/>
          <w:sz w:val="22"/>
          <w:szCs w:val="22"/>
        </w:rPr>
        <w:t>e</w:t>
      </w:r>
      <w:r w:rsidRPr="00CC157A">
        <w:rPr>
          <w:rFonts w:ascii="Arial" w:hAnsi="Arial" w:cs="Arial"/>
          <w:sz w:val="22"/>
          <w:szCs w:val="22"/>
        </w:rPr>
        <w:t>sota</w:t>
      </w:r>
      <w:r w:rsidRPr="00CC157A">
        <w:rPr>
          <w:rFonts w:ascii="Arial" w:hAnsi="Arial" w:cs="Arial"/>
          <w:spacing w:val="2"/>
          <w:sz w:val="22"/>
          <w:szCs w:val="22"/>
        </w:rPr>
        <w:t xml:space="preserve"> </w:t>
      </w:r>
      <w:r w:rsidRPr="00CC157A">
        <w:rPr>
          <w:rFonts w:ascii="Arial" w:hAnsi="Arial" w:cs="Arial"/>
          <w:sz w:val="22"/>
          <w:szCs w:val="22"/>
        </w:rPr>
        <w:t>Apple O</w:t>
      </w:r>
      <w:r w:rsidRPr="00CC157A">
        <w:rPr>
          <w:rFonts w:ascii="Arial" w:hAnsi="Arial" w:cs="Arial"/>
          <w:spacing w:val="-1"/>
          <w:sz w:val="22"/>
          <w:szCs w:val="22"/>
        </w:rPr>
        <w:t>rc</w:t>
      </w:r>
      <w:r w:rsidRPr="00CC157A">
        <w:rPr>
          <w:rFonts w:ascii="Arial" w:hAnsi="Arial" w:cs="Arial"/>
          <w:sz w:val="22"/>
          <w:szCs w:val="22"/>
        </w:rPr>
        <w:t>h</w:t>
      </w:r>
      <w:r w:rsidRPr="00CC157A">
        <w:rPr>
          <w:rFonts w:ascii="Arial" w:hAnsi="Arial" w:cs="Arial"/>
          <w:spacing w:val="1"/>
          <w:sz w:val="22"/>
          <w:szCs w:val="22"/>
        </w:rPr>
        <w:t>a</w:t>
      </w:r>
      <w:r w:rsidRPr="00CC157A">
        <w:rPr>
          <w:rFonts w:ascii="Arial" w:hAnsi="Arial" w:cs="Arial"/>
          <w:sz w:val="22"/>
          <w:szCs w:val="22"/>
        </w:rPr>
        <w:t>rds.  Minnesota</w:t>
      </w:r>
      <w:r w:rsidRPr="00CC157A">
        <w:rPr>
          <w:rFonts w:ascii="Arial" w:hAnsi="Arial" w:cs="Arial"/>
          <w:spacing w:val="-1"/>
          <w:sz w:val="22"/>
          <w:szCs w:val="22"/>
        </w:rPr>
        <w:t xml:space="preserve"> </w:t>
      </w:r>
      <w:r w:rsidRPr="00CC157A">
        <w:rPr>
          <w:rFonts w:ascii="Arial" w:hAnsi="Arial" w:cs="Arial"/>
          <w:sz w:val="22"/>
          <w:szCs w:val="22"/>
        </w:rPr>
        <w:t>D</w:t>
      </w:r>
      <w:r w:rsidRPr="00CC157A">
        <w:rPr>
          <w:rFonts w:ascii="Arial" w:hAnsi="Arial" w:cs="Arial"/>
          <w:spacing w:val="1"/>
          <w:sz w:val="22"/>
          <w:szCs w:val="22"/>
        </w:rPr>
        <w:t>e</w:t>
      </w:r>
      <w:r w:rsidRPr="00CC157A">
        <w:rPr>
          <w:rFonts w:ascii="Arial" w:hAnsi="Arial" w:cs="Arial"/>
          <w:sz w:val="22"/>
          <w:szCs w:val="22"/>
        </w:rPr>
        <w:t>p</w:t>
      </w:r>
      <w:r w:rsidRPr="00CC157A">
        <w:rPr>
          <w:rFonts w:ascii="Arial" w:hAnsi="Arial" w:cs="Arial"/>
          <w:spacing w:val="-1"/>
          <w:sz w:val="22"/>
          <w:szCs w:val="22"/>
        </w:rPr>
        <w:t>a</w:t>
      </w:r>
      <w:r w:rsidRPr="00CC157A">
        <w:rPr>
          <w:rFonts w:ascii="Arial" w:hAnsi="Arial" w:cs="Arial"/>
          <w:sz w:val="22"/>
          <w:szCs w:val="22"/>
        </w:rPr>
        <w:t>rtme</w:t>
      </w:r>
      <w:r w:rsidRPr="00CC157A">
        <w:rPr>
          <w:rFonts w:ascii="Arial" w:hAnsi="Arial" w:cs="Arial"/>
          <w:spacing w:val="-1"/>
          <w:sz w:val="22"/>
          <w:szCs w:val="22"/>
        </w:rPr>
        <w:t>n</w:t>
      </w:r>
      <w:r w:rsidRPr="00CC157A">
        <w:rPr>
          <w:rFonts w:ascii="Arial" w:hAnsi="Arial" w:cs="Arial"/>
          <w:sz w:val="22"/>
          <w:szCs w:val="22"/>
        </w:rPr>
        <w:t xml:space="preserve">t of </w:t>
      </w:r>
      <w:r w:rsidRPr="00CC157A">
        <w:rPr>
          <w:rFonts w:ascii="Arial" w:hAnsi="Arial" w:cs="Arial"/>
          <w:spacing w:val="1"/>
          <w:sz w:val="22"/>
          <w:szCs w:val="22"/>
        </w:rPr>
        <w:t>A</w:t>
      </w:r>
      <w:r w:rsidRPr="00CC157A">
        <w:rPr>
          <w:rFonts w:ascii="Arial" w:hAnsi="Arial" w:cs="Arial"/>
          <w:spacing w:val="-2"/>
          <w:sz w:val="22"/>
          <w:szCs w:val="22"/>
        </w:rPr>
        <w:t>g</w:t>
      </w:r>
      <w:r w:rsidRPr="00CC157A">
        <w:rPr>
          <w:rFonts w:ascii="Arial" w:hAnsi="Arial" w:cs="Arial"/>
          <w:sz w:val="22"/>
          <w:szCs w:val="22"/>
        </w:rPr>
        <w:t>ri</w:t>
      </w:r>
      <w:r w:rsidRPr="00CC157A">
        <w:rPr>
          <w:rFonts w:ascii="Arial" w:hAnsi="Arial" w:cs="Arial"/>
          <w:spacing w:val="-1"/>
          <w:sz w:val="22"/>
          <w:szCs w:val="22"/>
        </w:rPr>
        <w:t>c</w:t>
      </w:r>
      <w:r w:rsidRPr="00CC157A">
        <w:rPr>
          <w:rFonts w:ascii="Arial" w:hAnsi="Arial" w:cs="Arial"/>
          <w:sz w:val="22"/>
          <w:szCs w:val="22"/>
        </w:rPr>
        <w:t>ul</w:t>
      </w:r>
      <w:r w:rsidRPr="00CC157A">
        <w:rPr>
          <w:rFonts w:ascii="Arial" w:hAnsi="Arial" w:cs="Arial"/>
          <w:spacing w:val="1"/>
          <w:sz w:val="22"/>
          <w:szCs w:val="22"/>
        </w:rPr>
        <w:t>t</w:t>
      </w:r>
      <w:r w:rsidRPr="00CC157A">
        <w:rPr>
          <w:rFonts w:ascii="Arial" w:hAnsi="Arial" w:cs="Arial"/>
          <w:sz w:val="22"/>
          <w:szCs w:val="22"/>
        </w:rPr>
        <w:t>u</w:t>
      </w:r>
      <w:r w:rsidRPr="00CC157A">
        <w:rPr>
          <w:rFonts w:ascii="Arial" w:hAnsi="Arial" w:cs="Arial"/>
          <w:spacing w:val="1"/>
          <w:sz w:val="22"/>
          <w:szCs w:val="22"/>
        </w:rPr>
        <w:t>r</w:t>
      </w:r>
      <w:r w:rsidRPr="00CC157A">
        <w:rPr>
          <w:rFonts w:ascii="Arial" w:hAnsi="Arial" w:cs="Arial"/>
          <w:spacing w:val="-1"/>
          <w:sz w:val="22"/>
          <w:szCs w:val="22"/>
        </w:rPr>
        <w:t>e</w:t>
      </w:r>
      <w:r w:rsidRPr="00CC157A">
        <w:rPr>
          <w:rFonts w:ascii="Arial" w:hAnsi="Arial" w:cs="Arial"/>
          <w:sz w:val="22"/>
          <w:szCs w:val="22"/>
        </w:rPr>
        <w:t>,</w:t>
      </w:r>
      <w:r w:rsidRPr="00CC157A">
        <w:rPr>
          <w:rFonts w:ascii="Arial" w:hAnsi="Arial" w:cs="Arial"/>
          <w:spacing w:val="2"/>
          <w:sz w:val="22"/>
          <w:szCs w:val="22"/>
        </w:rPr>
        <w:t xml:space="preserve"> </w:t>
      </w:r>
      <w:r w:rsidRPr="00CC157A">
        <w:rPr>
          <w:rFonts w:ascii="Arial" w:hAnsi="Arial" w:cs="Arial"/>
          <w:sz w:val="22"/>
          <w:szCs w:val="22"/>
        </w:rPr>
        <w:t>Minn</w:t>
      </w:r>
      <w:r w:rsidRPr="00CC157A">
        <w:rPr>
          <w:rFonts w:ascii="Arial" w:hAnsi="Arial" w:cs="Arial"/>
          <w:spacing w:val="-1"/>
          <w:sz w:val="22"/>
          <w:szCs w:val="22"/>
        </w:rPr>
        <w:t>e</w:t>
      </w:r>
      <w:r w:rsidRPr="00CC157A">
        <w:rPr>
          <w:rFonts w:ascii="Arial" w:hAnsi="Arial" w:cs="Arial"/>
          <w:sz w:val="22"/>
          <w:szCs w:val="22"/>
        </w:rPr>
        <w:t xml:space="preserve">sota </w:t>
      </w:r>
      <w:r w:rsidRPr="00CC157A">
        <w:rPr>
          <w:rFonts w:ascii="Arial" w:hAnsi="Arial" w:cs="Arial"/>
          <w:spacing w:val="-2"/>
          <w:sz w:val="22"/>
          <w:szCs w:val="22"/>
        </w:rPr>
        <w:t>F</w:t>
      </w:r>
      <w:r w:rsidRPr="00CC157A">
        <w:rPr>
          <w:rFonts w:ascii="Arial" w:hAnsi="Arial" w:cs="Arial"/>
          <w:sz w:val="22"/>
          <w:szCs w:val="22"/>
        </w:rPr>
        <w:t xml:space="preserve">ruit </w:t>
      </w:r>
      <w:r w:rsidRPr="00CC157A">
        <w:rPr>
          <w:rFonts w:ascii="Arial" w:hAnsi="Arial" w:cs="Arial"/>
          <w:spacing w:val="-1"/>
          <w:sz w:val="22"/>
          <w:szCs w:val="22"/>
        </w:rPr>
        <w:t>a</w:t>
      </w:r>
      <w:r w:rsidRPr="00CC157A">
        <w:rPr>
          <w:rFonts w:ascii="Arial" w:hAnsi="Arial" w:cs="Arial"/>
          <w:sz w:val="22"/>
          <w:szCs w:val="22"/>
        </w:rPr>
        <w:t xml:space="preserve">nd </w:t>
      </w:r>
      <w:r w:rsidRPr="00CC157A">
        <w:rPr>
          <w:rFonts w:ascii="Arial" w:hAnsi="Arial" w:cs="Arial"/>
          <w:spacing w:val="2"/>
          <w:sz w:val="22"/>
          <w:szCs w:val="22"/>
        </w:rPr>
        <w:t>V</w:t>
      </w:r>
      <w:r w:rsidRPr="00CC157A">
        <w:rPr>
          <w:rFonts w:ascii="Arial" w:hAnsi="Arial" w:cs="Arial"/>
          <w:spacing w:val="1"/>
          <w:sz w:val="22"/>
          <w:szCs w:val="22"/>
        </w:rPr>
        <w:t>e</w:t>
      </w:r>
      <w:r w:rsidRPr="00CC157A">
        <w:rPr>
          <w:rFonts w:ascii="Arial" w:hAnsi="Arial" w:cs="Arial"/>
          <w:sz w:val="22"/>
          <w:szCs w:val="22"/>
        </w:rPr>
        <w:t>g</w:t>
      </w:r>
      <w:r w:rsidRPr="00CC157A">
        <w:rPr>
          <w:rFonts w:ascii="Arial" w:hAnsi="Arial" w:cs="Arial"/>
          <w:spacing w:val="-1"/>
          <w:sz w:val="22"/>
          <w:szCs w:val="22"/>
        </w:rPr>
        <w:t>e</w:t>
      </w:r>
      <w:r w:rsidRPr="00CC157A">
        <w:rPr>
          <w:rFonts w:ascii="Arial" w:hAnsi="Arial" w:cs="Arial"/>
          <w:sz w:val="22"/>
          <w:szCs w:val="22"/>
        </w:rPr>
        <w:t>table G</w:t>
      </w:r>
      <w:r w:rsidRPr="00CC157A">
        <w:rPr>
          <w:rFonts w:ascii="Arial" w:hAnsi="Arial" w:cs="Arial"/>
          <w:spacing w:val="-1"/>
          <w:sz w:val="22"/>
          <w:szCs w:val="22"/>
        </w:rPr>
        <w:t>r</w:t>
      </w:r>
      <w:r w:rsidRPr="00CC157A">
        <w:rPr>
          <w:rFonts w:ascii="Arial" w:hAnsi="Arial" w:cs="Arial"/>
          <w:sz w:val="22"/>
          <w:szCs w:val="22"/>
        </w:rPr>
        <w:t>ow</w:t>
      </w:r>
      <w:r w:rsidRPr="00CC157A">
        <w:rPr>
          <w:rFonts w:ascii="Arial" w:hAnsi="Arial" w:cs="Arial"/>
          <w:spacing w:val="-1"/>
          <w:sz w:val="22"/>
          <w:szCs w:val="22"/>
        </w:rPr>
        <w:t>e</w:t>
      </w:r>
      <w:r w:rsidRPr="00CC157A">
        <w:rPr>
          <w:rFonts w:ascii="Arial" w:hAnsi="Arial" w:cs="Arial"/>
          <w:sz w:val="22"/>
          <w:szCs w:val="22"/>
        </w:rPr>
        <w:t>rs</w:t>
      </w:r>
      <w:r w:rsidRPr="00CC157A">
        <w:rPr>
          <w:rFonts w:ascii="Arial" w:hAnsi="Arial" w:cs="Arial"/>
          <w:spacing w:val="2"/>
          <w:sz w:val="22"/>
          <w:szCs w:val="22"/>
        </w:rPr>
        <w:t xml:space="preserve"> </w:t>
      </w:r>
      <w:r w:rsidRPr="00CC157A">
        <w:rPr>
          <w:rFonts w:ascii="Arial" w:hAnsi="Arial" w:cs="Arial"/>
          <w:sz w:val="22"/>
          <w:szCs w:val="22"/>
        </w:rPr>
        <w:t>Asso</w:t>
      </w:r>
      <w:r w:rsidRPr="00CC157A">
        <w:rPr>
          <w:rFonts w:ascii="Arial" w:hAnsi="Arial" w:cs="Arial"/>
          <w:spacing w:val="-1"/>
          <w:sz w:val="22"/>
          <w:szCs w:val="22"/>
        </w:rPr>
        <w:t>c</w:t>
      </w:r>
      <w:r w:rsidRPr="00CC157A">
        <w:rPr>
          <w:rFonts w:ascii="Arial" w:hAnsi="Arial" w:cs="Arial"/>
          <w:sz w:val="22"/>
          <w:szCs w:val="22"/>
        </w:rPr>
        <w:t>iation &amp;</w:t>
      </w:r>
      <w:r w:rsidRPr="00CC157A">
        <w:rPr>
          <w:rFonts w:ascii="Arial" w:hAnsi="Arial" w:cs="Arial"/>
          <w:spacing w:val="1"/>
          <w:sz w:val="22"/>
          <w:szCs w:val="22"/>
        </w:rPr>
        <w:t xml:space="preserve"> </w:t>
      </w:r>
      <w:r w:rsidRPr="00CC157A">
        <w:rPr>
          <w:rFonts w:ascii="Arial" w:hAnsi="Arial" w:cs="Arial"/>
          <w:sz w:val="22"/>
          <w:szCs w:val="22"/>
        </w:rPr>
        <w:t>USD</w:t>
      </w:r>
      <w:r w:rsidRPr="00CC157A">
        <w:rPr>
          <w:rFonts w:ascii="Arial" w:hAnsi="Arial" w:cs="Arial"/>
          <w:spacing w:val="1"/>
          <w:sz w:val="22"/>
          <w:szCs w:val="22"/>
        </w:rPr>
        <w:t>A</w:t>
      </w:r>
      <w:r w:rsidRPr="00CC157A">
        <w:rPr>
          <w:rFonts w:ascii="Arial" w:hAnsi="Arial" w:cs="Arial"/>
          <w:spacing w:val="-1"/>
          <w:sz w:val="22"/>
          <w:szCs w:val="22"/>
        </w:rPr>
        <w:t>-</w:t>
      </w:r>
      <w:r w:rsidRPr="00CC157A">
        <w:rPr>
          <w:rFonts w:ascii="Arial" w:hAnsi="Arial" w:cs="Arial"/>
          <w:sz w:val="22"/>
          <w:szCs w:val="22"/>
        </w:rPr>
        <w:t xml:space="preserve">Risk </w:t>
      </w:r>
      <w:r w:rsidRPr="00CC157A">
        <w:rPr>
          <w:rFonts w:ascii="Arial" w:hAnsi="Arial" w:cs="Arial"/>
          <w:spacing w:val="1"/>
          <w:sz w:val="22"/>
          <w:szCs w:val="22"/>
        </w:rPr>
        <w:t>M</w:t>
      </w:r>
      <w:r w:rsidRPr="00CC157A">
        <w:rPr>
          <w:rFonts w:ascii="Arial" w:hAnsi="Arial" w:cs="Arial"/>
          <w:spacing w:val="-1"/>
          <w:sz w:val="22"/>
          <w:szCs w:val="22"/>
        </w:rPr>
        <w:t>a</w:t>
      </w:r>
      <w:r w:rsidRPr="00CC157A">
        <w:rPr>
          <w:rFonts w:ascii="Arial" w:hAnsi="Arial" w:cs="Arial"/>
          <w:sz w:val="22"/>
          <w:szCs w:val="22"/>
        </w:rPr>
        <w:t>n</w:t>
      </w:r>
      <w:r w:rsidRPr="00CC157A">
        <w:rPr>
          <w:rFonts w:ascii="Arial" w:hAnsi="Arial" w:cs="Arial"/>
          <w:spacing w:val="1"/>
          <w:sz w:val="22"/>
          <w:szCs w:val="22"/>
        </w:rPr>
        <w:t>a</w:t>
      </w:r>
      <w:r w:rsidRPr="00CC157A">
        <w:rPr>
          <w:rFonts w:ascii="Arial" w:hAnsi="Arial" w:cs="Arial"/>
          <w:spacing w:val="-2"/>
          <w:sz w:val="22"/>
          <w:szCs w:val="22"/>
        </w:rPr>
        <w:t>g</w:t>
      </w:r>
      <w:r w:rsidRPr="00CC157A">
        <w:rPr>
          <w:rFonts w:ascii="Arial" w:hAnsi="Arial" w:cs="Arial"/>
          <w:spacing w:val="-1"/>
          <w:sz w:val="22"/>
          <w:szCs w:val="22"/>
        </w:rPr>
        <w:t>e</w:t>
      </w:r>
      <w:r w:rsidRPr="00CC157A">
        <w:rPr>
          <w:rFonts w:ascii="Arial" w:hAnsi="Arial" w:cs="Arial"/>
          <w:sz w:val="22"/>
          <w:szCs w:val="22"/>
        </w:rPr>
        <w:t>me</w:t>
      </w:r>
      <w:r w:rsidRPr="00CC157A">
        <w:rPr>
          <w:rFonts w:ascii="Arial" w:hAnsi="Arial" w:cs="Arial"/>
          <w:spacing w:val="2"/>
          <w:sz w:val="22"/>
          <w:szCs w:val="22"/>
        </w:rPr>
        <w:t>n</w:t>
      </w:r>
      <w:r w:rsidRPr="00CC157A">
        <w:rPr>
          <w:rFonts w:ascii="Arial" w:hAnsi="Arial" w:cs="Arial"/>
          <w:sz w:val="22"/>
          <w:szCs w:val="22"/>
        </w:rPr>
        <w:t>t A</w:t>
      </w:r>
      <w:r w:rsidRPr="00CC157A">
        <w:rPr>
          <w:rFonts w:ascii="Arial" w:hAnsi="Arial" w:cs="Arial"/>
          <w:spacing w:val="-2"/>
          <w:sz w:val="22"/>
          <w:szCs w:val="22"/>
        </w:rPr>
        <w:t>g</w:t>
      </w:r>
      <w:r w:rsidRPr="00CC157A">
        <w:rPr>
          <w:rFonts w:ascii="Arial" w:hAnsi="Arial" w:cs="Arial"/>
          <w:spacing w:val="-1"/>
          <w:sz w:val="22"/>
          <w:szCs w:val="22"/>
        </w:rPr>
        <w:t>e</w:t>
      </w:r>
      <w:r w:rsidRPr="00CC157A">
        <w:rPr>
          <w:rFonts w:ascii="Arial" w:hAnsi="Arial" w:cs="Arial"/>
          <w:spacing w:val="2"/>
          <w:sz w:val="22"/>
          <w:szCs w:val="22"/>
        </w:rPr>
        <w:t>n</w:t>
      </w:r>
      <w:r w:rsidRPr="00CC157A">
        <w:rPr>
          <w:rFonts w:ascii="Arial" w:hAnsi="Arial" w:cs="Arial"/>
          <w:spacing w:val="4"/>
          <w:sz w:val="22"/>
          <w:szCs w:val="22"/>
        </w:rPr>
        <w:t>c</w:t>
      </w:r>
      <w:r w:rsidRPr="00CC157A">
        <w:rPr>
          <w:rFonts w:ascii="Arial" w:hAnsi="Arial" w:cs="Arial"/>
          <w:spacing w:val="-5"/>
          <w:sz w:val="22"/>
          <w:szCs w:val="22"/>
        </w:rPr>
        <w:t>y</w:t>
      </w:r>
      <w:r w:rsidRPr="00CC157A">
        <w:rPr>
          <w:rFonts w:ascii="Arial" w:hAnsi="Arial" w:cs="Arial"/>
          <w:sz w:val="22"/>
          <w:szCs w:val="22"/>
        </w:rPr>
        <w:t xml:space="preserve">.  Ed.2. </w:t>
      </w:r>
      <w:hyperlink r:id="rId50" w:history="1">
        <w:r w:rsidRPr="00CC157A">
          <w:rPr>
            <w:rStyle w:val="Hyperlink"/>
            <w:rFonts w:ascii="Arial" w:hAnsi="Arial" w:cs="Arial"/>
            <w:sz w:val="22"/>
            <w:szCs w:val="22"/>
          </w:rPr>
          <w:t>http://www.mda.state.mn.us/news/publications/pestsplants/pestmanagement/ipm/ipmapplemanual.pdf</w:t>
        </w:r>
      </w:hyperlink>
      <w:r w:rsidR="00E81E92" w:rsidRPr="00CC157A">
        <w:rPr>
          <w:rStyle w:val="Hyperlink"/>
          <w:rFonts w:ascii="Arial" w:hAnsi="Arial" w:cs="Arial"/>
          <w:sz w:val="22"/>
          <w:szCs w:val="22"/>
        </w:rPr>
        <w:t>.</w:t>
      </w:r>
    </w:p>
    <w:p w14:paraId="5D266086" w14:textId="77777777" w:rsidR="00BC1C19" w:rsidRPr="00CC157A" w:rsidRDefault="00BC1C19" w:rsidP="00BC1C19">
      <w:pPr>
        <w:rPr>
          <w:rFonts w:ascii="Arial" w:hAnsi="Arial" w:cs="Arial"/>
          <w:color w:val="000000"/>
          <w:sz w:val="22"/>
          <w:szCs w:val="22"/>
        </w:rPr>
      </w:pPr>
    </w:p>
    <w:p w14:paraId="2451E18D" w14:textId="1CBF4E21"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 xml:space="preserve">Wise, J. 2014. </w:t>
      </w:r>
      <w:r w:rsidR="00954926" w:rsidRPr="00CC157A">
        <w:rPr>
          <w:rFonts w:ascii="Arial" w:hAnsi="Arial" w:cs="Arial"/>
          <w:color w:val="000000"/>
          <w:sz w:val="22"/>
          <w:szCs w:val="22"/>
        </w:rPr>
        <w:t xml:space="preserve"> </w:t>
      </w:r>
      <w:r w:rsidRPr="00CC157A">
        <w:rPr>
          <w:rFonts w:ascii="Arial" w:hAnsi="Arial" w:cs="Arial"/>
          <w:color w:val="000000"/>
          <w:sz w:val="22"/>
          <w:szCs w:val="22"/>
        </w:rPr>
        <w:t xml:space="preserve">2014 Fruit Management Guide. </w:t>
      </w:r>
      <w:r w:rsidR="00954926" w:rsidRPr="00CC157A">
        <w:rPr>
          <w:rFonts w:ascii="Arial" w:hAnsi="Arial" w:cs="Arial"/>
          <w:color w:val="000000"/>
          <w:sz w:val="22"/>
          <w:szCs w:val="22"/>
        </w:rPr>
        <w:t xml:space="preserve"> </w:t>
      </w:r>
      <w:r w:rsidRPr="00CC157A">
        <w:rPr>
          <w:rFonts w:ascii="Arial" w:hAnsi="Arial" w:cs="Arial"/>
          <w:color w:val="000000"/>
          <w:sz w:val="22"/>
          <w:szCs w:val="22"/>
        </w:rPr>
        <w:t xml:space="preserve">Michigan State University Extension. </w:t>
      </w:r>
      <w:hyperlink r:id="rId51" w:history="1">
        <w:r w:rsidRPr="00CC157A">
          <w:rPr>
            <w:rStyle w:val="Hyperlink"/>
            <w:rFonts w:ascii="Arial" w:hAnsi="Arial" w:cs="Arial"/>
            <w:sz w:val="22"/>
            <w:szCs w:val="22"/>
          </w:rPr>
          <w:t>http://web2.msue.msu.edu/bulletins2/product/2011-fruit-management-guide-1028.cfm</w:t>
        </w:r>
      </w:hyperlink>
      <w:r w:rsidR="00E81E92" w:rsidRPr="00CC157A">
        <w:rPr>
          <w:rStyle w:val="Hyperlink"/>
          <w:rFonts w:ascii="Arial" w:hAnsi="Arial" w:cs="Arial"/>
          <w:sz w:val="22"/>
          <w:szCs w:val="22"/>
        </w:rPr>
        <w:t>.</w:t>
      </w:r>
      <w:r w:rsidRPr="00CC157A">
        <w:rPr>
          <w:rFonts w:ascii="Arial" w:hAnsi="Arial" w:cs="Arial"/>
          <w:color w:val="000000"/>
          <w:sz w:val="22"/>
          <w:szCs w:val="22"/>
        </w:rPr>
        <w:t xml:space="preserve"> </w:t>
      </w:r>
    </w:p>
    <w:p w14:paraId="7446B523" w14:textId="18996089" w:rsidR="007C3F29" w:rsidRPr="00CC157A" w:rsidRDefault="007C3F29">
      <w:pPr>
        <w:spacing w:after="200" w:line="276" w:lineRule="auto"/>
        <w:ind w:left="720" w:hanging="360"/>
        <w:rPr>
          <w:rFonts w:ascii="Arial" w:hAnsi="Arial" w:cs="Arial"/>
          <w:color w:val="000000"/>
          <w:sz w:val="22"/>
          <w:szCs w:val="22"/>
        </w:rPr>
      </w:pPr>
      <w:r w:rsidRPr="00CC157A">
        <w:rPr>
          <w:rFonts w:ascii="Arial" w:hAnsi="Arial" w:cs="Arial"/>
          <w:color w:val="000000"/>
          <w:sz w:val="22"/>
          <w:szCs w:val="22"/>
        </w:rPr>
        <w:br w:type="page"/>
      </w:r>
    </w:p>
    <w:p w14:paraId="70B64CC2" w14:textId="1459C7FB" w:rsidR="009028BF" w:rsidRPr="00AD6945" w:rsidRDefault="009028BF" w:rsidP="009028BF">
      <w:pPr>
        <w:rPr>
          <w:rFonts w:ascii="Arial" w:eastAsia="Calibri" w:hAnsi="Arial" w:cs="Arial"/>
          <w:b/>
          <w:sz w:val="22"/>
          <w:szCs w:val="22"/>
        </w:rPr>
      </w:pPr>
      <w:r w:rsidRPr="00AD6945">
        <w:rPr>
          <w:rFonts w:ascii="Arial" w:hAnsi="Arial" w:cs="Arial"/>
          <w:b/>
          <w:color w:val="000000"/>
          <w:sz w:val="22"/>
          <w:szCs w:val="22"/>
        </w:rPr>
        <w:lastRenderedPageBreak/>
        <w:t xml:space="preserve">V. </w:t>
      </w:r>
      <w:r w:rsidR="00D724E3" w:rsidRPr="00AD6945">
        <w:rPr>
          <w:rFonts w:ascii="Arial" w:eastAsia="Calibri" w:hAnsi="Arial" w:cs="Arial"/>
          <w:b/>
          <w:sz w:val="22"/>
          <w:szCs w:val="22"/>
        </w:rPr>
        <w:t>Revisions to the 2016</w:t>
      </w:r>
      <w:r w:rsidRPr="00AD6945">
        <w:rPr>
          <w:rFonts w:ascii="Arial" w:eastAsia="Calibri" w:hAnsi="Arial" w:cs="Arial"/>
          <w:b/>
          <w:sz w:val="22"/>
          <w:szCs w:val="22"/>
        </w:rPr>
        <w:t xml:space="preserve"> Edition</w:t>
      </w:r>
    </w:p>
    <w:p w14:paraId="46915629" w14:textId="1FF67A23" w:rsidR="00D03283" w:rsidRPr="00AD6945" w:rsidRDefault="00D03283" w:rsidP="003E6BC0">
      <w:pPr>
        <w:numPr>
          <w:ilvl w:val="0"/>
          <w:numId w:val="24"/>
        </w:numPr>
        <w:contextualSpacing/>
        <w:rPr>
          <w:rFonts w:ascii="Arial" w:eastAsia="Calibri" w:hAnsi="Arial" w:cs="Arial"/>
          <w:b/>
          <w:sz w:val="22"/>
          <w:szCs w:val="22"/>
        </w:rPr>
      </w:pPr>
      <w:r w:rsidRPr="00AD6945">
        <w:rPr>
          <w:rFonts w:ascii="Arial" w:hAnsi="Arial" w:cs="Arial"/>
          <w:b/>
          <w:sz w:val="22"/>
          <w:szCs w:val="22"/>
        </w:rPr>
        <w:t>Participating Growers</w:t>
      </w:r>
    </w:p>
    <w:p w14:paraId="1D89EA4D" w14:textId="154C99FB" w:rsidR="008E153A" w:rsidRPr="00C7522B" w:rsidRDefault="007330CD" w:rsidP="003E6BC0">
      <w:pPr>
        <w:numPr>
          <w:ilvl w:val="1"/>
          <w:numId w:val="24"/>
        </w:numPr>
        <w:contextualSpacing/>
        <w:rPr>
          <w:rStyle w:val="Hyperlink"/>
          <w:rFonts w:ascii="Arial" w:eastAsia="Calibri" w:hAnsi="Arial" w:cs="Arial"/>
          <w:color w:val="auto"/>
          <w:sz w:val="22"/>
          <w:szCs w:val="22"/>
          <w:u w:val="none"/>
        </w:rPr>
      </w:pPr>
      <w:r>
        <w:rPr>
          <w:rFonts w:ascii="Arial" w:eastAsia="Calibri" w:hAnsi="Arial" w:cs="Arial"/>
          <w:sz w:val="22"/>
          <w:szCs w:val="22"/>
        </w:rPr>
        <w:t xml:space="preserve">Web links added for electronic-record keeping templates </w:t>
      </w:r>
      <w:r w:rsidR="00DF19CA" w:rsidRPr="007330CD">
        <w:rPr>
          <w:rFonts w:ascii="Arial" w:eastAsia="Calibri" w:hAnsi="Arial" w:cs="Arial"/>
          <w:sz w:val="22"/>
          <w:szCs w:val="22"/>
        </w:rPr>
        <w:t>offered by Penn State (</w:t>
      </w:r>
      <w:hyperlink r:id="rId52" w:history="1">
        <w:r w:rsidR="00DF19CA" w:rsidRPr="007330CD">
          <w:rPr>
            <w:rStyle w:val="Hyperlink"/>
            <w:rFonts w:ascii="Arial" w:hAnsi="Arial" w:cs="Arial"/>
            <w:sz w:val="22"/>
            <w:szCs w:val="22"/>
          </w:rPr>
          <w:t>Penn State Spray Record-Keeping Spreadsheet</w:t>
        </w:r>
      </w:hyperlink>
      <w:r w:rsidR="00DF19CA" w:rsidRPr="007330CD">
        <w:rPr>
          <w:rStyle w:val="Hyperlink"/>
          <w:rFonts w:ascii="Arial" w:hAnsi="Arial" w:cs="Arial"/>
          <w:color w:val="auto"/>
          <w:sz w:val="22"/>
          <w:szCs w:val="22"/>
          <w:u w:val="none"/>
        </w:rPr>
        <w:t>) or Cornell University (</w:t>
      </w:r>
      <w:hyperlink r:id="rId53" w:history="1">
        <w:r w:rsidR="00DF19CA" w:rsidRPr="007330CD">
          <w:rPr>
            <w:rStyle w:val="Hyperlink"/>
            <w:rFonts w:ascii="Arial" w:hAnsi="Arial" w:cs="Arial"/>
            <w:sz w:val="22"/>
            <w:szCs w:val="22"/>
          </w:rPr>
          <w:t>TracApple</w:t>
        </w:r>
      </w:hyperlink>
      <w:r w:rsidR="00DF19CA" w:rsidRPr="007330CD">
        <w:rPr>
          <w:rStyle w:val="Hyperlink"/>
          <w:rFonts w:ascii="Arial" w:hAnsi="Arial" w:cs="Arial"/>
          <w:color w:val="auto"/>
          <w:sz w:val="22"/>
          <w:szCs w:val="22"/>
          <w:u w:val="none"/>
        </w:rPr>
        <w:t>).  Added to pg.</w:t>
      </w:r>
      <w:r w:rsidR="009A24D9">
        <w:rPr>
          <w:rStyle w:val="Hyperlink"/>
          <w:rFonts w:ascii="Arial" w:hAnsi="Arial" w:cs="Arial"/>
          <w:color w:val="auto"/>
          <w:sz w:val="22"/>
          <w:szCs w:val="22"/>
          <w:u w:val="none"/>
        </w:rPr>
        <w:t xml:space="preserve"> </w:t>
      </w:r>
      <w:r w:rsidR="00DF19CA" w:rsidRPr="007330CD">
        <w:rPr>
          <w:rStyle w:val="Hyperlink"/>
          <w:rFonts w:ascii="Arial" w:hAnsi="Arial" w:cs="Arial"/>
          <w:color w:val="auto"/>
          <w:sz w:val="22"/>
          <w:szCs w:val="22"/>
          <w:u w:val="none"/>
        </w:rPr>
        <w:t>3.</w:t>
      </w:r>
    </w:p>
    <w:p w14:paraId="476A2132" w14:textId="77777777" w:rsidR="00C7522B" w:rsidRPr="007330CD" w:rsidRDefault="00C7522B" w:rsidP="00C7522B">
      <w:pPr>
        <w:ind w:left="1440"/>
        <w:contextualSpacing/>
        <w:rPr>
          <w:rFonts w:ascii="Arial" w:eastAsia="Calibri" w:hAnsi="Arial" w:cs="Arial"/>
          <w:sz w:val="22"/>
          <w:szCs w:val="22"/>
        </w:rPr>
      </w:pPr>
    </w:p>
    <w:p w14:paraId="1EB37A01" w14:textId="665C2F0F" w:rsidR="002B6CDD" w:rsidRPr="00AD6945" w:rsidRDefault="002B6CDD" w:rsidP="003E6BC0">
      <w:pPr>
        <w:numPr>
          <w:ilvl w:val="0"/>
          <w:numId w:val="24"/>
        </w:numPr>
        <w:contextualSpacing/>
        <w:rPr>
          <w:rFonts w:ascii="Arial" w:eastAsia="Calibri" w:hAnsi="Arial" w:cs="Arial"/>
          <w:b/>
          <w:sz w:val="22"/>
          <w:szCs w:val="22"/>
        </w:rPr>
      </w:pPr>
      <w:r w:rsidRPr="00AD6945">
        <w:rPr>
          <w:rFonts w:ascii="Arial" w:eastAsia="Calibri" w:hAnsi="Arial" w:cs="Arial"/>
          <w:b/>
          <w:sz w:val="22"/>
          <w:szCs w:val="22"/>
        </w:rPr>
        <w:t>Minimum Requirements</w:t>
      </w:r>
    </w:p>
    <w:p w14:paraId="02367AB3" w14:textId="47D9F462" w:rsidR="000C0A22" w:rsidRPr="00AD6945" w:rsidRDefault="000C0A22" w:rsidP="003E6BC0">
      <w:pPr>
        <w:pStyle w:val="ListParagraph"/>
        <w:numPr>
          <w:ilvl w:val="1"/>
          <w:numId w:val="24"/>
        </w:numPr>
        <w:rPr>
          <w:rFonts w:ascii="Arial" w:eastAsia="Calibri" w:hAnsi="Arial" w:cs="Arial"/>
          <w:sz w:val="22"/>
          <w:szCs w:val="22"/>
        </w:rPr>
      </w:pPr>
      <w:r w:rsidRPr="00AD6945">
        <w:rPr>
          <w:rFonts w:ascii="Arial" w:eastAsia="Calibri" w:hAnsi="Arial" w:cs="Arial"/>
          <w:sz w:val="22"/>
          <w:szCs w:val="22"/>
        </w:rPr>
        <w:t>Pesticide Use and Hazard Reduction</w:t>
      </w:r>
    </w:p>
    <w:p w14:paraId="09E6FD75" w14:textId="546DD9E2" w:rsidR="000C0A22" w:rsidRDefault="002A2D26" w:rsidP="003E6BC0">
      <w:pPr>
        <w:pStyle w:val="ListParagraph"/>
        <w:numPr>
          <w:ilvl w:val="2"/>
          <w:numId w:val="24"/>
        </w:numPr>
        <w:rPr>
          <w:rFonts w:ascii="Arial" w:eastAsia="Calibri" w:hAnsi="Arial" w:cs="Arial"/>
          <w:sz w:val="22"/>
          <w:szCs w:val="22"/>
        </w:rPr>
      </w:pPr>
      <w:r>
        <w:rPr>
          <w:rFonts w:ascii="Arial" w:eastAsia="Calibri" w:hAnsi="Arial" w:cs="Arial"/>
          <w:sz w:val="22"/>
          <w:szCs w:val="22"/>
        </w:rPr>
        <w:t>Note: Tree-</w:t>
      </w:r>
      <w:r w:rsidR="000C0A22" w:rsidRPr="00AD6945">
        <w:rPr>
          <w:rFonts w:ascii="Arial" w:eastAsia="Calibri" w:hAnsi="Arial" w:cs="Arial"/>
          <w:sz w:val="22"/>
          <w:szCs w:val="22"/>
        </w:rPr>
        <w:t>row volume is helpful in determining the appropriate GPA of water based on tree size, canopy density and row width.  Added to Reference Guide, practice 8, pg.</w:t>
      </w:r>
      <w:r w:rsidR="009A24D9">
        <w:rPr>
          <w:rFonts w:ascii="Arial" w:eastAsia="Calibri" w:hAnsi="Arial" w:cs="Arial"/>
          <w:sz w:val="22"/>
          <w:szCs w:val="22"/>
        </w:rPr>
        <w:t xml:space="preserve"> </w:t>
      </w:r>
      <w:r w:rsidR="000C0A22" w:rsidRPr="00AD6945">
        <w:rPr>
          <w:rFonts w:ascii="Arial" w:eastAsia="Calibri" w:hAnsi="Arial" w:cs="Arial"/>
          <w:sz w:val="22"/>
          <w:szCs w:val="22"/>
        </w:rPr>
        <w:t>7.</w:t>
      </w:r>
    </w:p>
    <w:p w14:paraId="4D8857BD" w14:textId="77777777" w:rsidR="00C7522B" w:rsidRPr="00AD6945" w:rsidRDefault="00C7522B" w:rsidP="00C7522B">
      <w:pPr>
        <w:pStyle w:val="ListParagraph"/>
        <w:ind w:left="2160"/>
        <w:rPr>
          <w:rFonts w:ascii="Arial" w:eastAsia="Calibri" w:hAnsi="Arial" w:cs="Arial"/>
          <w:sz w:val="22"/>
          <w:szCs w:val="22"/>
        </w:rPr>
      </w:pPr>
    </w:p>
    <w:p w14:paraId="6F8A2EA2" w14:textId="77777777" w:rsidR="000C0A22" w:rsidRPr="00AD6945" w:rsidRDefault="000C0A22" w:rsidP="003E6BC0">
      <w:pPr>
        <w:numPr>
          <w:ilvl w:val="1"/>
          <w:numId w:val="24"/>
        </w:numPr>
        <w:contextualSpacing/>
        <w:rPr>
          <w:rFonts w:ascii="Arial" w:eastAsia="Calibri" w:hAnsi="Arial" w:cs="Arial"/>
          <w:sz w:val="22"/>
          <w:szCs w:val="22"/>
        </w:rPr>
      </w:pPr>
      <w:r w:rsidRPr="00AD6945">
        <w:rPr>
          <w:rFonts w:ascii="Arial" w:eastAsia="Calibri" w:hAnsi="Arial" w:cs="Arial"/>
          <w:sz w:val="22"/>
          <w:szCs w:val="22"/>
        </w:rPr>
        <w:t>Food Safety and Product Quality</w:t>
      </w:r>
    </w:p>
    <w:p w14:paraId="232BF03E" w14:textId="7DBCF0C6" w:rsidR="000C0A22" w:rsidRDefault="000C0A22" w:rsidP="003E6BC0">
      <w:pPr>
        <w:pStyle w:val="ListParagraph"/>
        <w:numPr>
          <w:ilvl w:val="2"/>
          <w:numId w:val="24"/>
        </w:numPr>
        <w:rPr>
          <w:rFonts w:ascii="Arial" w:eastAsia="Calibri" w:hAnsi="Arial" w:cs="Arial"/>
          <w:sz w:val="22"/>
          <w:szCs w:val="22"/>
        </w:rPr>
      </w:pPr>
      <w:r w:rsidRPr="00AD6945">
        <w:rPr>
          <w:rFonts w:ascii="Arial" w:eastAsia="Calibri" w:hAnsi="Arial" w:cs="Arial"/>
          <w:sz w:val="22"/>
          <w:szCs w:val="22"/>
        </w:rPr>
        <w:t>Is irrigation water tested in accordance with the FDA Food Safety Modernization Act agriculture water requirement?  Added to Reference Guide, practice 28, pg.</w:t>
      </w:r>
      <w:r w:rsidR="009A24D9">
        <w:rPr>
          <w:rFonts w:ascii="Arial" w:eastAsia="Calibri" w:hAnsi="Arial" w:cs="Arial"/>
          <w:sz w:val="22"/>
          <w:szCs w:val="22"/>
        </w:rPr>
        <w:t xml:space="preserve"> </w:t>
      </w:r>
      <w:r w:rsidRPr="00AD6945">
        <w:rPr>
          <w:rFonts w:ascii="Arial" w:eastAsia="Calibri" w:hAnsi="Arial" w:cs="Arial"/>
          <w:sz w:val="22"/>
          <w:szCs w:val="22"/>
        </w:rPr>
        <w:t>10.</w:t>
      </w:r>
      <w:r w:rsidR="00C9277D">
        <w:rPr>
          <w:rFonts w:ascii="Arial" w:eastAsia="Calibri" w:hAnsi="Arial" w:cs="Arial"/>
          <w:sz w:val="22"/>
          <w:szCs w:val="22"/>
        </w:rPr>
        <w:t xml:space="preserve">  Practice added to minimum requirements to help growers adapt to new federal laws within the Food Safety Modernization Act.</w:t>
      </w:r>
    </w:p>
    <w:p w14:paraId="1870A440" w14:textId="77777777" w:rsidR="00DB4C96" w:rsidRPr="00DB4C96" w:rsidRDefault="00DB4C96" w:rsidP="00DB4C96">
      <w:pPr>
        <w:rPr>
          <w:rFonts w:ascii="Arial" w:eastAsia="Calibri" w:hAnsi="Arial" w:cs="Arial"/>
          <w:sz w:val="22"/>
          <w:szCs w:val="22"/>
        </w:rPr>
      </w:pPr>
    </w:p>
    <w:p w14:paraId="17865B7E" w14:textId="7C75BAA3" w:rsidR="00DB4C96" w:rsidRPr="00DB4C96" w:rsidRDefault="00DB4C96" w:rsidP="003E6BC0">
      <w:pPr>
        <w:pStyle w:val="ListParagraph"/>
        <w:numPr>
          <w:ilvl w:val="0"/>
          <w:numId w:val="24"/>
        </w:numPr>
        <w:rPr>
          <w:rFonts w:ascii="Arial" w:eastAsia="Calibri" w:hAnsi="Arial" w:cs="Arial"/>
          <w:sz w:val="22"/>
          <w:szCs w:val="22"/>
        </w:rPr>
      </w:pPr>
      <w:r>
        <w:rPr>
          <w:rFonts w:ascii="Arial" w:hAnsi="Arial" w:cs="Arial"/>
          <w:b/>
          <w:color w:val="000000"/>
          <w:sz w:val="22"/>
          <w:szCs w:val="22"/>
        </w:rPr>
        <w:t>Scored Advanced P</w:t>
      </w:r>
      <w:r w:rsidRPr="00BF1B69">
        <w:rPr>
          <w:rFonts w:ascii="Arial" w:hAnsi="Arial" w:cs="Arial"/>
          <w:b/>
          <w:color w:val="000000"/>
          <w:sz w:val="22"/>
          <w:szCs w:val="22"/>
        </w:rPr>
        <w:t>ractices</w:t>
      </w:r>
    </w:p>
    <w:p w14:paraId="14D80EE2" w14:textId="68C3F721" w:rsidR="00B52896" w:rsidRDefault="00B52896" w:rsidP="003E6BC0">
      <w:pPr>
        <w:pStyle w:val="ListParagraph"/>
        <w:numPr>
          <w:ilvl w:val="1"/>
          <w:numId w:val="24"/>
        </w:numPr>
        <w:rPr>
          <w:rFonts w:ascii="Arial" w:eastAsia="Calibri" w:hAnsi="Arial" w:cs="Arial"/>
          <w:sz w:val="22"/>
          <w:szCs w:val="22"/>
        </w:rPr>
      </w:pPr>
      <w:r>
        <w:rPr>
          <w:rFonts w:ascii="Arial" w:eastAsia="Calibri" w:hAnsi="Arial" w:cs="Arial"/>
          <w:sz w:val="22"/>
          <w:szCs w:val="22"/>
        </w:rPr>
        <w:t xml:space="preserve">Added to </w:t>
      </w:r>
      <w:r w:rsidRPr="00B52896">
        <w:rPr>
          <w:rFonts w:ascii="Arial" w:eastAsia="Calibri" w:hAnsi="Arial" w:cs="Arial"/>
          <w:sz w:val="22"/>
          <w:szCs w:val="22"/>
        </w:rPr>
        <w:t>Pesticide Use and Hazard Reduction</w:t>
      </w:r>
    </w:p>
    <w:p w14:paraId="40ECA5EC" w14:textId="71135E75" w:rsidR="00B52896" w:rsidRDefault="00B52896" w:rsidP="003E6BC0">
      <w:pPr>
        <w:pStyle w:val="ListParagraph"/>
        <w:numPr>
          <w:ilvl w:val="2"/>
          <w:numId w:val="24"/>
        </w:numPr>
        <w:rPr>
          <w:rFonts w:ascii="Arial" w:eastAsia="Calibri" w:hAnsi="Arial" w:cs="Arial"/>
          <w:sz w:val="22"/>
          <w:szCs w:val="22"/>
        </w:rPr>
      </w:pPr>
      <w:r w:rsidRPr="00B52896">
        <w:rPr>
          <w:rFonts w:ascii="Arial" w:eastAsia="Calibri" w:hAnsi="Arial" w:cs="Arial"/>
          <w:sz w:val="22"/>
          <w:szCs w:val="22"/>
        </w:rPr>
        <w:t xml:space="preserve">Is the Cornell Apple Carbohydrate Thinning Model </w:t>
      </w:r>
      <w:r w:rsidR="00A35B72" w:rsidRPr="00A35B72">
        <w:rPr>
          <w:rFonts w:ascii="Arial" w:eastAsia="Calibri" w:hAnsi="Arial" w:cs="Arial"/>
          <w:sz w:val="22"/>
          <w:szCs w:val="22"/>
        </w:rPr>
        <w:t>(</w:t>
      </w:r>
      <w:hyperlink r:id="rId54" w:history="1">
        <w:r w:rsidR="00A35B72" w:rsidRPr="00866C54">
          <w:rPr>
            <w:rStyle w:val="Hyperlink"/>
            <w:rFonts w:ascii="Arial" w:eastAsia="Calibri" w:hAnsi="Arial" w:cs="Arial"/>
            <w:sz w:val="22"/>
            <w:szCs w:val="22"/>
          </w:rPr>
          <w:t>http://newa.cornell.edu/index.php?page=apple-thin</w:t>
        </w:r>
      </w:hyperlink>
      <w:r w:rsidR="00A35B72" w:rsidRPr="00A35B72">
        <w:rPr>
          <w:rFonts w:ascii="Arial" w:eastAsia="Calibri" w:hAnsi="Arial" w:cs="Arial"/>
          <w:sz w:val="22"/>
          <w:szCs w:val="22"/>
        </w:rPr>
        <w:t>)</w:t>
      </w:r>
      <w:r w:rsidR="00A35B72">
        <w:rPr>
          <w:rFonts w:ascii="Arial" w:eastAsia="Calibri" w:hAnsi="Arial" w:cs="Arial"/>
          <w:sz w:val="22"/>
          <w:szCs w:val="22"/>
        </w:rPr>
        <w:t xml:space="preserve"> </w:t>
      </w:r>
      <w:r w:rsidRPr="00B52896">
        <w:rPr>
          <w:rFonts w:ascii="Arial" w:eastAsia="Calibri" w:hAnsi="Arial" w:cs="Arial"/>
          <w:sz w:val="22"/>
          <w:szCs w:val="22"/>
        </w:rPr>
        <w:t>used for thinning and crop load management?</w:t>
      </w:r>
      <w:r>
        <w:rPr>
          <w:rFonts w:ascii="Arial" w:eastAsia="Calibri" w:hAnsi="Arial" w:cs="Arial"/>
          <w:sz w:val="22"/>
          <w:szCs w:val="22"/>
        </w:rPr>
        <w:t xml:space="preserve"> Practice 77, pg.</w:t>
      </w:r>
      <w:r w:rsidR="009A24D9">
        <w:rPr>
          <w:rFonts w:ascii="Arial" w:eastAsia="Calibri" w:hAnsi="Arial" w:cs="Arial"/>
          <w:sz w:val="22"/>
          <w:szCs w:val="22"/>
        </w:rPr>
        <w:t xml:space="preserve"> </w:t>
      </w:r>
      <w:r>
        <w:rPr>
          <w:rFonts w:ascii="Arial" w:eastAsia="Calibri" w:hAnsi="Arial" w:cs="Arial"/>
          <w:sz w:val="22"/>
          <w:szCs w:val="22"/>
        </w:rPr>
        <w:t>15.</w:t>
      </w:r>
    </w:p>
    <w:p w14:paraId="52DF54F3" w14:textId="2E40506C" w:rsidR="00B52896" w:rsidRDefault="00B52896" w:rsidP="003E6BC0">
      <w:pPr>
        <w:pStyle w:val="ListParagraph"/>
        <w:numPr>
          <w:ilvl w:val="2"/>
          <w:numId w:val="24"/>
        </w:numPr>
        <w:rPr>
          <w:rFonts w:ascii="Arial" w:eastAsia="Calibri" w:hAnsi="Arial" w:cs="Arial"/>
          <w:sz w:val="22"/>
          <w:szCs w:val="22"/>
        </w:rPr>
      </w:pPr>
      <w:r w:rsidRPr="00B52896">
        <w:rPr>
          <w:rFonts w:ascii="Arial" w:eastAsia="Calibri" w:hAnsi="Arial" w:cs="Arial"/>
          <w:sz w:val="22"/>
          <w:szCs w:val="22"/>
        </w:rPr>
        <w:t xml:space="preserve">Is the Predicting Fruitset Model </w:t>
      </w:r>
      <w:r w:rsidR="00A35B72" w:rsidRPr="00A35B72">
        <w:rPr>
          <w:rFonts w:ascii="Arial" w:eastAsia="Calibri" w:hAnsi="Arial" w:cs="Arial"/>
          <w:sz w:val="22"/>
          <w:szCs w:val="22"/>
        </w:rPr>
        <w:t>(</w:t>
      </w:r>
      <w:hyperlink r:id="rId55" w:history="1">
        <w:r w:rsidR="00A35B72" w:rsidRPr="00866C54">
          <w:rPr>
            <w:rStyle w:val="Hyperlink"/>
            <w:rFonts w:ascii="Arial" w:eastAsia="Calibri" w:hAnsi="Arial" w:cs="Arial"/>
            <w:sz w:val="22"/>
            <w:szCs w:val="22"/>
          </w:rPr>
          <w:t>http://msue.anr.msu.edu/topic/apples/horticulture</w:t>
        </w:r>
      </w:hyperlink>
      <w:r w:rsidR="00A35B72">
        <w:rPr>
          <w:rFonts w:ascii="Arial" w:eastAsia="Calibri" w:hAnsi="Arial" w:cs="Arial"/>
          <w:sz w:val="22"/>
          <w:szCs w:val="22"/>
        </w:rPr>
        <w:t xml:space="preserve">) </w:t>
      </w:r>
      <w:r w:rsidRPr="00B52896">
        <w:rPr>
          <w:rFonts w:ascii="Arial" w:eastAsia="Calibri" w:hAnsi="Arial" w:cs="Arial"/>
          <w:sz w:val="22"/>
          <w:szCs w:val="22"/>
        </w:rPr>
        <w:t>used for thinning and crop load management?</w:t>
      </w:r>
      <w:r w:rsidRPr="00B52896">
        <w:t xml:space="preserve"> </w:t>
      </w:r>
      <w:r>
        <w:rPr>
          <w:rFonts w:ascii="Arial" w:eastAsia="Calibri" w:hAnsi="Arial" w:cs="Arial"/>
          <w:sz w:val="22"/>
          <w:szCs w:val="22"/>
        </w:rPr>
        <w:t>Practice 78</w:t>
      </w:r>
      <w:r w:rsidRPr="00B52896">
        <w:rPr>
          <w:rFonts w:ascii="Arial" w:eastAsia="Calibri" w:hAnsi="Arial" w:cs="Arial"/>
          <w:sz w:val="22"/>
          <w:szCs w:val="22"/>
        </w:rPr>
        <w:t>, pg.</w:t>
      </w:r>
      <w:r w:rsidR="009A24D9">
        <w:rPr>
          <w:rFonts w:ascii="Arial" w:eastAsia="Calibri" w:hAnsi="Arial" w:cs="Arial"/>
          <w:sz w:val="22"/>
          <w:szCs w:val="22"/>
        </w:rPr>
        <w:t xml:space="preserve"> </w:t>
      </w:r>
      <w:r w:rsidRPr="00B52896">
        <w:rPr>
          <w:rFonts w:ascii="Arial" w:eastAsia="Calibri" w:hAnsi="Arial" w:cs="Arial"/>
          <w:sz w:val="22"/>
          <w:szCs w:val="22"/>
        </w:rPr>
        <w:t>15.</w:t>
      </w:r>
    </w:p>
    <w:p w14:paraId="61658547" w14:textId="38023EEB" w:rsidR="00B52896" w:rsidRDefault="00B52896" w:rsidP="003E6BC0">
      <w:pPr>
        <w:pStyle w:val="ListParagraph"/>
        <w:numPr>
          <w:ilvl w:val="2"/>
          <w:numId w:val="24"/>
        </w:numPr>
        <w:rPr>
          <w:rFonts w:ascii="Arial" w:eastAsia="Calibri" w:hAnsi="Arial" w:cs="Arial"/>
          <w:sz w:val="22"/>
          <w:szCs w:val="22"/>
        </w:rPr>
      </w:pPr>
      <w:r w:rsidRPr="00B52896">
        <w:rPr>
          <w:rFonts w:ascii="Arial" w:eastAsia="Calibri" w:hAnsi="Arial" w:cs="Arial"/>
          <w:sz w:val="22"/>
          <w:szCs w:val="22"/>
        </w:rPr>
        <w:t xml:space="preserve">Is a regional Network for Environment and Weather Applications (NEWA) station used for pest and disease management, </w:t>
      </w:r>
      <w:hyperlink r:id="rId56" w:history="1">
        <w:r w:rsidRPr="00B71064">
          <w:rPr>
            <w:rStyle w:val="Hyperlink"/>
            <w:rFonts w:ascii="Arial" w:eastAsia="Calibri" w:hAnsi="Arial" w:cs="Arial"/>
            <w:sz w:val="22"/>
            <w:szCs w:val="22"/>
          </w:rPr>
          <w:t>http://newa.cornell.edu/</w:t>
        </w:r>
      </w:hyperlink>
      <w:r w:rsidRPr="00B52896">
        <w:rPr>
          <w:rFonts w:ascii="Arial" w:eastAsia="Calibri" w:hAnsi="Arial" w:cs="Arial"/>
          <w:sz w:val="22"/>
          <w:szCs w:val="22"/>
        </w:rPr>
        <w:t>?</w:t>
      </w:r>
      <w:r>
        <w:rPr>
          <w:rFonts w:ascii="Arial" w:eastAsia="Calibri" w:hAnsi="Arial" w:cs="Arial"/>
          <w:sz w:val="22"/>
          <w:szCs w:val="22"/>
        </w:rPr>
        <w:t xml:space="preserve"> Practice 79</w:t>
      </w:r>
      <w:r w:rsidRPr="00B52896">
        <w:rPr>
          <w:rFonts w:ascii="Arial" w:eastAsia="Calibri" w:hAnsi="Arial" w:cs="Arial"/>
          <w:sz w:val="22"/>
          <w:szCs w:val="22"/>
        </w:rPr>
        <w:t>, pg.</w:t>
      </w:r>
      <w:r w:rsidR="009A24D9">
        <w:rPr>
          <w:rFonts w:ascii="Arial" w:eastAsia="Calibri" w:hAnsi="Arial" w:cs="Arial"/>
          <w:sz w:val="22"/>
          <w:szCs w:val="22"/>
        </w:rPr>
        <w:t xml:space="preserve"> </w:t>
      </w:r>
      <w:r w:rsidRPr="00B52896">
        <w:rPr>
          <w:rFonts w:ascii="Arial" w:eastAsia="Calibri" w:hAnsi="Arial" w:cs="Arial"/>
          <w:sz w:val="22"/>
          <w:szCs w:val="22"/>
        </w:rPr>
        <w:t>15.</w:t>
      </w:r>
    </w:p>
    <w:p w14:paraId="76D241F4" w14:textId="77777777" w:rsidR="00B52896" w:rsidRDefault="00B52896" w:rsidP="00B52896">
      <w:pPr>
        <w:pStyle w:val="ListParagraph"/>
        <w:ind w:left="2160"/>
        <w:rPr>
          <w:rFonts w:ascii="Arial" w:eastAsia="Calibri" w:hAnsi="Arial" w:cs="Arial"/>
          <w:sz w:val="22"/>
          <w:szCs w:val="22"/>
        </w:rPr>
      </w:pPr>
    </w:p>
    <w:p w14:paraId="4B860509" w14:textId="6B17029E" w:rsidR="00DB4C96" w:rsidRPr="00AD6945" w:rsidRDefault="00DB4C96" w:rsidP="003E6BC0">
      <w:pPr>
        <w:pStyle w:val="ListParagraph"/>
        <w:numPr>
          <w:ilvl w:val="1"/>
          <w:numId w:val="24"/>
        </w:numPr>
        <w:rPr>
          <w:rFonts w:ascii="Arial" w:eastAsia="Calibri" w:hAnsi="Arial" w:cs="Arial"/>
          <w:sz w:val="22"/>
          <w:szCs w:val="22"/>
        </w:rPr>
      </w:pPr>
      <w:r>
        <w:rPr>
          <w:rFonts w:ascii="Arial" w:eastAsia="Calibri" w:hAnsi="Arial" w:cs="Arial"/>
          <w:sz w:val="22"/>
          <w:szCs w:val="22"/>
        </w:rPr>
        <w:t>M</w:t>
      </w:r>
      <w:r w:rsidRPr="00DB4C96">
        <w:rPr>
          <w:rFonts w:ascii="Arial" w:eastAsia="Calibri" w:hAnsi="Arial" w:cs="Arial"/>
          <w:sz w:val="22"/>
          <w:szCs w:val="22"/>
        </w:rPr>
        <w:t xml:space="preserve">inimum points required for </w:t>
      </w:r>
      <w:r>
        <w:rPr>
          <w:rFonts w:ascii="Arial" w:eastAsia="Calibri" w:hAnsi="Arial" w:cs="Arial"/>
          <w:sz w:val="22"/>
          <w:szCs w:val="22"/>
        </w:rPr>
        <w:t>g</w:t>
      </w:r>
      <w:r w:rsidRPr="00DB4C96">
        <w:rPr>
          <w:rFonts w:ascii="Arial" w:eastAsia="Calibri" w:hAnsi="Arial" w:cs="Arial"/>
          <w:sz w:val="22"/>
          <w:szCs w:val="22"/>
        </w:rPr>
        <w:t xml:space="preserve">rowers in the program more than one season </w:t>
      </w:r>
      <w:r>
        <w:rPr>
          <w:rFonts w:ascii="Arial" w:eastAsia="Calibri" w:hAnsi="Arial" w:cs="Arial"/>
          <w:sz w:val="22"/>
          <w:szCs w:val="22"/>
        </w:rPr>
        <w:t>was increased fr</w:t>
      </w:r>
      <w:r w:rsidR="00B52896">
        <w:rPr>
          <w:rFonts w:ascii="Arial" w:eastAsia="Calibri" w:hAnsi="Arial" w:cs="Arial"/>
          <w:sz w:val="22"/>
          <w:szCs w:val="22"/>
        </w:rPr>
        <w:t>om 25 to 28.  Score Card, pg.</w:t>
      </w:r>
      <w:r w:rsidR="009A24D9">
        <w:rPr>
          <w:rFonts w:ascii="Arial" w:eastAsia="Calibri" w:hAnsi="Arial" w:cs="Arial"/>
          <w:sz w:val="22"/>
          <w:szCs w:val="22"/>
        </w:rPr>
        <w:t xml:space="preserve"> </w:t>
      </w:r>
      <w:r w:rsidR="00B52896">
        <w:rPr>
          <w:rFonts w:ascii="Arial" w:eastAsia="Calibri" w:hAnsi="Arial" w:cs="Arial"/>
          <w:sz w:val="22"/>
          <w:szCs w:val="22"/>
        </w:rPr>
        <w:t>19</w:t>
      </w:r>
      <w:r>
        <w:rPr>
          <w:rFonts w:ascii="Arial" w:eastAsia="Calibri" w:hAnsi="Arial" w:cs="Arial"/>
          <w:sz w:val="22"/>
          <w:szCs w:val="22"/>
        </w:rPr>
        <w:t>.</w:t>
      </w:r>
    </w:p>
    <w:p w14:paraId="2655510F" w14:textId="77777777" w:rsidR="002B6CDD" w:rsidRPr="00AD6945" w:rsidRDefault="002B6CDD" w:rsidP="002B6CDD">
      <w:pPr>
        <w:rPr>
          <w:rFonts w:ascii="Arial" w:eastAsia="Calibri" w:hAnsi="Arial" w:cs="Arial"/>
          <w:sz w:val="22"/>
          <w:szCs w:val="22"/>
        </w:rPr>
      </w:pPr>
    </w:p>
    <w:p w14:paraId="6596542E" w14:textId="77777777" w:rsidR="00A35B72" w:rsidRDefault="00A35B72">
      <w:pPr>
        <w:spacing w:after="200" w:line="276" w:lineRule="auto"/>
        <w:ind w:left="720" w:hanging="360"/>
        <w:rPr>
          <w:rFonts w:ascii="Arial" w:eastAsia="Calibri" w:hAnsi="Arial" w:cs="Arial"/>
          <w:b/>
          <w:sz w:val="22"/>
          <w:szCs w:val="22"/>
        </w:rPr>
      </w:pPr>
      <w:r>
        <w:rPr>
          <w:rFonts w:ascii="Arial" w:eastAsia="Calibri" w:hAnsi="Arial" w:cs="Arial"/>
          <w:b/>
          <w:sz w:val="22"/>
          <w:szCs w:val="22"/>
        </w:rPr>
        <w:br w:type="page"/>
      </w:r>
    </w:p>
    <w:p w14:paraId="36937E5E" w14:textId="3AF1B415" w:rsidR="000C0A22" w:rsidRPr="00AD6945" w:rsidRDefault="000C0A22" w:rsidP="003E6BC0">
      <w:pPr>
        <w:pStyle w:val="ListParagraph"/>
        <w:numPr>
          <w:ilvl w:val="0"/>
          <w:numId w:val="24"/>
        </w:numPr>
        <w:rPr>
          <w:rFonts w:ascii="Arial" w:eastAsia="Calibri" w:hAnsi="Arial" w:cs="Arial"/>
          <w:b/>
          <w:sz w:val="22"/>
          <w:szCs w:val="22"/>
        </w:rPr>
      </w:pPr>
      <w:r w:rsidRPr="00AD6945">
        <w:rPr>
          <w:rFonts w:ascii="Arial" w:eastAsia="Calibri" w:hAnsi="Arial" w:cs="Arial"/>
          <w:b/>
          <w:sz w:val="22"/>
          <w:szCs w:val="22"/>
        </w:rPr>
        <w:lastRenderedPageBreak/>
        <w:t>Pesticide Use Restrictions</w:t>
      </w:r>
    </w:p>
    <w:p w14:paraId="379FBD0A" w14:textId="0C8A61BB" w:rsidR="00C7522B" w:rsidRDefault="00214F24" w:rsidP="003E6BC0">
      <w:pPr>
        <w:pStyle w:val="ListParagraph"/>
        <w:numPr>
          <w:ilvl w:val="1"/>
          <w:numId w:val="24"/>
        </w:numPr>
        <w:rPr>
          <w:rFonts w:ascii="Arial" w:eastAsia="Calibri" w:hAnsi="Arial" w:cs="Arial"/>
          <w:sz w:val="22"/>
          <w:szCs w:val="22"/>
        </w:rPr>
      </w:pPr>
      <w:r w:rsidRPr="00214F24">
        <w:rPr>
          <w:rFonts w:ascii="Arial" w:eastAsia="Calibri" w:hAnsi="Arial" w:cs="Arial"/>
          <w:sz w:val="22"/>
          <w:szCs w:val="22"/>
        </w:rPr>
        <w:t>Add</w:t>
      </w:r>
      <w:r w:rsidR="00345834">
        <w:rPr>
          <w:rFonts w:ascii="Arial" w:eastAsia="Calibri" w:hAnsi="Arial" w:cs="Arial"/>
          <w:sz w:val="22"/>
          <w:szCs w:val="22"/>
        </w:rPr>
        <w:t>ed</w:t>
      </w:r>
      <w:r w:rsidRPr="00214F24">
        <w:rPr>
          <w:rFonts w:ascii="Arial" w:eastAsia="Calibri" w:hAnsi="Arial" w:cs="Arial"/>
          <w:sz w:val="22"/>
          <w:szCs w:val="22"/>
        </w:rPr>
        <w:t xml:space="preserve"> to Pe</w:t>
      </w:r>
      <w:r w:rsidR="00C7522B">
        <w:rPr>
          <w:rFonts w:ascii="Arial" w:eastAsia="Calibri" w:hAnsi="Arial" w:cs="Arial"/>
          <w:sz w:val="22"/>
          <w:szCs w:val="22"/>
        </w:rPr>
        <w:t>sticide Hazard and Risk Ranking, pg. 20</w:t>
      </w:r>
      <w:r w:rsidR="00860F6D">
        <w:rPr>
          <w:rFonts w:ascii="Arial" w:eastAsia="Calibri" w:hAnsi="Arial" w:cs="Arial"/>
          <w:sz w:val="22"/>
          <w:szCs w:val="22"/>
        </w:rPr>
        <w:t>.</w:t>
      </w:r>
    </w:p>
    <w:p w14:paraId="262F5983" w14:textId="77777777" w:rsidR="00C7522B" w:rsidRDefault="00214F24" w:rsidP="003E6BC0">
      <w:pPr>
        <w:pStyle w:val="ListParagraph"/>
        <w:numPr>
          <w:ilvl w:val="2"/>
          <w:numId w:val="24"/>
        </w:numPr>
        <w:rPr>
          <w:rFonts w:ascii="Arial" w:eastAsia="Calibri" w:hAnsi="Arial" w:cs="Arial"/>
          <w:sz w:val="22"/>
          <w:szCs w:val="22"/>
        </w:rPr>
      </w:pPr>
      <w:r w:rsidRPr="00214F24">
        <w:rPr>
          <w:rFonts w:ascii="Arial" w:eastAsia="Calibri" w:hAnsi="Arial" w:cs="Arial"/>
          <w:sz w:val="22"/>
          <w:szCs w:val="22"/>
        </w:rPr>
        <w:t>Only fungicides, herbicides and insecticides which have been evaluated against our criteria and appear on the list of approved pesticides may be applied on enrolled blocks.  If a fungicide, herbicide or insecticide is not included, please contact the IPM Institute to request a product evaluation.  The IPM Institute will confirm receipt of requests within one business day and respond with a resolution within on</w:t>
      </w:r>
      <w:r w:rsidR="00C7522B">
        <w:rPr>
          <w:rFonts w:ascii="Arial" w:eastAsia="Calibri" w:hAnsi="Arial" w:cs="Arial"/>
          <w:sz w:val="22"/>
          <w:szCs w:val="22"/>
        </w:rPr>
        <w:t>e to three business days</w:t>
      </w:r>
      <w:r w:rsidRPr="00214F24">
        <w:rPr>
          <w:rFonts w:ascii="Arial" w:eastAsia="Calibri" w:hAnsi="Arial" w:cs="Arial"/>
          <w:sz w:val="22"/>
          <w:szCs w:val="22"/>
        </w:rPr>
        <w:t>.</w:t>
      </w:r>
    </w:p>
    <w:p w14:paraId="1A8A51A0" w14:textId="77777777" w:rsidR="00C7522B" w:rsidRDefault="00C7522B" w:rsidP="00C7522B">
      <w:pPr>
        <w:pStyle w:val="ListParagraph"/>
        <w:ind w:left="2160"/>
        <w:rPr>
          <w:rFonts w:ascii="Arial" w:eastAsia="Calibri" w:hAnsi="Arial" w:cs="Arial"/>
          <w:sz w:val="22"/>
          <w:szCs w:val="22"/>
        </w:rPr>
      </w:pPr>
    </w:p>
    <w:p w14:paraId="3E7FC37B" w14:textId="0189B250" w:rsidR="00C7522B" w:rsidRPr="00C7522B" w:rsidRDefault="00C7522B" w:rsidP="00C7522B">
      <w:pPr>
        <w:pStyle w:val="ListParagraph"/>
        <w:ind w:left="2160"/>
        <w:rPr>
          <w:rFonts w:ascii="Arial" w:eastAsia="Calibri" w:hAnsi="Arial" w:cs="Arial"/>
          <w:sz w:val="22"/>
          <w:szCs w:val="22"/>
        </w:rPr>
      </w:pPr>
      <w:r w:rsidRPr="00C7522B">
        <w:rPr>
          <w:rFonts w:ascii="Arial" w:eastAsia="Calibri" w:hAnsi="Arial" w:cs="Arial"/>
          <w:b/>
          <w:bCs/>
          <w:color w:val="000000"/>
          <w:sz w:val="22"/>
          <w:szCs w:val="22"/>
        </w:rPr>
        <w:t>Note:</w:t>
      </w:r>
      <w:r w:rsidRPr="00C7522B">
        <w:rPr>
          <w:rFonts w:ascii="Arial" w:eastAsia="Calibri" w:hAnsi="Arial" w:cs="Arial"/>
          <w:color w:val="000000"/>
          <w:sz w:val="22"/>
          <w:szCs w:val="22"/>
        </w:rPr>
        <w:t xml:space="preserve"> Pesticides have been evaluated using formulated-active ingredients and differences in product formulation do impact acute risk.  If pesticides with other trade names are used, they should have similar signal word (caution, warning), percent active ingredient and product formulation, e.g., wettable powder (WP), water-dispersible granule (WDG) or suspension concentrate (SC).  </w:t>
      </w:r>
      <w:r w:rsidRPr="00C7522B">
        <w:rPr>
          <w:rFonts w:ascii="Arial" w:eastAsia="Calibri" w:hAnsi="Arial" w:cs="Arial"/>
          <w:b/>
          <w:bCs/>
          <w:color w:val="000000"/>
          <w:sz w:val="22"/>
          <w:szCs w:val="22"/>
        </w:rPr>
        <w:t>If a similarly formulated product is not available, please contact the IPM Institute to make an exemption request prior to application.</w:t>
      </w:r>
    </w:p>
    <w:p w14:paraId="35E22CBF" w14:textId="77777777" w:rsidR="00214F24" w:rsidRDefault="00214F24" w:rsidP="00214F24">
      <w:pPr>
        <w:pStyle w:val="ListParagraph"/>
        <w:ind w:left="1440"/>
        <w:rPr>
          <w:rFonts w:ascii="Arial" w:eastAsia="Calibri" w:hAnsi="Arial" w:cs="Arial"/>
          <w:sz w:val="22"/>
          <w:szCs w:val="22"/>
        </w:rPr>
      </w:pPr>
    </w:p>
    <w:p w14:paraId="0C4F0AFA" w14:textId="376A8208" w:rsidR="00613CB5" w:rsidRDefault="00932354" w:rsidP="003E6BC0">
      <w:pPr>
        <w:pStyle w:val="ListParagraph"/>
        <w:numPr>
          <w:ilvl w:val="1"/>
          <w:numId w:val="24"/>
        </w:numPr>
        <w:rPr>
          <w:rFonts w:ascii="Arial" w:eastAsia="Calibri" w:hAnsi="Arial" w:cs="Arial"/>
          <w:sz w:val="22"/>
          <w:szCs w:val="22"/>
        </w:rPr>
      </w:pPr>
      <w:r>
        <w:rPr>
          <w:rFonts w:ascii="Arial" w:eastAsia="Calibri" w:hAnsi="Arial" w:cs="Arial"/>
          <w:sz w:val="22"/>
          <w:szCs w:val="22"/>
        </w:rPr>
        <w:t xml:space="preserve">The pesticide </w:t>
      </w:r>
      <w:r w:rsidR="007330CD">
        <w:rPr>
          <w:rFonts w:ascii="Arial" w:eastAsia="Calibri" w:hAnsi="Arial" w:cs="Arial"/>
          <w:sz w:val="22"/>
          <w:szCs w:val="22"/>
        </w:rPr>
        <w:t>use restrictions have been updated t</w:t>
      </w:r>
      <w:r>
        <w:rPr>
          <w:rFonts w:ascii="Arial" w:eastAsia="Calibri" w:hAnsi="Arial" w:cs="Arial"/>
          <w:sz w:val="22"/>
          <w:szCs w:val="22"/>
        </w:rPr>
        <w:t xml:space="preserve">o include a risk analysis using the </w:t>
      </w:r>
      <w:r w:rsidRPr="00932354">
        <w:rPr>
          <w:rFonts w:ascii="Arial" w:eastAsia="Calibri" w:hAnsi="Arial" w:cs="Arial"/>
          <w:sz w:val="22"/>
          <w:szCs w:val="22"/>
        </w:rPr>
        <w:t>Pesticide Risk Tool</w:t>
      </w:r>
      <w:r>
        <w:rPr>
          <w:rFonts w:ascii="Arial" w:eastAsia="Calibri" w:hAnsi="Arial" w:cs="Arial"/>
          <w:sz w:val="22"/>
          <w:szCs w:val="22"/>
        </w:rPr>
        <w:t xml:space="preserve">, </w:t>
      </w:r>
      <w:r w:rsidR="007330CD">
        <w:rPr>
          <w:rFonts w:ascii="Arial" w:eastAsia="Calibri" w:hAnsi="Arial" w:cs="Arial"/>
          <w:sz w:val="22"/>
          <w:szCs w:val="22"/>
        </w:rPr>
        <w:t xml:space="preserve">Windows Pesticide Screening Tool and our current hazard-assessment criteria.  This </w:t>
      </w:r>
      <w:r w:rsidR="00B52896">
        <w:rPr>
          <w:rFonts w:ascii="Arial" w:eastAsia="Calibri" w:hAnsi="Arial" w:cs="Arial"/>
          <w:sz w:val="22"/>
          <w:szCs w:val="22"/>
        </w:rPr>
        <w:t>c</w:t>
      </w:r>
      <w:r>
        <w:rPr>
          <w:rFonts w:ascii="Arial" w:eastAsia="Calibri" w:hAnsi="Arial" w:cs="Arial"/>
          <w:sz w:val="22"/>
          <w:szCs w:val="22"/>
        </w:rPr>
        <w:t xml:space="preserve">riteria is described on page 20 and </w:t>
      </w:r>
      <w:r w:rsidR="00B52896">
        <w:rPr>
          <w:rFonts w:ascii="Arial" w:eastAsia="Calibri" w:hAnsi="Arial" w:cs="Arial"/>
          <w:sz w:val="22"/>
          <w:szCs w:val="22"/>
        </w:rPr>
        <w:t>21</w:t>
      </w:r>
      <w:r w:rsidR="007330CD">
        <w:rPr>
          <w:rFonts w:ascii="Arial" w:eastAsia="Calibri" w:hAnsi="Arial" w:cs="Arial"/>
          <w:sz w:val="22"/>
          <w:szCs w:val="22"/>
        </w:rPr>
        <w:t xml:space="preserve">.  </w:t>
      </w:r>
      <w:r w:rsidR="00733A71" w:rsidRPr="00AD6945">
        <w:rPr>
          <w:rFonts w:ascii="Arial" w:eastAsia="Calibri" w:hAnsi="Arial" w:cs="Arial"/>
          <w:sz w:val="22"/>
          <w:szCs w:val="22"/>
        </w:rPr>
        <w:t xml:space="preserve">Items </w:t>
      </w:r>
      <w:r w:rsidR="00AD6945" w:rsidRPr="00AD6945">
        <w:rPr>
          <w:rFonts w:ascii="Arial" w:eastAsia="Calibri" w:hAnsi="Arial" w:cs="Arial"/>
          <w:sz w:val="22"/>
          <w:szCs w:val="22"/>
        </w:rPr>
        <w:t>listed in the</w:t>
      </w:r>
      <w:r w:rsidR="00733A71" w:rsidRPr="00AD6945">
        <w:rPr>
          <w:rFonts w:ascii="Arial" w:eastAsia="Calibri" w:hAnsi="Arial" w:cs="Arial"/>
          <w:sz w:val="22"/>
          <w:szCs w:val="22"/>
        </w:rPr>
        <w:t xml:space="preserve"> ‘Best Practices’ column can be used to </w:t>
      </w:r>
      <w:r w:rsidR="00F46756">
        <w:rPr>
          <w:rFonts w:ascii="Arial" w:eastAsia="Calibri" w:hAnsi="Arial" w:cs="Arial"/>
          <w:sz w:val="22"/>
          <w:szCs w:val="22"/>
        </w:rPr>
        <w:t>aide on-farm</w:t>
      </w:r>
      <w:r w:rsidR="00AD6945" w:rsidRPr="00AD6945">
        <w:rPr>
          <w:rFonts w:ascii="Arial" w:eastAsia="Calibri" w:hAnsi="Arial" w:cs="Arial"/>
          <w:sz w:val="22"/>
          <w:szCs w:val="22"/>
        </w:rPr>
        <w:t xml:space="preserve"> </w:t>
      </w:r>
      <w:r w:rsidR="00733A71" w:rsidRPr="00AD6945">
        <w:rPr>
          <w:rFonts w:ascii="Arial" w:eastAsia="Calibri" w:hAnsi="Arial" w:cs="Arial"/>
          <w:sz w:val="22"/>
          <w:szCs w:val="22"/>
        </w:rPr>
        <w:t>decision</w:t>
      </w:r>
      <w:r w:rsidR="00F46756">
        <w:rPr>
          <w:rFonts w:ascii="Arial" w:eastAsia="Calibri" w:hAnsi="Arial" w:cs="Arial"/>
          <w:sz w:val="22"/>
          <w:szCs w:val="22"/>
        </w:rPr>
        <w:t xml:space="preserve"> making</w:t>
      </w:r>
      <w:r w:rsidR="007330CD">
        <w:rPr>
          <w:rFonts w:ascii="Arial" w:eastAsia="Calibri" w:hAnsi="Arial" w:cs="Arial"/>
          <w:sz w:val="22"/>
          <w:szCs w:val="22"/>
        </w:rPr>
        <w:t>, and are no longer required practices.</w:t>
      </w:r>
    </w:p>
    <w:p w14:paraId="4814AFB1" w14:textId="77777777" w:rsidR="00CF246D" w:rsidRDefault="00CF246D" w:rsidP="00AD6E1C">
      <w:pPr>
        <w:pStyle w:val="ListParagraph"/>
        <w:spacing w:after="160" w:line="259" w:lineRule="auto"/>
        <w:ind w:left="1440"/>
        <w:rPr>
          <w:rFonts w:ascii="Arial" w:eastAsia="Calibri" w:hAnsi="Arial" w:cs="Arial"/>
          <w:sz w:val="22"/>
          <w:szCs w:val="22"/>
        </w:rPr>
      </w:pPr>
    </w:p>
    <w:p w14:paraId="73374226" w14:textId="029AC448" w:rsidR="00A64DA3" w:rsidRDefault="00A64DA3" w:rsidP="003E6BC0">
      <w:pPr>
        <w:pStyle w:val="ListParagraph"/>
        <w:numPr>
          <w:ilvl w:val="1"/>
          <w:numId w:val="24"/>
        </w:numPr>
        <w:rPr>
          <w:rFonts w:ascii="Arial" w:eastAsia="Calibri" w:hAnsi="Arial" w:cs="Arial"/>
          <w:sz w:val="22"/>
          <w:szCs w:val="22"/>
        </w:rPr>
      </w:pPr>
      <w:r w:rsidRPr="00A64DA3">
        <w:rPr>
          <w:rFonts w:ascii="Arial" w:eastAsia="Calibri" w:hAnsi="Arial" w:cs="Arial"/>
          <w:sz w:val="22"/>
          <w:szCs w:val="22"/>
        </w:rPr>
        <w:t>The following new pesticides have been added to the protocol:</w:t>
      </w:r>
    </w:p>
    <w:p w14:paraId="46F0CA86" w14:textId="77777777" w:rsidR="00A64DA3" w:rsidRDefault="00A64DA3" w:rsidP="003E6BC0">
      <w:pPr>
        <w:pStyle w:val="ListParagraph"/>
        <w:numPr>
          <w:ilvl w:val="2"/>
          <w:numId w:val="24"/>
        </w:numPr>
        <w:rPr>
          <w:rFonts w:ascii="Arial" w:eastAsia="Calibri" w:hAnsi="Arial" w:cs="Arial"/>
          <w:sz w:val="22"/>
          <w:szCs w:val="22"/>
        </w:rPr>
      </w:pPr>
      <w:r w:rsidRPr="00A64DA3">
        <w:rPr>
          <w:rFonts w:ascii="Arial" w:eastAsia="Calibri" w:hAnsi="Arial" w:cs="Arial"/>
          <w:sz w:val="22"/>
          <w:szCs w:val="22"/>
        </w:rPr>
        <w:t>LOW-RISK PESTICIDES, NO RESTRICTIONS</w:t>
      </w:r>
    </w:p>
    <w:p w14:paraId="2A9CE626" w14:textId="6CFE1921" w:rsidR="00A64DA3" w:rsidRPr="00C731A6" w:rsidRDefault="00A64DA3" w:rsidP="003E6BC0">
      <w:pPr>
        <w:pStyle w:val="ListParagraph"/>
        <w:numPr>
          <w:ilvl w:val="3"/>
          <w:numId w:val="24"/>
        </w:numPr>
        <w:rPr>
          <w:rFonts w:ascii="Arial" w:eastAsia="Calibri" w:hAnsi="Arial" w:cs="Arial"/>
          <w:sz w:val="22"/>
          <w:szCs w:val="22"/>
        </w:rPr>
      </w:pPr>
      <w:r w:rsidRPr="00A64DA3">
        <w:rPr>
          <w:rFonts w:ascii="Arial" w:eastAsia="Calibri" w:hAnsi="Arial" w:cs="Arial"/>
          <w:sz w:val="22"/>
          <w:szCs w:val="22"/>
        </w:rPr>
        <w:t>Actigard 5</w:t>
      </w:r>
      <w:r w:rsidR="009A24D9">
        <w:rPr>
          <w:rFonts w:ascii="Arial" w:eastAsia="Calibri" w:hAnsi="Arial" w:cs="Arial"/>
          <w:sz w:val="22"/>
          <w:szCs w:val="22"/>
        </w:rPr>
        <w:t>0WG (acibenzolar-s-methyl), pg.</w:t>
      </w:r>
      <w:r w:rsidRPr="00A64DA3">
        <w:rPr>
          <w:rFonts w:ascii="Arial" w:eastAsia="Calibri" w:hAnsi="Arial" w:cs="Arial"/>
          <w:sz w:val="22"/>
          <w:szCs w:val="22"/>
        </w:rPr>
        <w:t xml:space="preserve"> </w:t>
      </w:r>
      <w:r w:rsidR="0040214A">
        <w:rPr>
          <w:rFonts w:ascii="Arial" w:eastAsia="Calibri" w:hAnsi="Arial" w:cs="Arial"/>
          <w:sz w:val="22"/>
          <w:szCs w:val="22"/>
        </w:rPr>
        <w:t>22</w:t>
      </w:r>
      <w:r w:rsidRPr="00C731A6">
        <w:rPr>
          <w:rFonts w:ascii="Arial" w:eastAsia="Calibri" w:hAnsi="Arial" w:cs="Arial"/>
          <w:sz w:val="22"/>
          <w:szCs w:val="22"/>
        </w:rPr>
        <w:t>.</w:t>
      </w:r>
    </w:p>
    <w:p w14:paraId="25225A57" w14:textId="63A81C12" w:rsidR="00A64DA3" w:rsidRPr="00C731A6" w:rsidRDefault="00A64DA3" w:rsidP="003E6BC0">
      <w:pPr>
        <w:pStyle w:val="ListParagraph"/>
        <w:numPr>
          <w:ilvl w:val="3"/>
          <w:numId w:val="24"/>
        </w:numPr>
        <w:rPr>
          <w:rFonts w:ascii="Arial" w:eastAsia="Calibri" w:hAnsi="Arial" w:cs="Arial"/>
          <w:sz w:val="22"/>
          <w:szCs w:val="22"/>
        </w:rPr>
      </w:pPr>
      <w:r w:rsidRPr="00C731A6">
        <w:rPr>
          <w:rFonts w:ascii="Arial" w:eastAsia="Calibri" w:hAnsi="Arial" w:cs="Arial"/>
          <w:sz w:val="22"/>
          <w:szCs w:val="22"/>
        </w:rPr>
        <w:t>Blossom Protect</w:t>
      </w:r>
      <w:r w:rsidR="009A24D9">
        <w:rPr>
          <w:rFonts w:ascii="Arial" w:eastAsia="Calibri" w:hAnsi="Arial" w:cs="Arial"/>
          <w:sz w:val="22"/>
          <w:szCs w:val="22"/>
        </w:rPr>
        <w:t xml:space="preserve"> (Aureobasidium pullulans), pg.</w:t>
      </w:r>
      <w:r w:rsidRPr="00C731A6">
        <w:rPr>
          <w:rFonts w:ascii="Arial" w:eastAsia="Calibri" w:hAnsi="Arial" w:cs="Arial"/>
          <w:sz w:val="22"/>
          <w:szCs w:val="22"/>
        </w:rPr>
        <w:t xml:space="preserve"> </w:t>
      </w:r>
      <w:r w:rsidR="0040214A">
        <w:rPr>
          <w:rFonts w:ascii="Arial" w:eastAsia="Calibri" w:hAnsi="Arial" w:cs="Arial"/>
          <w:sz w:val="22"/>
          <w:szCs w:val="22"/>
        </w:rPr>
        <w:t>22</w:t>
      </w:r>
      <w:r w:rsidRPr="00C731A6">
        <w:rPr>
          <w:rFonts w:ascii="Arial" w:eastAsia="Calibri" w:hAnsi="Arial" w:cs="Arial"/>
          <w:sz w:val="22"/>
          <w:szCs w:val="22"/>
        </w:rPr>
        <w:t>.</w:t>
      </w:r>
    </w:p>
    <w:p w14:paraId="1B95C114" w14:textId="7F0AE5D6" w:rsidR="00C731A6" w:rsidRPr="00C731A6" w:rsidRDefault="00C731A6" w:rsidP="003E6BC0">
      <w:pPr>
        <w:pStyle w:val="ListParagraph"/>
        <w:numPr>
          <w:ilvl w:val="3"/>
          <w:numId w:val="24"/>
        </w:numPr>
        <w:rPr>
          <w:rFonts w:ascii="Arial" w:eastAsia="Calibri" w:hAnsi="Arial" w:cs="Arial"/>
          <w:sz w:val="22"/>
          <w:szCs w:val="22"/>
        </w:rPr>
      </w:pPr>
      <w:r w:rsidRPr="00C731A6">
        <w:rPr>
          <w:rFonts w:ascii="Arial" w:eastAsia="Calibri" w:hAnsi="Arial" w:cs="Arial"/>
          <w:sz w:val="22"/>
          <w:szCs w:val="22"/>
        </w:rPr>
        <w:t>Exilis, MaxCel, Promalin (benzyla</w:t>
      </w:r>
      <w:r w:rsidR="0040214A">
        <w:rPr>
          <w:rFonts w:ascii="Arial" w:eastAsia="Calibri" w:hAnsi="Arial" w:cs="Arial"/>
          <w:sz w:val="22"/>
          <w:szCs w:val="22"/>
        </w:rPr>
        <w:t>denine), p</w:t>
      </w:r>
      <w:r w:rsidR="009A24D9">
        <w:rPr>
          <w:rFonts w:ascii="Arial" w:eastAsia="Calibri" w:hAnsi="Arial" w:cs="Arial"/>
          <w:sz w:val="22"/>
          <w:szCs w:val="22"/>
        </w:rPr>
        <w:t>g.</w:t>
      </w:r>
      <w:r w:rsidR="0040214A">
        <w:rPr>
          <w:rFonts w:ascii="Arial" w:eastAsia="Calibri" w:hAnsi="Arial" w:cs="Arial"/>
          <w:sz w:val="22"/>
          <w:szCs w:val="22"/>
        </w:rPr>
        <w:t xml:space="preserve"> 22</w:t>
      </w:r>
      <w:r w:rsidRPr="00C731A6">
        <w:rPr>
          <w:rFonts w:ascii="Arial" w:eastAsia="Calibri" w:hAnsi="Arial" w:cs="Arial"/>
          <w:sz w:val="22"/>
          <w:szCs w:val="22"/>
        </w:rPr>
        <w:t>.</w:t>
      </w:r>
    </w:p>
    <w:p w14:paraId="5B452F19" w14:textId="29C57CC5" w:rsidR="00C731A6" w:rsidRDefault="00C731A6" w:rsidP="003E6BC0">
      <w:pPr>
        <w:pStyle w:val="ListParagraph"/>
        <w:numPr>
          <w:ilvl w:val="3"/>
          <w:numId w:val="24"/>
        </w:numPr>
        <w:rPr>
          <w:rFonts w:ascii="Arial" w:eastAsia="Calibri" w:hAnsi="Arial" w:cs="Arial"/>
          <w:sz w:val="22"/>
          <w:szCs w:val="22"/>
        </w:rPr>
      </w:pPr>
      <w:r>
        <w:rPr>
          <w:rFonts w:ascii="Arial" w:eastAsia="Calibri" w:hAnsi="Arial" w:cs="Arial"/>
          <w:sz w:val="22"/>
          <w:szCs w:val="22"/>
        </w:rPr>
        <w:t>Fruitone (</w:t>
      </w:r>
      <w:r w:rsidRPr="00C731A6">
        <w:rPr>
          <w:rFonts w:ascii="Arial" w:eastAsia="Calibri" w:hAnsi="Arial" w:cs="Arial"/>
          <w:sz w:val="22"/>
          <w:szCs w:val="22"/>
        </w:rPr>
        <w:t>1-naphthaleneacetic acid</w:t>
      </w:r>
      <w:r w:rsidR="0040214A">
        <w:rPr>
          <w:rFonts w:ascii="Arial" w:eastAsia="Calibri" w:hAnsi="Arial" w:cs="Arial"/>
          <w:sz w:val="22"/>
          <w:szCs w:val="22"/>
        </w:rPr>
        <w:t>), p</w:t>
      </w:r>
      <w:r w:rsidR="009A24D9">
        <w:rPr>
          <w:rFonts w:ascii="Arial" w:eastAsia="Calibri" w:hAnsi="Arial" w:cs="Arial"/>
          <w:sz w:val="22"/>
          <w:szCs w:val="22"/>
        </w:rPr>
        <w:t>g.</w:t>
      </w:r>
      <w:r w:rsidR="0040214A">
        <w:rPr>
          <w:rFonts w:ascii="Arial" w:eastAsia="Calibri" w:hAnsi="Arial" w:cs="Arial"/>
          <w:sz w:val="22"/>
          <w:szCs w:val="22"/>
        </w:rPr>
        <w:t xml:space="preserve"> 22</w:t>
      </w:r>
      <w:r>
        <w:rPr>
          <w:rFonts w:ascii="Arial" w:eastAsia="Calibri" w:hAnsi="Arial" w:cs="Arial"/>
          <w:sz w:val="22"/>
          <w:szCs w:val="22"/>
        </w:rPr>
        <w:t>.</w:t>
      </w:r>
    </w:p>
    <w:p w14:paraId="5ADAE303" w14:textId="20BF3095" w:rsidR="00C731A6" w:rsidRPr="00A64DA3" w:rsidRDefault="00C731A6" w:rsidP="003E6BC0">
      <w:pPr>
        <w:pStyle w:val="ListParagraph"/>
        <w:numPr>
          <w:ilvl w:val="3"/>
          <w:numId w:val="24"/>
        </w:numPr>
        <w:rPr>
          <w:rFonts w:ascii="Arial" w:eastAsia="Calibri" w:hAnsi="Arial" w:cs="Arial"/>
          <w:sz w:val="22"/>
          <w:szCs w:val="22"/>
        </w:rPr>
      </w:pPr>
      <w:r>
        <w:rPr>
          <w:rFonts w:ascii="Arial" w:eastAsia="Calibri" w:hAnsi="Arial" w:cs="Arial"/>
          <w:sz w:val="22"/>
          <w:szCs w:val="22"/>
        </w:rPr>
        <w:t>Harvista (</w:t>
      </w:r>
      <w:r w:rsidRPr="00C731A6">
        <w:rPr>
          <w:rFonts w:ascii="Arial" w:eastAsia="Calibri" w:hAnsi="Arial" w:cs="Arial"/>
          <w:sz w:val="22"/>
          <w:szCs w:val="22"/>
        </w:rPr>
        <w:t>1-methylcyclopropene</w:t>
      </w:r>
      <w:r w:rsidR="0040214A">
        <w:rPr>
          <w:rFonts w:ascii="Arial" w:eastAsia="Calibri" w:hAnsi="Arial" w:cs="Arial"/>
          <w:sz w:val="22"/>
          <w:szCs w:val="22"/>
        </w:rPr>
        <w:t>), p</w:t>
      </w:r>
      <w:r w:rsidR="009A24D9">
        <w:rPr>
          <w:rFonts w:ascii="Arial" w:eastAsia="Calibri" w:hAnsi="Arial" w:cs="Arial"/>
          <w:sz w:val="22"/>
          <w:szCs w:val="22"/>
        </w:rPr>
        <w:t>g.</w:t>
      </w:r>
      <w:r w:rsidR="0040214A">
        <w:rPr>
          <w:rFonts w:ascii="Arial" w:eastAsia="Calibri" w:hAnsi="Arial" w:cs="Arial"/>
          <w:sz w:val="22"/>
          <w:szCs w:val="22"/>
        </w:rPr>
        <w:t xml:space="preserve"> 22</w:t>
      </w:r>
      <w:r>
        <w:rPr>
          <w:rFonts w:ascii="Arial" w:eastAsia="Calibri" w:hAnsi="Arial" w:cs="Arial"/>
          <w:sz w:val="22"/>
          <w:szCs w:val="22"/>
        </w:rPr>
        <w:t>.</w:t>
      </w:r>
    </w:p>
    <w:p w14:paraId="245BCBE9" w14:textId="6C168419" w:rsidR="00C731A6" w:rsidRDefault="00C731A6" w:rsidP="003E6BC0">
      <w:pPr>
        <w:pStyle w:val="ListParagraph"/>
        <w:numPr>
          <w:ilvl w:val="2"/>
          <w:numId w:val="24"/>
        </w:numPr>
        <w:rPr>
          <w:rFonts w:ascii="Arial" w:eastAsia="Calibri" w:hAnsi="Arial" w:cs="Arial"/>
          <w:sz w:val="22"/>
          <w:szCs w:val="22"/>
        </w:rPr>
      </w:pPr>
      <w:r w:rsidRPr="00C731A6">
        <w:rPr>
          <w:rFonts w:ascii="Arial" w:eastAsia="Calibri" w:hAnsi="Arial" w:cs="Arial"/>
          <w:sz w:val="22"/>
          <w:szCs w:val="22"/>
        </w:rPr>
        <w:t>MODERATE to HIGH RISK-PESTICIDES, NO RESTRICTIONS</w:t>
      </w:r>
    </w:p>
    <w:p w14:paraId="3A89720A" w14:textId="062F2D44" w:rsidR="00691492" w:rsidRDefault="00691492" w:rsidP="00691492">
      <w:pPr>
        <w:pStyle w:val="ListParagraph"/>
        <w:numPr>
          <w:ilvl w:val="3"/>
          <w:numId w:val="24"/>
        </w:numPr>
        <w:rPr>
          <w:rFonts w:ascii="Arial" w:eastAsia="Calibri" w:hAnsi="Arial" w:cs="Arial"/>
          <w:sz w:val="22"/>
          <w:szCs w:val="22"/>
        </w:rPr>
      </w:pPr>
      <w:r w:rsidRPr="00691492">
        <w:rPr>
          <w:rFonts w:ascii="Arial" w:eastAsia="Calibri" w:hAnsi="Arial" w:cs="Arial"/>
          <w:sz w:val="22"/>
          <w:szCs w:val="22"/>
        </w:rPr>
        <w:t>Cent</w:t>
      </w:r>
      <w:r>
        <w:rPr>
          <w:rFonts w:ascii="Arial" w:eastAsia="Calibri" w:hAnsi="Arial" w:cs="Arial"/>
          <w:sz w:val="22"/>
          <w:szCs w:val="22"/>
        </w:rPr>
        <w:t>aur WDG (</w:t>
      </w:r>
      <w:r w:rsidRPr="00691492">
        <w:rPr>
          <w:rFonts w:ascii="Arial" w:eastAsia="Calibri" w:hAnsi="Arial" w:cs="Arial"/>
          <w:sz w:val="22"/>
          <w:szCs w:val="22"/>
        </w:rPr>
        <w:t>buprofezin</w:t>
      </w:r>
      <w:r>
        <w:rPr>
          <w:rFonts w:ascii="Arial" w:eastAsia="Calibri" w:hAnsi="Arial" w:cs="Arial"/>
          <w:sz w:val="22"/>
          <w:szCs w:val="22"/>
        </w:rPr>
        <w:t>), pg. 23</w:t>
      </w:r>
    </w:p>
    <w:p w14:paraId="70AA7731" w14:textId="05ED8ADC" w:rsidR="00C731A6" w:rsidRDefault="00C731A6" w:rsidP="003E6BC0">
      <w:pPr>
        <w:pStyle w:val="ListParagraph"/>
        <w:numPr>
          <w:ilvl w:val="3"/>
          <w:numId w:val="24"/>
        </w:numPr>
        <w:rPr>
          <w:rFonts w:ascii="Arial" w:eastAsia="Calibri" w:hAnsi="Arial" w:cs="Arial"/>
          <w:sz w:val="22"/>
          <w:szCs w:val="22"/>
        </w:rPr>
      </w:pPr>
      <w:r>
        <w:rPr>
          <w:rFonts w:ascii="Arial" w:eastAsia="Calibri" w:hAnsi="Arial" w:cs="Arial"/>
          <w:sz w:val="22"/>
          <w:szCs w:val="22"/>
        </w:rPr>
        <w:t>Amid-Thin W (</w:t>
      </w:r>
      <w:r w:rsidRPr="00C731A6">
        <w:rPr>
          <w:rFonts w:ascii="Arial" w:eastAsia="Calibri" w:hAnsi="Arial" w:cs="Arial"/>
          <w:sz w:val="22"/>
          <w:szCs w:val="22"/>
        </w:rPr>
        <w:t>1-naphthaleneacetamide</w:t>
      </w:r>
      <w:r w:rsidR="0040214A">
        <w:rPr>
          <w:rFonts w:ascii="Arial" w:eastAsia="Calibri" w:hAnsi="Arial" w:cs="Arial"/>
          <w:sz w:val="22"/>
          <w:szCs w:val="22"/>
        </w:rPr>
        <w:t>), p</w:t>
      </w:r>
      <w:r w:rsidR="009A24D9">
        <w:rPr>
          <w:rFonts w:ascii="Arial" w:eastAsia="Calibri" w:hAnsi="Arial" w:cs="Arial"/>
          <w:sz w:val="22"/>
          <w:szCs w:val="22"/>
        </w:rPr>
        <w:t>g.</w:t>
      </w:r>
      <w:r w:rsidR="0040214A">
        <w:rPr>
          <w:rFonts w:ascii="Arial" w:eastAsia="Calibri" w:hAnsi="Arial" w:cs="Arial"/>
          <w:sz w:val="22"/>
          <w:szCs w:val="22"/>
        </w:rPr>
        <w:t xml:space="preserve"> 25</w:t>
      </w:r>
      <w:r>
        <w:rPr>
          <w:rFonts w:ascii="Arial" w:eastAsia="Calibri" w:hAnsi="Arial" w:cs="Arial"/>
          <w:sz w:val="22"/>
          <w:szCs w:val="22"/>
        </w:rPr>
        <w:t>.</w:t>
      </w:r>
    </w:p>
    <w:p w14:paraId="7C7F5220" w14:textId="77777777" w:rsidR="00A64DA3" w:rsidRPr="00A64DA3" w:rsidRDefault="00A64DA3" w:rsidP="003E6BC0">
      <w:pPr>
        <w:pStyle w:val="ListParagraph"/>
        <w:numPr>
          <w:ilvl w:val="2"/>
          <w:numId w:val="24"/>
        </w:numPr>
        <w:rPr>
          <w:rFonts w:ascii="Arial" w:eastAsia="Calibri" w:hAnsi="Arial" w:cs="Arial"/>
          <w:sz w:val="22"/>
          <w:szCs w:val="22"/>
        </w:rPr>
      </w:pPr>
      <w:r w:rsidRPr="00A64DA3">
        <w:rPr>
          <w:rFonts w:ascii="Arial" w:eastAsia="Calibri" w:hAnsi="Arial" w:cs="Arial"/>
          <w:sz w:val="22"/>
          <w:szCs w:val="22"/>
        </w:rPr>
        <w:t>USE WITH RESTRICTIONS (MODERATE to HIGH-RISK PESTICIDES)</w:t>
      </w:r>
    </w:p>
    <w:p w14:paraId="4FB21ABD" w14:textId="7B57223E" w:rsidR="00A64DA3" w:rsidRDefault="00D51043" w:rsidP="003E6BC0">
      <w:pPr>
        <w:pStyle w:val="ListParagraph"/>
        <w:numPr>
          <w:ilvl w:val="3"/>
          <w:numId w:val="24"/>
        </w:numPr>
        <w:rPr>
          <w:rFonts w:ascii="Arial" w:eastAsia="Calibri" w:hAnsi="Arial" w:cs="Arial"/>
          <w:sz w:val="22"/>
          <w:szCs w:val="22"/>
        </w:rPr>
      </w:pPr>
      <w:r>
        <w:rPr>
          <w:rFonts w:ascii="Arial" w:eastAsia="Calibri" w:hAnsi="Arial" w:cs="Arial"/>
          <w:sz w:val="22"/>
          <w:szCs w:val="22"/>
        </w:rPr>
        <w:t>Lorsban (</w:t>
      </w:r>
      <w:r w:rsidRPr="00D51043">
        <w:rPr>
          <w:rFonts w:ascii="Arial" w:eastAsia="Calibri" w:hAnsi="Arial" w:cs="Arial"/>
          <w:sz w:val="22"/>
          <w:szCs w:val="22"/>
        </w:rPr>
        <w:t>chlorpyrifos</w:t>
      </w:r>
      <w:r w:rsidR="00A64DA3">
        <w:rPr>
          <w:rFonts w:ascii="Arial" w:eastAsia="Calibri" w:hAnsi="Arial" w:cs="Arial"/>
          <w:sz w:val="22"/>
          <w:szCs w:val="22"/>
        </w:rPr>
        <w:t>), p</w:t>
      </w:r>
      <w:r w:rsidR="009A24D9">
        <w:rPr>
          <w:rFonts w:ascii="Arial" w:eastAsia="Calibri" w:hAnsi="Arial" w:cs="Arial"/>
          <w:sz w:val="22"/>
          <w:szCs w:val="22"/>
        </w:rPr>
        <w:t>g.</w:t>
      </w:r>
      <w:r w:rsidR="0040214A">
        <w:rPr>
          <w:rFonts w:ascii="Arial" w:eastAsia="Calibri" w:hAnsi="Arial" w:cs="Arial"/>
          <w:sz w:val="22"/>
          <w:szCs w:val="22"/>
        </w:rPr>
        <w:t xml:space="preserve"> 26</w:t>
      </w:r>
      <w:r w:rsidR="00576E04">
        <w:rPr>
          <w:rFonts w:ascii="Arial" w:eastAsia="Calibri" w:hAnsi="Arial" w:cs="Arial"/>
          <w:sz w:val="22"/>
          <w:szCs w:val="22"/>
        </w:rPr>
        <w:t>.</w:t>
      </w:r>
    </w:p>
    <w:p w14:paraId="37FCE18D" w14:textId="45BBD434" w:rsidR="00A64DA3" w:rsidRPr="00A64DA3" w:rsidRDefault="00A64DA3" w:rsidP="003E6BC0">
      <w:pPr>
        <w:pStyle w:val="ListParagraph"/>
        <w:numPr>
          <w:ilvl w:val="3"/>
          <w:numId w:val="24"/>
        </w:numPr>
        <w:rPr>
          <w:rFonts w:ascii="Arial" w:eastAsia="Calibri" w:hAnsi="Arial" w:cs="Arial"/>
          <w:sz w:val="22"/>
          <w:szCs w:val="22"/>
        </w:rPr>
      </w:pPr>
      <w:r w:rsidRPr="00A64DA3">
        <w:rPr>
          <w:rFonts w:ascii="Arial" w:eastAsia="Calibri" w:hAnsi="Arial" w:cs="Arial"/>
          <w:sz w:val="22"/>
          <w:szCs w:val="22"/>
        </w:rPr>
        <w:t>Aprovia (benzovindiflupyr), p</w:t>
      </w:r>
      <w:r w:rsidR="007468E8">
        <w:rPr>
          <w:rFonts w:ascii="Arial" w:eastAsia="Calibri" w:hAnsi="Arial" w:cs="Arial"/>
          <w:sz w:val="22"/>
          <w:szCs w:val="22"/>
        </w:rPr>
        <w:t>g.</w:t>
      </w:r>
      <w:r w:rsidRPr="00A64DA3">
        <w:rPr>
          <w:rFonts w:ascii="Arial" w:eastAsia="Calibri" w:hAnsi="Arial" w:cs="Arial"/>
          <w:sz w:val="22"/>
          <w:szCs w:val="22"/>
        </w:rPr>
        <w:t xml:space="preserve"> </w:t>
      </w:r>
      <w:r w:rsidR="0040214A">
        <w:rPr>
          <w:rFonts w:ascii="Arial" w:eastAsia="Calibri" w:hAnsi="Arial" w:cs="Arial"/>
          <w:sz w:val="22"/>
          <w:szCs w:val="22"/>
        </w:rPr>
        <w:t>28</w:t>
      </w:r>
      <w:r w:rsidRPr="00A64DA3">
        <w:rPr>
          <w:rFonts w:ascii="Arial" w:eastAsia="Calibri" w:hAnsi="Arial" w:cs="Arial"/>
          <w:sz w:val="22"/>
          <w:szCs w:val="22"/>
        </w:rPr>
        <w:t>.</w:t>
      </w:r>
    </w:p>
    <w:p w14:paraId="4640E3AA" w14:textId="4B71F377" w:rsidR="00B937B1" w:rsidRPr="00AD6E1C" w:rsidRDefault="00B937B1" w:rsidP="003E6BC0">
      <w:pPr>
        <w:pStyle w:val="ListParagraph"/>
        <w:numPr>
          <w:ilvl w:val="1"/>
          <w:numId w:val="24"/>
        </w:numPr>
        <w:spacing w:after="200" w:line="276" w:lineRule="auto"/>
        <w:ind w:left="720"/>
        <w:rPr>
          <w:rFonts w:ascii="Arial" w:eastAsia="Calibri" w:hAnsi="Arial" w:cs="Arial"/>
          <w:sz w:val="22"/>
          <w:szCs w:val="22"/>
        </w:rPr>
      </w:pPr>
      <w:r w:rsidRPr="00AD6E1C">
        <w:rPr>
          <w:rFonts w:ascii="Arial" w:eastAsia="Calibri" w:hAnsi="Arial" w:cs="Arial"/>
          <w:sz w:val="22"/>
          <w:szCs w:val="22"/>
        </w:rPr>
        <w:br w:type="page"/>
      </w:r>
    </w:p>
    <w:p w14:paraId="0F9D718B" w14:textId="28C987DB" w:rsidR="00E30F63" w:rsidRPr="00CC157A" w:rsidRDefault="00BC1C19" w:rsidP="00FE0C8B">
      <w:pPr>
        <w:pStyle w:val="ListParagraph"/>
        <w:ind w:left="360"/>
        <w:rPr>
          <w:rFonts w:ascii="Arial" w:hAnsi="Arial" w:cs="Arial"/>
          <w:sz w:val="22"/>
          <w:szCs w:val="22"/>
        </w:rPr>
      </w:pPr>
      <w:r w:rsidRPr="00CC157A">
        <w:rPr>
          <w:rFonts w:ascii="Arial" w:hAnsi="Arial" w:cs="Arial"/>
          <w:b/>
          <w:color w:val="000000"/>
          <w:sz w:val="22"/>
          <w:szCs w:val="22"/>
        </w:rPr>
        <w:lastRenderedPageBreak/>
        <w:t>VI. Participating Grower Affidavit and Agreement</w:t>
      </w:r>
    </w:p>
    <w:p w14:paraId="2619889C" w14:textId="77777777" w:rsidR="00E30F63" w:rsidRPr="00CC157A" w:rsidRDefault="00BC1C19" w:rsidP="00DC4437">
      <w:pPr>
        <w:numPr>
          <w:ilvl w:val="0"/>
          <w:numId w:val="10"/>
        </w:numPr>
        <w:rPr>
          <w:rFonts w:ascii="Arial" w:hAnsi="Arial" w:cs="Arial"/>
          <w:color w:val="000000"/>
          <w:sz w:val="22"/>
          <w:szCs w:val="22"/>
        </w:rPr>
      </w:pPr>
      <w:r w:rsidRPr="00CC157A">
        <w:rPr>
          <w:rFonts w:ascii="Arial" w:hAnsi="Arial" w:cs="Arial"/>
          <w:color w:val="000000"/>
          <w:sz w:val="22"/>
          <w:szCs w:val="22"/>
        </w:rPr>
        <w:t>Participating grower certifies that the attached Self-Assessment and records represents a complete and accurate account of grower practices on acres to be certified at the time the Self-Assessment is completed and reviewed by the inspector and the IPM Institute for the purposes of certifying participating production.</w:t>
      </w:r>
    </w:p>
    <w:p w14:paraId="3C9A9B78" w14:textId="77777777" w:rsidR="00BC1C19" w:rsidRPr="00CC157A" w:rsidRDefault="00BC1C19" w:rsidP="005C70DB">
      <w:pPr>
        <w:ind w:left="720"/>
        <w:rPr>
          <w:rFonts w:ascii="Arial" w:hAnsi="Arial" w:cs="Arial"/>
          <w:color w:val="000000"/>
          <w:sz w:val="22"/>
          <w:szCs w:val="22"/>
        </w:rPr>
      </w:pPr>
    </w:p>
    <w:p w14:paraId="124B196C" w14:textId="77777777" w:rsidR="00E30F63" w:rsidRPr="00CC157A" w:rsidRDefault="00BC1C19" w:rsidP="00DC4437">
      <w:pPr>
        <w:numPr>
          <w:ilvl w:val="0"/>
          <w:numId w:val="10"/>
        </w:numPr>
        <w:rPr>
          <w:rFonts w:ascii="Arial" w:hAnsi="Arial" w:cs="Arial"/>
          <w:color w:val="000000"/>
          <w:sz w:val="22"/>
          <w:szCs w:val="22"/>
        </w:rPr>
      </w:pPr>
      <w:r w:rsidRPr="00CC157A">
        <w:rPr>
          <w:rFonts w:ascii="Arial" w:hAnsi="Arial" w:cs="Arial"/>
          <w:color w:val="000000"/>
          <w:sz w:val="22"/>
          <w:szCs w:val="22"/>
        </w:rPr>
        <w:t>Participating grower agrees to allow access to farm and records for scheduled inspections to verify compliance with program requirements including information provided on the Self-Assessment and use of TruEarth Certified packaging and promotional materials.</w:t>
      </w:r>
    </w:p>
    <w:p w14:paraId="661AFB01" w14:textId="77777777" w:rsidR="00BC1C19" w:rsidRPr="00CC157A" w:rsidRDefault="00BC1C19" w:rsidP="005C70DB">
      <w:pPr>
        <w:ind w:left="720"/>
        <w:rPr>
          <w:rFonts w:ascii="Arial" w:hAnsi="Arial" w:cs="Arial"/>
          <w:color w:val="000000"/>
          <w:sz w:val="22"/>
          <w:szCs w:val="22"/>
        </w:rPr>
      </w:pPr>
    </w:p>
    <w:p w14:paraId="341C4D1A" w14:textId="77777777" w:rsidR="00E30F63" w:rsidRPr="00CC157A" w:rsidRDefault="00BC1C19" w:rsidP="00DC4437">
      <w:pPr>
        <w:numPr>
          <w:ilvl w:val="0"/>
          <w:numId w:val="10"/>
        </w:numPr>
        <w:rPr>
          <w:rFonts w:ascii="Arial" w:hAnsi="Arial" w:cs="Arial"/>
          <w:color w:val="000000"/>
          <w:sz w:val="22"/>
          <w:szCs w:val="22"/>
        </w:rPr>
      </w:pPr>
      <w:r w:rsidRPr="00CC157A">
        <w:rPr>
          <w:rFonts w:ascii="Arial" w:hAnsi="Arial" w:cs="Arial"/>
          <w:color w:val="000000"/>
          <w:sz w:val="22"/>
          <w:szCs w:val="22"/>
        </w:rPr>
        <w:t xml:space="preserve">Participating grower agrees that TruEarth Certification is approved solely by the IPM Institute of North America, Inc. and if granted, is for one season only and only for product from participating production </w:t>
      </w:r>
      <w:r w:rsidR="003278FD" w:rsidRPr="00CC157A">
        <w:rPr>
          <w:rFonts w:ascii="Arial" w:hAnsi="Arial" w:cs="Arial"/>
          <w:color w:val="000000"/>
          <w:sz w:val="22"/>
          <w:szCs w:val="22"/>
        </w:rPr>
        <w:t>areas</w:t>
      </w:r>
      <w:r w:rsidRPr="00CC157A">
        <w:rPr>
          <w:rFonts w:ascii="Arial" w:hAnsi="Arial" w:cs="Arial"/>
          <w:color w:val="000000"/>
          <w:sz w:val="22"/>
          <w:szCs w:val="22"/>
        </w:rPr>
        <w:t xml:space="preserve"> reported in this Self-Assessment and certified by the IPM Institute.</w:t>
      </w:r>
    </w:p>
    <w:p w14:paraId="3CC69BF6" w14:textId="77777777" w:rsidR="00BC1C19" w:rsidRPr="00CC157A" w:rsidRDefault="00BC1C19" w:rsidP="00BC1C19">
      <w:pPr>
        <w:pStyle w:val="ColorfulList-Accent11"/>
        <w:rPr>
          <w:rFonts w:ascii="Arial" w:hAnsi="Arial" w:cs="Arial"/>
          <w:color w:val="000000"/>
          <w:sz w:val="22"/>
          <w:szCs w:val="22"/>
        </w:rPr>
      </w:pPr>
    </w:p>
    <w:p w14:paraId="2A5A0B14" w14:textId="77777777" w:rsidR="00E30F63" w:rsidRPr="00CC157A" w:rsidRDefault="00BC1C19" w:rsidP="00DC4437">
      <w:pPr>
        <w:numPr>
          <w:ilvl w:val="0"/>
          <w:numId w:val="10"/>
        </w:numPr>
        <w:rPr>
          <w:rFonts w:ascii="Arial" w:hAnsi="Arial" w:cs="Arial"/>
          <w:color w:val="000000"/>
          <w:sz w:val="22"/>
          <w:szCs w:val="22"/>
        </w:rPr>
      </w:pPr>
      <w:r w:rsidRPr="00CC157A">
        <w:rPr>
          <w:rFonts w:ascii="Arial" w:hAnsi="Arial" w:cs="Arial"/>
          <w:color w:val="000000"/>
          <w:sz w:val="22"/>
          <w:szCs w:val="22"/>
        </w:rPr>
        <w:t>Participating grower agrees not to market any product as TruEarth Certified apples, including use of TruEarth Certified packaging or other TruEarth Certified promotional materials or identification, until certification for the product is approved in writing by the IPM Institute.  Participant further agrees that if certification is not approved, no product will be marketed as TruEarth Certified apples and no packaging or promotional materials bearing TruEarth Certified identification will be used.  Participant agrees to bear any costs associated with denial of certification including the cost of TruEarth Certified packaging and promotional materials purchased by the grower.</w:t>
      </w:r>
    </w:p>
    <w:p w14:paraId="5B67C885" w14:textId="77777777" w:rsidR="00BC1C19" w:rsidRPr="00CC157A" w:rsidRDefault="00BC1C19" w:rsidP="00BC1C19">
      <w:pPr>
        <w:pStyle w:val="ColorfulList-Accent11"/>
        <w:rPr>
          <w:rFonts w:ascii="Arial" w:hAnsi="Arial" w:cs="Arial"/>
          <w:color w:val="000000"/>
          <w:sz w:val="22"/>
          <w:szCs w:val="22"/>
        </w:rPr>
      </w:pPr>
    </w:p>
    <w:p w14:paraId="37847062" w14:textId="4826FBFD" w:rsidR="00E30F63" w:rsidRPr="00CC157A" w:rsidRDefault="00BC1C19" w:rsidP="00DC4437">
      <w:pPr>
        <w:numPr>
          <w:ilvl w:val="0"/>
          <w:numId w:val="10"/>
        </w:numPr>
        <w:rPr>
          <w:rFonts w:ascii="Arial" w:hAnsi="Arial" w:cs="Arial"/>
          <w:color w:val="000000"/>
          <w:sz w:val="22"/>
          <w:szCs w:val="22"/>
        </w:rPr>
      </w:pPr>
      <w:r w:rsidRPr="00CC157A">
        <w:rPr>
          <w:rFonts w:ascii="Arial" w:hAnsi="Arial" w:cs="Arial"/>
          <w:color w:val="000000"/>
          <w:sz w:val="22"/>
          <w:szCs w:val="22"/>
        </w:rPr>
        <w:t>Participating grower acknowledges that participation does not constitute or imply an endorsement by the IPM In</w:t>
      </w:r>
      <w:r w:rsidR="00D51043">
        <w:rPr>
          <w:rFonts w:ascii="Arial" w:hAnsi="Arial" w:cs="Arial"/>
          <w:color w:val="000000"/>
          <w:sz w:val="22"/>
          <w:szCs w:val="22"/>
        </w:rPr>
        <w:t xml:space="preserve">stitute of North America or </w:t>
      </w:r>
      <w:r w:rsidR="00D51043" w:rsidRPr="00D51043">
        <w:rPr>
          <w:rFonts w:ascii="Arial" w:hAnsi="Arial" w:cs="Arial"/>
          <w:color w:val="000000"/>
          <w:sz w:val="22"/>
          <w:szCs w:val="22"/>
        </w:rPr>
        <w:t xml:space="preserve">Wescott Agri Products </w:t>
      </w:r>
      <w:r w:rsidRPr="00CC157A">
        <w:rPr>
          <w:rFonts w:ascii="Arial" w:hAnsi="Arial" w:cs="Arial"/>
          <w:color w:val="000000"/>
          <w:sz w:val="22"/>
          <w:szCs w:val="22"/>
        </w:rPr>
        <w:t>of the participating grower or operation.</w:t>
      </w:r>
    </w:p>
    <w:p w14:paraId="6ED81FD0" w14:textId="77777777" w:rsidR="00BC1C19" w:rsidRPr="00CC157A" w:rsidRDefault="00BC1C19" w:rsidP="00BC1C19">
      <w:pPr>
        <w:ind w:left="720"/>
        <w:rPr>
          <w:rFonts w:ascii="Arial" w:hAnsi="Arial" w:cs="Arial"/>
          <w:color w:val="000000"/>
          <w:sz w:val="22"/>
          <w:szCs w:val="22"/>
        </w:rPr>
      </w:pPr>
    </w:p>
    <w:p w14:paraId="744961F3" w14:textId="77777777" w:rsidR="00BC1C19" w:rsidRPr="00CC157A" w:rsidRDefault="00BC1C19" w:rsidP="00BC1C19">
      <w:pPr>
        <w:rPr>
          <w:rFonts w:ascii="Arial" w:hAnsi="Arial" w:cs="Arial"/>
          <w:color w:val="000000"/>
          <w:sz w:val="22"/>
          <w:szCs w:val="22"/>
        </w:rPr>
      </w:pPr>
    </w:p>
    <w:p w14:paraId="3E3F9CFD" w14:textId="77777777" w:rsidR="00BC1C19" w:rsidRPr="00CC157A" w:rsidRDefault="00BC1C19" w:rsidP="00BC1C19">
      <w:pPr>
        <w:rPr>
          <w:rFonts w:ascii="Arial" w:hAnsi="Arial" w:cs="Arial"/>
          <w:color w:val="000000"/>
          <w:sz w:val="22"/>
          <w:szCs w:val="22"/>
        </w:rPr>
      </w:pPr>
    </w:p>
    <w:p w14:paraId="29767D8A" w14:textId="77777777" w:rsidR="00BC1C19" w:rsidRPr="00CC157A" w:rsidRDefault="00BC1C19" w:rsidP="00BC1C19">
      <w:pPr>
        <w:pBdr>
          <w:top w:val="single" w:sz="4" w:space="1" w:color="auto"/>
        </w:pBdr>
        <w:rPr>
          <w:rFonts w:ascii="Arial" w:hAnsi="Arial" w:cs="Arial"/>
          <w:color w:val="000000"/>
          <w:sz w:val="22"/>
          <w:szCs w:val="22"/>
        </w:rPr>
      </w:pPr>
      <w:r w:rsidRPr="00CC157A">
        <w:rPr>
          <w:rFonts w:ascii="Arial" w:hAnsi="Arial" w:cs="Arial"/>
          <w:color w:val="000000"/>
          <w:sz w:val="22"/>
          <w:szCs w:val="22"/>
        </w:rPr>
        <w:t>Participating Grower Name</w:t>
      </w:r>
      <w:r w:rsidRPr="00CC157A">
        <w:rPr>
          <w:rFonts w:ascii="Arial" w:hAnsi="Arial" w:cs="Arial"/>
          <w:color w:val="000000"/>
          <w:sz w:val="22"/>
          <w:szCs w:val="22"/>
        </w:rPr>
        <w:tab/>
      </w:r>
      <w:r w:rsidRPr="00CC157A">
        <w:rPr>
          <w:rFonts w:ascii="Arial" w:hAnsi="Arial" w:cs="Arial"/>
          <w:color w:val="000000"/>
          <w:sz w:val="22"/>
          <w:szCs w:val="22"/>
        </w:rPr>
        <w:tab/>
      </w:r>
      <w:r w:rsidRPr="00CC157A">
        <w:rPr>
          <w:rFonts w:ascii="Arial" w:hAnsi="Arial" w:cs="Arial"/>
          <w:color w:val="000000"/>
          <w:sz w:val="22"/>
          <w:szCs w:val="22"/>
        </w:rPr>
        <w:tab/>
        <w:t>Signature</w:t>
      </w:r>
      <w:r w:rsidRPr="00CC157A">
        <w:rPr>
          <w:rFonts w:ascii="Arial" w:hAnsi="Arial" w:cs="Arial"/>
          <w:color w:val="000000"/>
          <w:sz w:val="22"/>
          <w:szCs w:val="22"/>
        </w:rPr>
        <w:tab/>
      </w:r>
      <w:r w:rsidRPr="00CC157A">
        <w:rPr>
          <w:rFonts w:ascii="Arial" w:hAnsi="Arial" w:cs="Arial"/>
          <w:color w:val="000000"/>
          <w:sz w:val="22"/>
          <w:szCs w:val="22"/>
        </w:rPr>
        <w:tab/>
      </w:r>
      <w:r w:rsidRPr="00CC157A">
        <w:rPr>
          <w:rFonts w:ascii="Arial" w:hAnsi="Arial" w:cs="Arial"/>
          <w:color w:val="000000"/>
          <w:sz w:val="22"/>
          <w:szCs w:val="22"/>
        </w:rPr>
        <w:tab/>
        <w:t>Date</w:t>
      </w:r>
    </w:p>
    <w:p w14:paraId="41BAD2A0" w14:textId="77777777" w:rsidR="00BC1C19" w:rsidRPr="00CC157A" w:rsidRDefault="00BC1C19" w:rsidP="00BC1C19">
      <w:pPr>
        <w:rPr>
          <w:rFonts w:ascii="Arial" w:hAnsi="Arial" w:cs="Arial"/>
          <w:b/>
          <w:color w:val="000000"/>
          <w:sz w:val="22"/>
          <w:szCs w:val="22"/>
        </w:rPr>
      </w:pPr>
      <w:r w:rsidRPr="00CC157A">
        <w:rPr>
          <w:rFonts w:ascii="Arial" w:hAnsi="Arial" w:cs="Arial"/>
          <w:b/>
          <w:color w:val="000000"/>
          <w:sz w:val="22"/>
          <w:szCs w:val="22"/>
        </w:rPr>
        <w:br w:type="page"/>
      </w:r>
      <w:r w:rsidRPr="00CC157A">
        <w:rPr>
          <w:rFonts w:ascii="Arial" w:hAnsi="Arial" w:cs="Arial"/>
          <w:b/>
          <w:color w:val="000000"/>
          <w:sz w:val="22"/>
          <w:szCs w:val="22"/>
        </w:rPr>
        <w:lastRenderedPageBreak/>
        <w:t>VII. Submission Checklist</w:t>
      </w:r>
    </w:p>
    <w:p w14:paraId="372F2682" w14:textId="77777777" w:rsidR="00BC1C19" w:rsidRPr="00CC157A" w:rsidRDefault="00BC1C19" w:rsidP="00BC1C19">
      <w:pPr>
        <w:rPr>
          <w:rFonts w:ascii="Arial" w:hAnsi="Arial" w:cs="Arial"/>
          <w:color w:val="000000"/>
          <w:sz w:val="22"/>
          <w:szCs w:val="22"/>
        </w:rPr>
      </w:pPr>
    </w:p>
    <w:p w14:paraId="26E50FA9" w14:textId="77777777" w:rsidR="00BC1C19" w:rsidRPr="00CC157A" w:rsidRDefault="00BC1C19" w:rsidP="00BC1C19">
      <w:pPr>
        <w:ind w:left="1260" w:hanging="900"/>
        <w:rPr>
          <w:rFonts w:ascii="Arial" w:hAnsi="Arial" w:cs="Arial"/>
          <w:color w:val="000000"/>
          <w:sz w:val="22"/>
          <w:szCs w:val="22"/>
        </w:rPr>
      </w:pPr>
      <w:r w:rsidRPr="00CC157A">
        <w:rPr>
          <w:rFonts w:ascii="Arial" w:hAnsi="Arial" w:cs="Arial"/>
          <w:color w:val="000000"/>
          <w:sz w:val="22"/>
          <w:szCs w:val="22"/>
        </w:rPr>
        <w:t>___</w:t>
      </w:r>
      <w:r w:rsidR="00E81E92" w:rsidRPr="00CC157A">
        <w:rPr>
          <w:rFonts w:ascii="Arial" w:hAnsi="Arial" w:cs="Arial"/>
          <w:color w:val="000000"/>
          <w:sz w:val="22"/>
          <w:szCs w:val="22"/>
        </w:rPr>
        <w:t xml:space="preserve">_ </w:t>
      </w:r>
      <w:r w:rsidRPr="00CC157A">
        <w:rPr>
          <w:rFonts w:ascii="Arial" w:hAnsi="Arial" w:cs="Arial"/>
          <w:color w:val="000000"/>
          <w:sz w:val="22"/>
          <w:szCs w:val="22"/>
        </w:rPr>
        <w:t xml:space="preserve">a. Completed </w:t>
      </w:r>
      <w:r w:rsidR="00FB65D4" w:rsidRPr="00CC157A">
        <w:rPr>
          <w:rFonts w:ascii="Arial" w:hAnsi="Arial" w:cs="Arial"/>
          <w:color w:val="000000"/>
          <w:sz w:val="22"/>
          <w:szCs w:val="22"/>
        </w:rPr>
        <w:t>Self-Assessment</w:t>
      </w:r>
    </w:p>
    <w:p w14:paraId="3C969658" w14:textId="77777777" w:rsidR="00BC1C19" w:rsidRPr="00CC157A" w:rsidRDefault="00BC1C19" w:rsidP="00BC1C19">
      <w:pPr>
        <w:ind w:left="1260" w:hanging="900"/>
        <w:rPr>
          <w:rFonts w:ascii="Arial" w:hAnsi="Arial" w:cs="Arial"/>
          <w:color w:val="000000"/>
          <w:sz w:val="22"/>
          <w:szCs w:val="22"/>
        </w:rPr>
      </w:pPr>
    </w:p>
    <w:p w14:paraId="78128089" w14:textId="062D845B" w:rsidR="00BC1C19" w:rsidRPr="00CC157A" w:rsidRDefault="00BC1C19" w:rsidP="00622093">
      <w:pPr>
        <w:ind w:left="1152" w:hanging="792"/>
        <w:rPr>
          <w:rFonts w:ascii="Arial" w:hAnsi="Arial" w:cs="Arial"/>
          <w:color w:val="000000"/>
          <w:sz w:val="22"/>
          <w:szCs w:val="22"/>
        </w:rPr>
      </w:pPr>
      <w:r w:rsidRPr="00CC157A">
        <w:rPr>
          <w:rFonts w:ascii="Arial" w:hAnsi="Arial" w:cs="Arial"/>
          <w:color w:val="000000"/>
          <w:sz w:val="22"/>
          <w:szCs w:val="22"/>
        </w:rPr>
        <w:t>____</w:t>
      </w:r>
      <w:r w:rsidR="00E81E92" w:rsidRPr="00CC157A">
        <w:rPr>
          <w:rFonts w:ascii="Arial" w:hAnsi="Arial" w:cs="Arial"/>
          <w:color w:val="000000"/>
          <w:sz w:val="22"/>
          <w:szCs w:val="22"/>
        </w:rPr>
        <w:t xml:space="preserve"> </w:t>
      </w:r>
      <w:r w:rsidRPr="00CC157A">
        <w:rPr>
          <w:rFonts w:ascii="Arial" w:hAnsi="Arial" w:cs="Arial"/>
          <w:color w:val="000000"/>
          <w:sz w:val="22"/>
          <w:szCs w:val="22"/>
        </w:rPr>
        <w:t xml:space="preserve">b. Pesticide, fertilizer, thinner and </w:t>
      </w:r>
      <w:r w:rsidR="00C43B32">
        <w:rPr>
          <w:rFonts w:ascii="Arial" w:hAnsi="Arial" w:cs="Arial"/>
          <w:color w:val="000000"/>
          <w:sz w:val="22"/>
          <w:szCs w:val="22"/>
        </w:rPr>
        <w:t>plant-</w:t>
      </w:r>
      <w:r w:rsidRPr="00CC157A">
        <w:rPr>
          <w:rFonts w:ascii="Arial" w:hAnsi="Arial" w:cs="Arial"/>
          <w:color w:val="000000"/>
          <w:sz w:val="22"/>
          <w:szCs w:val="22"/>
        </w:rPr>
        <w:t xml:space="preserve">growth regulator application records for blocks to be certified.  See page </w:t>
      </w:r>
      <w:r w:rsidR="002142DC" w:rsidRPr="00CC157A">
        <w:rPr>
          <w:rFonts w:ascii="Arial" w:hAnsi="Arial" w:cs="Arial"/>
          <w:color w:val="000000"/>
          <w:sz w:val="22"/>
          <w:szCs w:val="22"/>
        </w:rPr>
        <w:t>3</w:t>
      </w:r>
      <w:r w:rsidRPr="00CC157A">
        <w:rPr>
          <w:rFonts w:ascii="Arial" w:hAnsi="Arial" w:cs="Arial"/>
          <w:color w:val="000000"/>
          <w:sz w:val="22"/>
          <w:szCs w:val="22"/>
        </w:rPr>
        <w:t xml:space="preserve"> for required information.</w:t>
      </w:r>
    </w:p>
    <w:p w14:paraId="78DA0E6A" w14:textId="77777777" w:rsidR="00BC1C19" w:rsidRPr="00CC157A" w:rsidRDefault="00BC1C19" w:rsidP="00BC1C19">
      <w:pPr>
        <w:ind w:left="1260" w:hanging="900"/>
        <w:rPr>
          <w:rFonts w:ascii="Arial" w:hAnsi="Arial" w:cs="Arial"/>
          <w:color w:val="000000"/>
          <w:sz w:val="22"/>
          <w:szCs w:val="22"/>
        </w:rPr>
      </w:pPr>
    </w:p>
    <w:p w14:paraId="6067E215" w14:textId="48AFB308" w:rsidR="00BC1C19" w:rsidRPr="00CC157A" w:rsidRDefault="00BC1C19" w:rsidP="00BC1C19">
      <w:pPr>
        <w:ind w:left="1260" w:hanging="900"/>
        <w:rPr>
          <w:rFonts w:ascii="Arial" w:hAnsi="Arial" w:cs="Arial"/>
          <w:color w:val="000000"/>
          <w:sz w:val="22"/>
          <w:szCs w:val="22"/>
        </w:rPr>
      </w:pPr>
      <w:r w:rsidRPr="00CC157A">
        <w:rPr>
          <w:rFonts w:ascii="Arial" w:hAnsi="Arial" w:cs="Arial"/>
          <w:color w:val="000000"/>
          <w:sz w:val="22"/>
          <w:szCs w:val="22"/>
        </w:rPr>
        <w:t xml:space="preserve">____ c. Scouting records for blocks to be certified.  See page </w:t>
      </w:r>
      <w:r w:rsidR="002142DC" w:rsidRPr="00CC157A">
        <w:rPr>
          <w:rFonts w:ascii="Arial" w:hAnsi="Arial" w:cs="Arial"/>
          <w:color w:val="000000"/>
          <w:sz w:val="22"/>
          <w:szCs w:val="22"/>
        </w:rPr>
        <w:t>3</w:t>
      </w:r>
      <w:r w:rsidRPr="00CC157A">
        <w:rPr>
          <w:rFonts w:ascii="Arial" w:hAnsi="Arial" w:cs="Arial"/>
          <w:color w:val="000000"/>
          <w:sz w:val="22"/>
          <w:szCs w:val="22"/>
        </w:rPr>
        <w:t xml:space="preserve"> for required information.</w:t>
      </w:r>
    </w:p>
    <w:p w14:paraId="0C5916ED" w14:textId="77777777" w:rsidR="00BC1C19" w:rsidRPr="00CC157A" w:rsidRDefault="00BC1C19" w:rsidP="00BC1C19">
      <w:pPr>
        <w:rPr>
          <w:rFonts w:ascii="Arial" w:hAnsi="Arial" w:cs="Arial"/>
          <w:color w:val="000000"/>
          <w:sz w:val="22"/>
          <w:szCs w:val="22"/>
        </w:rPr>
      </w:pPr>
    </w:p>
    <w:p w14:paraId="50D126A9" w14:textId="177404D6" w:rsidR="00BC1C19" w:rsidRPr="00CC157A" w:rsidRDefault="00BC1C19" w:rsidP="00BC1C19">
      <w:pPr>
        <w:ind w:left="1260" w:hanging="900"/>
        <w:rPr>
          <w:rFonts w:ascii="Arial" w:hAnsi="Arial" w:cs="Arial"/>
          <w:color w:val="000000"/>
          <w:sz w:val="22"/>
          <w:szCs w:val="22"/>
        </w:rPr>
      </w:pPr>
      <w:r w:rsidRPr="00CC157A">
        <w:rPr>
          <w:rFonts w:ascii="Arial" w:hAnsi="Arial" w:cs="Arial"/>
          <w:color w:val="000000"/>
          <w:sz w:val="22"/>
          <w:szCs w:val="22"/>
        </w:rPr>
        <w:t>____ d. Certification fee</w:t>
      </w:r>
    </w:p>
    <w:p w14:paraId="02C513D0" w14:textId="77777777" w:rsidR="00BC1C19" w:rsidRPr="00CC157A" w:rsidRDefault="00BC1C19" w:rsidP="00BC1C19">
      <w:pPr>
        <w:rPr>
          <w:rFonts w:ascii="Arial" w:hAnsi="Arial" w:cs="Arial"/>
          <w:color w:val="000000"/>
          <w:sz w:val="22"/>
          <w:szCs w:val="22"/>
        </w:rPr>
      </w:pPr>
    </w:p>
    <w:p w14:paraId="5D95D40C" w14:textId="77777777" w:rsidR="00BC1C19" w:rsidRPr="00CC157A" w:rsidRDefault="00BC1C19" w:rsidP="00622093">
      <w:pPr>
        <w:rPr>
          <w:rFonts w:ascii="Arial" w:hAnsi="Arial" w:cs="Arial"/>
          <w:color w:val="000000"/>
          <w:sz w:val="22"/>
          <w:szCs w:val="22"/>
        </w:rPr>
      </w:pPr>
    </w:p>
    <w:p w14:paraId="57F4C71F" w14:textId="77777777" w:rsidR="00BC1C19" w:rsidRPr="00CC157A" w:rsidRDefault="00BC1C19" w:rsidP="00BC1C19">
      <w:pPr>
        <w:rPr>
          <w:rFonts w:ascii="Arial" w:hAnsi="Arial" w:cs="Arial"/>
          <w:b/>
          <w:color w:val="000000"/>
          <w:sz w:val="22"/>
          <w:szCs w:val="22"/>
        </w:rPr>
      </w:pPr>
      <w:r w:rsidRPr="00CC157A">
        <w:rPr>
          <w:rFonts w:ascii="Arial" w:hAnsi="Arial" w:cs="Arial"/>
          <w:b/>
          <w:color w:val="000000"/>
          <w:sz w:val="22"/>
          <w:szCs w:val="22"/>
        </w:rPr>
        <w:t>Fees</w:t>
      </w:r>
    </w:p>
    <w:p w14:paraId="6487DD48" w14:textId="2D260BBB" w:rsidR="00A43BA9" w:rsidRPr="00CC157A" w:rsidRDefault="00BC1C19" w:rsidP="00BC1C19">
      <w:pPr>
        <w:rPr>
          <w:rFonts w:ascii="Arial" w:hAnsi="Arial" w:cs="Arial"/>
          <w:color w:val="000000"/>
          <w:sz w:val="22"/>
          <w:szCs w:val="22"/>
        </w:rPr>
      </w:pPr>
      <w:r w:rsidRPr="00CC157A">
        <w:rPr>
          <w:rFonts w:ascii="Arial" w:hAnsi="Arial" w:cs="Arial"/>
          <w:color w:val="000000"/>
          <w:sz w:val="22"/>
          <w:szCs w:val="22"/>
        </w:rPr>
        <w:t xml:space="preserve">Annual certification fee: $_______ Due by </w:t>
      </w:r>
      <w:r w:rsidR="00CA79E6" w:rsidRPr="00CC157A">
        <w:rPr>
          <w:rFonts w:ascii="Arial" w:hAnsi="Arial" w:cs="Arial"/>
          <w:b/>
          <w:color w:val="000000"/>
          <w:sz w:val="22"/>
          <w:szCs w:val="22"/>
        </w:rPr>
        <w:t xml:space="preserve">August </w:t>
      </w:r>
      <w:r w:rsidR="00703EF1">
        <w:rPr>
          <w:rFonts w:ascii="Arial" w:hAnsi="Arial" w:cs="Arial"/>
          <w:b/>
          <w:color w:val="000000"/>
          <w:sz w:val="22"/>
          <w:szCs w:val="22"/>
        </w:rPr>
        <w:t>19</w:t>
      </w:r>
      <w:r w:rsidR="00622093" w:rsidRPr="00622093">
        <w:rPr>
          <w:rFonts w:ascii="Arial" w:hAnsi="Arial" w:cs="Arial"/>
          <w:b/>
          <w:color w:val="000000"/>
          <w:sz w:val="22"/>
          <w:szCs w:val="22"/>
          <w:vertAlign w:val="superscript"/>
        </w:rPr>
        <w:t>th</w:t>
      </w:r>
      <w:r w:rsidR="00622093">
        <w:rPr>
          <w:rFonts w:ascii="Arial" w:hAnsi="Arial" w:cs="Arial"/>
          <w:b/>
          <w:color w:val="000000"/>
          <w:sz w:val="22"/>
          <w:szCs w:val="22"/>
        </w:rPr>
        <w:t xml:space="preserve"> </w:t>
      </w:r>
      <w:r w:rsidRPr="00CC157A">
        <w:rPr>
          <w:rFonts w:ascii="Arial" w:hAnsi="Arial" w:cs="Arial"/>
          <w:color w:val="000000"/>
          <w:sz w:val="22"/>
          <w:szCs w:val="22"/>
        </w:rPr>
        <w:t xml:space="preserve">with the updated </w:t>
      </w:r>
      <w:r w:rsidR="00E81E92" w:rsidRPr="00CC157A">
        <w:rPr>
          <w:rFonts w:ascii="Arial" w:hAnsi="Arial" w:cs="Arial"/>
          <w:color w:val="000000"/>
          <w:sz w:val="22"/>
          <w:szCs w:val="22"/>
        </w:rPr>
        <w:t>Self-Assessment</w:t>
      </w:r>
      <w:r w:rsidRPr="00CC157A">
        <w:rPr>
          <w:rFonts w:ascii="Arial" w:hAnsi="Arial" w:cs="Arial"/>
          <w:color w:val="000000"/>
          <w:sz w:val="22"/>
          <w:szCs w:val="22"/>
        </w:rPr>
        <w:t xml:space="preserve"> and pesticide application records.  Annual certification fee does not cover costs of on-site audits required every three years. </w:t>
      </w:r>
      <w:r w:rsidR="002142DC" w:rsidRPr="00CC157A">
        <w:rPr>
          <w:rFonts w:ascii="Arial" w:hAnsi="Arial" w:cs="Arial"/>
          <w:color w:val="000000"/>
          <w:sz w:val="22"/>
          <w:szCs w:val="22"/>
        </w:rPr>
        <w:t xml:space="preserve"> </w:t>
      </w:r>
      <w:r w:rsidRPr="00CC157A">
        <w:rPr>
          <w:rFonts w:ascii="Arial" w:hAnsi="Arial" w:cs="Arial"/>
          <w:color w:val="000000"/>
          <w:sz w:val="22"/>
          <w:szCs w:val="22"/>
        </w:rPr>
        <w:t xml:space="preserve">Fees for on-site audits are payable </w:t>
      </w:r>
      <w:r w:rsidR="00A43BA9" w:rsidRPr="00CC157A">
        <w:rPr>
          <w:rFonts w:ascii="Arial" w:hAnsi="Arial" w:cs="Arial"/>
          <w:color w:val="000000"/>
          <w:sz w:val="22"/>
          <w:szCs w:val="22"/>
        </w:rPr>
        <w:t>to the IPM Institute of North America</w:t>
      </w:r>
      <w:r w:rsidRPr="00CC157A">
        <w:rPr>
          <w:rFonts w:ascii="Arial" w:hAnsi="Arial" w:cs="Arial"/>
          <w:color w:val="000000"/>
          <w:sz w:val="22"/>
          <w:szCs w:val="22"/>
        </w:rPr>
        <w:t xml:space="preserve">.  Records for </w:t>
      </w:r>
      <w:r w:rsidR="009B5CAC" w:rsidRPr="00CC157A">
        <w:rPr>
          <w:rFonts w:ascii="Arial" w:hAnsi="Arial" w:cs="Arial"/>
          <w:color w:val="000000"/>
          <w:sz w:val="22"/>
          <w:szCs w:val="22"/>
        </w:rPr>
        <w:t xml:space="preserve">foliar </w:t>
      </w:r>
      <w:r w:rsidRPr="00CC157A">
        <w:rPr>
          <w:rFonts w:ascii="Arial" w:hAnsi="Arial" w:cs="Arial"/>
          <w:color w:val="000000"/>
          <w:sz w:val="22"/>
          <w:szCs w:val="22"/>
        </w:rPr>
        <w:t xml:space="preserve">sprays made after </w:t>
      </w:r>
      <w:r w:rsidR="00CA79E6" w:rsidRPr="00CC157A">
        <w:rPr>
          <w:rFonts w:ascii="Arial" w:hAnsi="Arial" w:cs="Arial"/>
          <w:b/>
          <w:color w:val="000000"/>
          <w:sz w:val="22"/>
          <w:szCs w:val="22"/>
        </w:rPr>
        <w:t xml:space="preserve">August </w:t>
      </w:r>
      <w:r w:rsidR="00703EF1">
        <w:rPr>
          <w:rFonts w:ascii="Arial" w:hAnsi="Arial" w:cs="Arial"/>
          <w:b/>
          <w:color w:val="000000"/>
          <w:sz w:val="22"/>
          <w:szCs w:val="22"/>
        </w:rPr>
        <w:t>19</w:t>
      </w:r>
      <w:r w:rsidR="00622093">
        <w:rPr>
          <w:rFonts w:ascii="Arial" w:hAnsi="Arial" w:cs="Arial"/>
          <w:b/>
          <w:color w:val="000000"/>
          <w:sz w:val="22"/>
          <w:szCs w:val="22"/>
          <w:vertAlign w:val="superscript"/>
        </w:rPr>
        <w:t>th</w:t>
      </w:r>
      <w:r w:rsidR="00CD3B54" w:rsidRPr="00CC157A">
        <w:rPr>
          <w:rFonts w:ascii="Arial" w:hAnsi="Arial" w:cs="Arial"/>
          <w:color w:val="000000"/>
          <w:sz w:val="22"/>
          <w:szCs w:val="22"/>
        </w:rPr>
        <w:t xml:space="preserve"> </w:t>
      </w:r>
      <w:r w:rsidRPr="00CC157A">
        <w:rPr>
          <w:rFonts w:ascii="Arial" w:hAnsi="Arial" w:cs="Arial"/>
          <w:color w:val="000000"/>
          <w:sz w:val="22"/>
          <w:szCs w:val="22"/>
        </w:rPr>
        <w:t xml:space="preserve">are due by </w:t>
      </w:r>
      <w:r w:rsidR="00703EF1">
        <w:rPr>
          <w:rFonts w:ascii="Arial" w:hAnsi="Arial" w:cs="Arial"/>
          <w:b/>
          <w:color w:val="000000"/>
          <w:sz w:val="22"/>
          <w:szCs w:val="22"/>
        </w:rPr>
        <w:t>September 30</w:t>
      </w:r>
      <w:r w:rsidR="00703EF1" w:rsidRPr="00703EF1">
        <w:rPr>
          <w:rFonts w:ascii="Arial" w:hAnsi="Arial" w:cs="Arial"/>
          <w:b/>
          <w:color w:val="000000"/>
          <w:sz w:val="22"/>
          <w:szCs w:val="22"/>
          <w:vertAlign w:val="superscript"/>
        </w:rPr>
        <w:t>th</w:t>
      </w:r>
      <w:r w:rsidR="002142DC" w:rsidRPr="00CC157A">
        <w:rPr>
          <w:rFonts w:ascii="Arial" w:hAnsi="Arial" w:cs="Arial"/>
          <w:color w:val="000000"/>
          <w:sz w:val="22"/>
          <w:szCs w:val="22"/>
        </w:rPr>
        <w:t xml:space="preserve">.  </w:t>
      </w:r>
      <w:r w:rsidR="00A43BA9" w:rsidRPr="00CC157A">
        <w:rPr>
          <w:rFonts w:ascii="Arial" w:hAnsi="Arial" w:cs="Arial"/>
          <w:color w:val="000000"/>
          <w:sz w:val="22"/>
          <w:szCs w:val="22"/>
        </w:rPr>
        <w:t xml:space="preserve">Fungicides applied to treat post-harvest disorders are due by </w:t>
      </w:r>
      <w:r w:rsidR="00703EF1">
        <w:rPr>
          <w:rFonts w:ascii="Arial" w:hAnsi="Arial" w:cs="Arial"/>
          <w:b/>
          <w:color w:val="000000"/>
          <w:sz w:val="22"/>
          <w:szCs w:val="22"/>
        </w:rPr>
        <w:t>January 6</w:t>
      </w:r>
      <w:r w:rsidR="00A43BA9" w:rsidRPr="00CC157A">
        <w:rPr>
          <w:rFonts w:ascii="Arial" w:hAnsi="Arial" w:cs="Arial"/>
          <w:b/>
          <w:color w:val="000000"/>
          <w:sz w:val="22"/>
          <w:szCs w:val="22"/>
          <w:vertAlign w:val="superscript"/>
        </w:rPr>
        <w:t>th</w:t>
      </w:r>
      <w:r w:rsidR="0057666D" w:rsidRPr="00CC157A">
        <w:rPr>
          <w:rFonts w:ascii="Arial" w:hAnsi="Arial" w:cs="Arial"/>
          <w:color w:val="000000"/>
          <w:sz w:val="22"/>
          <w:szCs w:val="22"/>
        </w:rPr>
        <w:t>.</w:t>
      </w:r>
    </w:p>
    <w:p w14:paraId="4B40F802" w14:textId="77777777" w:rsidR="00FF7B74" w:rsidRPr="00CC157A" w:rsidRDefault="00FF7B74" w:rsidP="00BC1C19">
      <w:pPr>
        <w:rPr>
          <w:rFonts w:ascii="Arial" w:hAnsi="Arial" w:cs="Arial"/>
          <w:color w:val="000000"/>
          <w:sz w:val="22"/>
          <w:szCs w:val="22"/>
        </w:rPr>
      </w:pPr>
    </w:p>
    <w:p w14:paraId="1677514D"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 xml:space="preserve">The </w:t>
      </w:r>
      <w:r w:rsidR="00A43BA9" w:rsidRPr="00CC157A">
        <w:rPr>
          <w:rFonts w:ascii="Arial" w:hAnsi="Arial" w:cs="Arial"/>
          <w:color w:val="000000"/>
          <w:sz w:val="22"/>
          <w:szCs w:val="22"/>
        </w:rPr>
        <w:t>annual-certification fee</w:t>
      </w:r>
      <w:r w:rsidRPr="00CC157A">
        <w:rPr>
          <w:rFonts w:ascii="Arial" w:hAnsi="Arial" w:cs="Arial"/>
          <w:color w:val="000000"/>
          <w:sz w:val="22"/>
          <w:szCs w:val="22"/>
        </w:rPr>
        <w:t xml:space="preserve"> is based on the number of acres of apples </w:t>
      </w:r>
      <w:r w:rsidR="00A43BA9" w:rsidRPr="00CC157A">
        <w:rPr>
          <w:rFonts w:ascii="Arial" w:hAnsi="Arial" w:cs="Arial"/>
          <w:color w:val="000000"/>
          <w:sz w:val="22"/>
          <w:szCs w:val="22"/>
        </w:rPr>
        <w:t>enrolled in the program</w:t>
      </w:r>
      <w:r w:rsidRPr="00CC157A">
        <w:rPr>
          <w:rFonts w:ascii="Arial" w:hAnsi="Arial" w:cs="Arial"/>
          <w:color w:val="000000"/>
          <w:sz w:val="22"/>
          <w:szCs w:val="22"/>
        </w:rPr>
        <w:t>:</w:t>
      </w:r>
    </w:p>
    <w:p w14:paraId="7A76B203" w14:textId="77777777" w:rsidR="00BC1C19" w:rsidRPr="00CC157A" w:rsidRDefault="00BC1C19" w:rsidP="00BC1C19">
      <w:pPr>
        <w:ind w:left="720" w:firstLine="720"/>
        <w:rPr>
          <w:rFonts w:ascii="Arial" w:hAnsi="Arial" w:cs="Arial"/>
          <w:color w:val="000000"/>
          <w:sz w:val="22"/>
          <w:szCs w:val="22"/>
        </w:rPr>
      </w:pPr>
    </w:p>
    <w:p w14:paraId="1A50AA3B" w14:textId="7EA16A58" w:rsidR="00592F70" w:rsidRPr="00CC157A" w:rsidRDefault="00C462CB" w:rsidP="00592F70">
      <w:pPr>
        <w:ind w:left="720" w:firstLine="720"/>
        <w:rPr>
          <w:rFonts w:ascii="Arial" w:hAnsi="Arial" w:cs="Arial"/>
          <w:color w:val="000000"/>
          <w:sz w:val="22"/>
          <w:szCs w:val="22"/>
          <w:u w:val="single"/>
        </w:rPr>
      </w:pPr>
      <w:r>
        <w:rPr>
          <w:rFonts w:ascii="Arial" w:hAnsi="Arial" w:cs="Arial"/>
          <w:color w:val="000000"/>
          <w:sz w:val="22"/>
          <w:szCs w:val="22"/>
        </w:rPr>
        <w:t>0 – 9 acres</w:t>
      </w:r>
      <w:r>
        <w:rPr>
          <w:rFonts w:ascii="Arial" w:hAnsi="Arial" w:cs="Arial"/>
          <w:color w:val="000000"/>
          <w:sz w:val="22"/>
          <w:szCs w:val="22"/>
        </w:rPr>
        <w:tab/>
      </w:r>
      <w:r>
        <w:rPr>
          <w:rFonts w:ascii="Arial" w:hAnsi="Arial" w:cs="Arial"/>
          <w:color w:val="000000"/>
          <w:sz w:val="22"/>
          <w:szCs w:val="22"/>
        </w:rPr>
        <w:tab/>
        <w:t>$450</w:t>
      </w:r>
    </w:p>
    <w:p w14:paraId="239F5B26" w14:textId="55A00624" w:rsidR="00592F70" w:rsidRPr="00CC157A" w:rsidRDefault="00C462CB" w:rsidP="00592F70">
      <w:pPr>
        <w:ind w:left="720" w:firstLine="720"/>
        <w:rPr>
          <w:rFonts w:ascii="Arial" w:hAnsi="Arial" w:cs="Arial"/>
          <w:color w:val="000000"/>
          <w:sz w:val="22"/>
          <w:szCs w:val="22"/>
          <w:u w:val="single"/>
        </w:rPr>
      </w:pPr>
      <w:r>
        <w:rPr>
          <w:rFonts w:ascii="Arial" w:hAnsi="Arial" w:cs="Arial"/>
          <w:color w:val="000000"/>
          <w:sz w:val="22"/>
          <w:szCs w:val="22"/>
        </w:rPr>
        <w:t>10 – 24 acres</w:t>
      </w:r>
      <w:r>
        <w:rPr>
          <w:rFonts w:ascii="Arial" w:hAnsi="Arial" w:cs="Arial"/>
          <w:color w:val="000000"/>
          <w:sz w:val="22"/>
          <w:szCs w:val="22"/>
        </w:rPr>
        <w:tab/>
      </w:r>
      <w:r>
        <w:rPr>
          <w:rFonts w:ascii="Arial" w:hAnsi="Arial" w:cs="Arial"/>
          <w:color w:val="000000"/>
          <w:sz w:val="22"/>
          <w:szCs w:val="22"/>
        </w:rPr>
        <w:tab/>
        <w:t>$550</w:t>
      </w:r>
    </w:p>
    <w:p w14:paraId="33787FBF" w14:textId="0433FFCC" w:rsidR="00592F70" w:rsidRPr="00CC157A" w:rsidRDefault="00592F70" w:rsidP="00592F70">
      <w:pPr>
        <w:ind w:left="720" w:firstLine="720"/>
        <w:rPr>
          <w:rFonts w:ascii="Arial" w:hAnsi="Arial" w:cs="Arial"/>
          <w:color w:val="000000"/>
          <w:sz w:val="22"/>
          <w:szCs w:val="22"/>
          <w:u w:val="single"/>
        </w:rPr>
      </w:pPr>
      <w:r w:rsidRPr="00CC157A">
        <w:rPr>
          <w:rFonts w:ascii="Arial" w:hAnsi="Arial" w:cs="Arial"/>
          <w:color w:val="000000"/>
          <w:sz w:val="22"/>
          <w:szCs w:val="22"/>
        </w:rPr>
        <w:t>25 – 49 acres</w:t>
      </w:r>
      <w:r w:rsidRPr="00CC157A">
        <w:rPr>
          <w:rFonts w:ascii="Arial" w:hAnsi="Arial" w:cs="Arial"/>
          <w:color w:val="000000"/>
          <w:sz w:val="22"/>
          <w:szCs w:val="22"/>
        </w:rPr>
        <w:tab/>
      </w:r>
      <w:r w:rsidR="00C462CB">
        <w:rPr>
          <w:rFonts w:ascii="Arial" w:hAnsi="Arial" w:cs="Arial"/>
          <w:color w:val="000000"/>
          <w:sz w:val="22"/>
          <w:szCs w:val="22"/>
        </w:rPr>
        <w:tab/>
        <w:t>$700</w:t>
      </w:r>
    </w:p>
    <w:p w14:paraId="30C98C0B" w14:textId="4824CC77" w:rsidR="00592F70" w:rsidRPr="00CC157A" w:rsidRDefault="00C462CB" w:rsidP="00592F70">
      <w:pPr>
        <w:ind w:left="720" w:firstLine="720"/>
        <w:rPr>
          <w:rFonts w:ascii="Arial" w:hAnsi="Arial" w:cs="Arial"/>
          <w:color w:val="000000"/>
          <w:sz w:val="22"/>
          <w:szCs w:val="22"/>
        </w:rPr>
      </w:pPr>
      <w:r>
        <w:rPr>
          <w:rFonts w:ascii="Arial" w:hAnsi="Arial" w:cs="Arial"/>
          <w:color w:val="000000"/>
          <w:sz w:val="22"/>
          <w:szCs w:val="22"/>
        </w:rPr>
        <w:t>50 – 99 acres</w:t>
      </w:r>
      <w:r>
        <w:rPr>
          <w:rFonts w:ascii="Arial" w:hAnsi="Arial" w:cs="Arial"/>
          <w:color w:val="000000"/>
          <w:sz w:val="22"/>
          <w:szCs w:val="22"/>
        </w:rPr>
        <w:tab/>
      </w:r>
      <w:r>
        <w:rPr>
          <w:rFonts w:ascii="Arial" w:hAnsi="Arial" w:cs="Arial"/>
          <w:color w:val="000000"/>
          <w:sz w:val="22"/>
          <w:szCs w:val="22"/>
        </w:rPr>
        <w:tab/>
        <w:t>$800</w:t>
      </w:r>
    </w:p>
    <w:p w14:paraId="3F0E4AAD" w14:textId="0F38C9E4" w:rsidR="00592F70" w:rsidRPr="00CC157A" w:rsidRDefault="00C462CB" w:rsidP="00592F70">
      <w:pPr>
        <w:ind w:left="720" w:firstLine="720"/>
        <w:rPr>
          <w:rFonts w:ascii="Arial" w:hAnsi="Arial" w:cs="Arial"/>
          <w:color w:val="000000"/>
          <w:sz w:val="22"/>
          <w:szCs w:val="22"/>
        </w:rPr>
      </w:pPr>
      <w:r>
        <w:rPr>
          <w:rFonts w:ascii="Arial" w:hAnsi="Arial" w:cs="Arial"/>
          <w:color w:val="000000"/>
          <w:sz w:val="22"/>
          <w:szCs w:val="22"/>
        </w:rPr>
        <w:t>100 – 149 acres</w:t>
      </w:r>
      <w:r>
        <w:rPr>
          <w:rFonts w:ascii="Arial" w:hAnsi="Arial" w:cs="Arial"/>
          <w:color w:val="000000"/>
          <w:sz w:val="22"/>
          <w:szCs w:val="22"/>
        </w:rPr>
        <w:tab/>
        <w:t>$1,000</w:t>
      </w:r>
    </w:p>
    <w:p w14:paraId="2253B008" w14:textId="11ECDACF" w:rsidR="00592F70" w:rsidRPr="00CC157A" w:rsidRDefault="00C462CB" w:rsidP="00592F70">
      <w:pPr>
        <w:ind w:left="720" w:firstLine="720"/>
        <w:rPr>
          <w:rFonts w:ascii="Arial" w:hAnsi="Arial" w:cs="Arial"/>
          <w:color w:val="000000"/>
          <w:sz w:val="22"/>
          <w:szCs w:val="22"/>
        </w:rPr>
      </w:pPr>
      <w:r>
        <w:rPr>
          <w:rFonts w:ascii="Arial" w:hAnsi="Arial" w:cs="Arial"/>
          <w:color w:val="000000"/>
          <w:sz w:val="22"/>
          <w:szCs w:val="22"/>
        </w:rPr>
        <w:t>150 – 199 acres</w:t>
      </w:r>
      <w:r>
        <w:rPr>
          <w:rFonts w:ascii="Arial" w:hAnsi="Arial" w:cs="Arial"/>
          <w:color w:val="000000"/>
          <w:sz w:val="22"/>
          <w:szCs w:val="22"/>
        </w:rPr>
        <w:tab/>
        <w:t>$1,200</w:t>
      </w:r>
    </w:p>
    <w:p w14:paraId="7F94ECEF" w14:textId="2BD497E8" w:rsidR="00592F70" w:rsidRPr="00CC157A" w:rsidRDefault="00C462CB" w:rsidP="00592F70">
      <w:pPr>
        <w:ind w:left="720" w:firstLine="720"/>
        <w:rPr>
          <w:rFonts w:ascii="Arial" w:hAnsi="Arial" w:cs="Arial"/>
          <w:color w:val="000000"/>
          <w:sz w:val="22"/>
          <w:szCs w:val="22"/>
        </w:rPr>
      </w:pPr>
      <w:r>
        <w:rPr>
          <w:rFonts w:ascii="Arial" w:hAnsi="Arial" w:cs="Arial"/>
          <w:color w:val="000000"/>
          <w:sz w:val="22"/>
          <w:szCs w:val="22"/>
        </w:rPr>
        <w:t>200 – 299 aces</w:t>
      </w:r>
      <w:r>
        <w:rPr>
          <w:rFonts w:ascii="Arial" w:hAnsi="Arial" w:cs="Arial"/>
          <w:color w:val="000000"/>
          <w:sz w:val="22"/>
          <w:szCs w:val="22"/>
        </w:rPr>
        <w:tab/>
        <w:t>$1,500</w:t>
      </w:r>
    </w:p>
    <w:p w14:paraId="0F52785A" w14:textId="568EB141" w:rsidR="00592F70" w:rsidRPr="00CC157A" w:rsidRDefault="00C462CB" w:rsidP="00592F70">
      <w:pPr>
        <w:ind w:left="720" w:firstLine="720"/>
        <w:rPr>
          <w:rFonts w:ascii="Arial" w:hAnsi="Arial" w:cs="Arial"/>
          <w:color w:val="000000"/>
          <w:sz w:val="22"/>
          <w:szCs w:val="22"/>
        </w:rPr>
      </w:pPr>
      <w:r>
        <w:rPr>
          <w:rFonts w:ascii="Arial" w:hAnsi="Arial" w:cs="Arial"/>
          <w:color w:val="000000"/>
          <w:sz w:val="22"/>
          <w:szCs w:val="22"/>
        </w:rPr>
        <w:t>≥ 300 acres</w:t>
      </w:r>
      <w:r>
        <w:rPr>
          <w:rFonts w:ascii="Arial" w:hAnsi="Arial" w:cs="Arial"/>
          <w:color w:val="000000"/>
          <w:sz w:val="22"/>
          <w:szCs w:val="22"/>
        </w:rPr>
        <w:tab/>
      </w:r>
      <w:r>
        <w:rPr>
          <w:rFonts w:ascii="Arial" w:hAnsi="Arial" w:cs="Arial"/>
          <w:color w:val="000000"/>
          <w:sz w:val="22"/>
          <w:szCs w:val="22"/>
        </w:rPr>
        <w:tab/>
        <w:t>$2,000</w:t>
      </w:r>
    </w:p>
    <w:p w14:paraId="27AEA811" w14:textId="77777777" w:rsidR="00BC1C19" w:rsidRPr="00CC157A" w:rsidRDefault="00BC1C19" w:rsidP="00BC1C19">
      <w:pPr>
        <w:rPr>
          <w:rFonts w:ascii="Arial" w:hAnsi="Arial" w:cs="Arial"/>
          <w:color w:val="000000"/>
          <w:sz w:val="22"/>
          <w:szCs w:val="22"/>
        </w:rPr>
      </w:pPr>
    </w:p>
    <w:p w14:paraId="72725CDA"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Credit cards or checks accepted.</w:t>
      </w:r>
    </w:p>
    <w:p w14:paraId="28611EBE" w14:textId="77777777" w:rsidR="00BC1C19" w:rsidRPr="00CC157A" w:rsidRDefault="00BC1C19" w:rsidP="00BC1C19">
      <w:pPr>
        <w:rPr>
          <w:rFonts w:ascii="Arial" w:hAnsi="Arial" w:cs="Arial"/>
          <w:color w:val="000000"/>
          <w:sz w:val="22"/>
          <w:szCs w:val="22"/>
        </w:rPr>
      </w:pPr>
    </w:p>
    <w:p w14:paraId="30E52921"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Credit card number: _______________________________________  exp. date: ___/____</w:t>
      </w:r>
    </w:p>
    <w:p w14:paraId="6267A31D" w14:textId="77777777" w:rsidR="00BC1C19" w:rsidRPr="00CC157A" w:rsidRDefault="00BC1C19" w:rsidP="00BC1C19">
      <w:pPr>
        <w:rPr>
          <w:rFonts w:ascii="Arial" w:hAnsi="Arial" w:cs="Arial"/>
          <w:color w:val="000000"/>
          <w:sz w:val="22"/>
          <w:szCs w:val="22"/>
        </w:rPr>
      </w:pPr>
    </w:p>
    <w:p w14:paraId="3CE97E5B"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Name on card: ____________________________________________________________</w:t>
      </w:r>
    </w:p>
    <w:p w14:paraId="64A13555" w14:textId="77777777" w:rsidR="00BC1C19" w:rsidRPr="00CC157A" w:rsidRDefault="00BC1C19" w:rsidP="00BC1C19">
      <w:pPr>
        <w:rPr>
          <w:rFonts w:ascii="Arial" w:hAnsi="Arial" w:cs="Arial"/>
          <w:color w:val="000000"/>
          <w:sz w:val="22"/>
          <w:szCs w:val="22"/>
        </w:rPr>
      </w:pPr>
    </w:p>
    <w:p w14:paraId="1787FAA3"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Billing address: ____________________________________________________________</w:t>
      </w:r>
    </w:p>
    <w:p w14:paraId="56A70340" w14:textId="77777777" w:rsidR="00BC1C19" w:rsidRPr="00CC157A" w:rsidRDefault="00BC1C19" w:rsidP="00BC1C19">
      <w:pPr>
        <w:rPr>
          <w:rFonts w:ascii="Arial" w:hAnsi="Arial" w:cs="Arial"/>
          <w:color w:val="000000"/>
          <w:sz w:val="22"/>
          <w:szCs w:val="22"/>
        </w:rPr>
      </w:pPr>
    </w:p>
    <w:p w14:paraId="60348564" w14:textId="77777777"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City/state/zip: ______________________________________________________________</w:t>
      </w:r>
    </w:p>
    <w:p w14:paraId="59EE30AF" w14:textId="77777777" w:rsidR="00BC1C19" w:rsidRPr="00CC157A" w:rsidRDefault="00BC1C19" w:rsidP="00BC1C19">
      <w:pPr>
        <w:rPr>
          <w:rFonts w:ascii="Arial" w:hAnsi="Arial" w:cs="Arial"/>
          <w:color w:val="000000"/>
          <w:sz w:val="22"/>
          <w:szCs w:val="22"/>
        </w:rPr>
      </w:pPr>
    </w:p>
    <w:p w14:paraId="21CE7DDF" w14:textId="10118EB2" w:rsidR="00BC1C19" w:rsidRPr="00CC157A" w:rsidRDefault="00BC1C19" w:rsidP="00BC1C19">
      <w:pPr>
        <w:rPr>
          <w:rFonts w:ascii="Arial" w:hAnsi="Arial" w:cs="Arial"/>
          <w:color w:val="000000"/>
          <w:sz w:val="22"/>
          <w:szCs w:val="22"/>
        </w:rPr>
      </w:pPr>
      <w:r w:rsidRPr="00CC157A">
        <w:rPr>
          <w:rFonts w:ascii="Arial" w:hAnsi="Arial" w:cs="Arial"/>
          <w:color w:val="000000"/>
          <w:sz w:val="22"/>
          <w:szCs w:val="22"/>
        </w:rPr>
        <w:t>*An additional fee may be charged if pesticide application records are not in electronic format</w:t>
      </w:r>
      <w:r w:rsidR="00A04EFE" w:rsidRPr="00A04EFE">
        <w:rPr>
          <w:rFonts w:ascii="Arial" w:hAnsi="Arial" w:cs="Arial"/>
          <w:color w:val="000000"/>
          <w:sz w:val="22"/>
          <w:szCs w:val="22"/>
        </w:rPr>
        <w:t xml:space="preserve"> </w:t>
      </w:r>
      <w:r w:rsidR="00A04EFE" w:rsidRPr="00CC157A">
        <w:rPr>
          <w:rFonts w:ascii="Arial" w:hAnsi="Arial" w:cs="Arial"/>
          <w:color w:val="000000"/>
          <w:sz w:val="22"/>
          <w:szCs w:val="22"/>
        </w:rPr>
        <w:t xml:space="preserve">e.g., </w:t>
      </w:r>
      <w:hyperlink r:id="rId57" w:history="1">
        <w:r w:rsidR="00A04EFE" w:rsidRPr="00CC157A">
          <w:rPr>
            <w:rStyle w:val="Hyperlink"/>
            <w:rFonts w:ascii="Arial" w:hAnsi="Arial" w:cs="Arial"/>
            <w:sz w:val="22"/>
            <w:szCs w:val="22"/>
          </w:rPr>
          <w:t>Penn State Spray Record-Keeping Spreadsheet</w:t>
        </w:r>
      </w:hyperlink>
      <w:r w:rsidR="00A04EFE" w:rsidRPr="00CC157A">
        <w:rPr>
          <w:rFonts w:ascii="Arial" w:hAnsi="Arial" w:cs="Arial"/>
          <w:color w:val="000000"/>
          <w:sz w:val="22"/>
          <w:szCs w:val="22"/>
        </w:rPr>
        <w:t xml:space="preserve"> or </w:t>
      </w:r>
      <w:hyperlink r:id="rId58" w:history="1">
        <w:r w:rsidR="00A04EFE" w:rsidRPr="00A04EFE">
          <w:rPr>
            <w:rStyle w:val="Hyperlink"/>
            <w:rFonts w:ascii="Arial" w:hAnsi="Arial" w:cs="Arial"/>
            <w:sz w:val="22"/>
            <w:szCs w:val="22"/>
          </w:rPr>
          <w:t>TracApple</w:t>
        </w:r>
      </w:hyperlink>
      <w:r w:rsidRPr="00CC157A">
        <w:rPr>
          <w:rFonts w:ascii="Arial" w:hAnsi="Arial" w:cs="Arial"/>
          <w:color w:val="000000"/>
          <w:sz w:val="22"/>
          <w:szCs w:val="22"/>
        </w:rPr>
        <w:t xml:space="preserve">.  Additional fee to be based on time required to enter application records into </w:t>
      </w:r>
      <w:r w:rsidR="009F1C4E" w:rsidRPr="00CC157A">
        <w:rPr>
          <w:rFonts w:ascii="Arial" w:hAnsi="Arial" w:cs="Arial"/>
          <w:color w:val="000000"/>
          <w:sz w:val="22"/>
          <w:szCs w:val="22"/>
        </w:rPr>
        <w:t>electronic format</w:t>
      </w:r>
      <w:r w:rsidR="002F3452" w:rsidRPr="00CC157A">
        <w:rPr>
          <w:rFonts w:ascii="Arial" w:hAnsi="Arial" w:cs="Arial"/>
          <w:color w:val="000000"/>
          <w:sz w:val="22"/>
          <w:szCs w:val="22"/>
        </w:rPr>
        <w:t>.</w:t>
      </w:r>
      <w:r w:rsidRPr="00CC157A">
        <w:rPr>
          <w:rFonts w:ascii="Arial" w:hAnsi="Arial" w:cs="Arial"/>
          <w:color w:val="000000"/>
          <w:sz w:val="22"/>
          <w:szCs w:val="22"/>
        </w:rPr>
        <w:t xml:space="preserve">  Send completed </w:t>
      </w:r>
      <w:r w:rsidR="00E81E92" w:rsidRPr="00CC157A">
        <w:rPr>
          <w:rFonts w:ascii="Arial" w:hAnsi="Arial" w:cs="Arial"/>
          <w:color w:val="000000"/>
          <w:sz w:val="22"/>
          <w:szCs w:val="22"/>
        </w:rPr>
        <w:t>Self-Assessment</w:t>
      </w:r>
      <w:r w:rsidRPr="00CC157A">
        <w:rPr>
          <w:rFonts w:ascii="Arial" w:hAnsi="Arial" w:cs="Arial"/>
          <w:color w:val="000000"/>
          <w:sz w:val="22"/>
          <w:szCs w:val="22"/>
        </w:rPr>
        <w:t xml:space="preserve">, pesticide application records and required fee to:  </w:t>
      </w:r>
      <w:r w:rsidRPr="00CC157A">
        <w:rPr>
          <w:rFonts w:ascii="Arial" w:hAnsi="Arial" w:cs="Arial"/>
          <w:i/>
          <w:color w:val="000000"/>
          <w:sz w:val="22"/>
          <w:szCs w:val="22"/>
        </w:rPr>
        <w:t xml:space="preserve">IPM Institute of North America, </w:t>
      </w:r>
      <w:r w:rsidR="00B2790E">
        <w:rPr>
          <w:rFonts w:ascii="Arial" w:hAnsi="Arial" w:cs="Arial"/>
          <w:i/>
          <w:color w:val="000000"/>
          <w:sz w:val="22"/>
          <w:szCs w:val="22"/>
        </w:rPr>
        <w:t>211 South Paterson St, Suite# 380</w:t>
      </w:r>
      <w:r w:rsidRPr="00CC157A">
        <w:rPr>
          <w:rFonts w:ascii="Arial" w:hAnsi="Arial" w:cs="Arial"/>
          <w:i/>
          <w:color w:val="000000"/>
          <w:sz w:val="22"/>
          <w:szCs w:val="22"/>
        </w:rPr>
        <w:t>, Madison WI 537</w:t>
      </w:r>
      <w:r w:rsidR="00B2790E">
        <w:rPr>
          <w:rFonts w:ascii="Arial" w:hAnsi="Arial" w:cs="Arial"/>
          <w:i/>
          <w:color w:val="000000"/>
          <w:sz w:val="22"/>
          <w:szCs w:val="22"/>
        </w:rPr>
        <w:t>03</w:t>
      </w:r>
      <w:r w:rsidRPr="00CC157A">
        <w:rPr>
          <w:rFonts w:ascii="Arial" w:hAnsi="Arial" w:cs="Arial"/>
          <w:i/>
          <w:color w:val="000000"/>
          <w:sz w:val="22"/>
          <w:szCs w:val="22"/>
        </w:rPr>
        <w:t xml:space="preserve">.  608 232-1410, Fax 608 232-1440, </w:t>
      </w:r>
      <w:hyperlink r:id="rId59" w:history="1">
        <w:r w:rsidR="00622093" w:rsidRPr="001561E3">
          <w:rPr>
            <w:rStyle w:val="Hyperlink"/>
            <w:rFonts w:ascii="Arial" w:hAnsi="Arial" w:cs="Arial"/>
            <w:i/>
            <w:sz w:val="22"/>
            <w:szCs w:val="22"/>
          </w:rPr>
          <w:t>pwerts@ipminstitute.org</w:t>
        </w:r>
      </w:hyperlink>
      <w:bookmarkStart w:id="0" w:name="_GoBack"/>
      <w:bookmarkEnd w:id="0"/>
    </w:p>
    <w:p w14:paraId="01D02399" w14:textId="1DCDB660" w:rsidR="00093C27" w:rsidRPr="007C6609" w:rsidRDefault="00093C27" w:rsidP="00100792">
      <w:pPr>
        <w:rPr>
          <w:rFonts w:ascii="Arial" w:hAnsi="Arial" w:cs="Arial"/>
          <w:sz w:val="22"/>
          <w:szCs w:val="22"/>
        </w:rPr>
      </w:pPr>
    </w:p>
    <w:sectPr w:rsidR="00093C27" w:rsidRPr="007C6609" w:rsidSect="00BC1C1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AF6F" w14:textId="77777777" w:rsidR="009817C9" w:rsidRDefault="009817C9" w:rsidP="00685353">
      <w:r>
        <w:separator/>
      </w:r>
    </w:p>
  </w:endnote>
  <w:endnote w:type="continuationSeparator" w:id="0">
    <w:p w14:paraId="63B1A9BD" w14:textId="77777777" w:rsidR="009817C9" w:rsidRDefault="009817C9" w:rsidP="0068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22712"/>
      <w:docPartObj>
        <w:docPartGallery w:val="Page Numbers (Bottom of Page)"/>
        <w:docPartUnique/>
      </w:docPartObj>
    </w:sdtPr>
    <w:sdtEndPr/>
    <w:sdtContent>
      <w:p w14:paraId="3DCD304F" w14:textId="4057F2A8" w:rsidR="00577CDA" w:rsidRDefault="00577CDA" w:rsidP="00E37DF0">
        <w:pPr>
          <w:pStyle w:val="Footer"/>
          <w:pBdr>
            <w:top w:val="single" w:sz="4" w:space="1" w:color="auto"/>
          </w:pBdr>
          <w:jc w:val="center"/>
          <w:rPr>
            <w:rStyle w:val="PageNumber"/>
            <w:rFonts w:ascii="Arial" w:hAnsi="Arial" w:cs="Arial"/>
            <w:sz w:val="18"/>
            <w:szCs w:val="18"/>
          </w:rPr>
        </w:pPr>
        <w:r>
          <w:rPr>
            <w:rFonts w:ascii="Arial" w:hAnsi="Arial" w:cs="Arial"/>
            <w:sz w:val="18"/>
            <w:szCs w:val="18"/>
          </w:rPr>
          <w:t>TruEarth Certifie</w:t>
        </w:r>
        <w:r w:rsidR="009856CF">
          <w:rPr>
            <w:rFonts w:ascii="Arial" w:hAnsi="Arial" w:cs="Arial"/>
            <w:sz w:val="18"/>
            <w:szCs w:val="18"/>
          </w:rPr>
          <w:t>d Protocol</w:t>
        </w:r>
        <w:r w:rsidR="009856CF">
          <w:rPr>
            <w:rFonts w:ascii="Arial" w:hAnsi="Arial" w:cs="Arial"/>
            <w:sz w:val="18"/>
            <w:szCs w:val="18"/>
          </w:rPr>
          <w:tab/>
          <w:t>For 2016 season, 04</w:t>
        </w:r>
        <w:r w:rsidR="003139C9">
          <w:rPr>
            <w:rFonts w:ascii="Arial" w:hAnsi="Arial" w:cs="Arial"/>
            <w:sz w:val="18"/>
            <w:szCs w:val="18"/>
          </w:rPr>
          <w:t>/01</w:t>
        </w:r>
        <w:r>
          <w:rPr>
            <w:rFonts w:ascii="Arial" w:hAnsi="Arial" w:cs="Arial"/>
            <w:sz w:val="18"/>
            <w:szCs w:val="18"/>
          </w:rPr>
          <w:t>/2016</w:t>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B2790E">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B2790E">
          <w:rPr>
            <w:rStyle w:val="PageNumber"/>
            <w:rFonts w:ascii="Arial" w:hAnsi="Arial" w:cs="Arial"/>
            <w:noProof/>
            <w:sz w:val="18"/>
            <w:szCs w:val="18"/>
          </w:rPr>
          <w:t>2</w:t>
        </w:r>
        <w:r>
          <w:rPr>
            <w:rStyle w:val="PageNumber"/>
            <w:rFonts w:ascii="Arial" w:hAnsi="Arial" w:cs="Arial"/>
            <w:sz w:val="18"/>
            <w:szCs w:val="18"/>
          </w:rPr>
          <w:fldChar w:fldCharType="end"/>
        </w:r>
      </w:p>
      <w:p w14:paraId="03C3166D" w14:textId="5929084A" w:rsidR="00577CDA" w:rsidRDefault="00577CDA" w:rsidP="00E37DF0">
        <w:pPr>
          <w:pStyle w:val="Footer"/>
          <w:jc w:val="center"/>
        </w:pPr>
        <w:r>
          <w:rPr>
            <w:rStyle w:val="PageNumber"/>
            <w:rFonts w:ascii="Arial" w:hAnsi="Arial" w:cs="Arial"/>
            <w:sz w:val="18"/>
            <w:szCs w:val="18"/>
          </w:rPr>
          <w:t>© 2014-2016, IPM Institute of North America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307" w14:textId="2172A5F0" w:rsidR="00577CDA" w:rsidRDefault="00577CDA" w:rsidP="009C33D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65B6" w14:textId="74CDE357" w:rsidR="00577CDA" w:rsidRDefault="00577CDA" w:rsidP="00345834">
    <w:pPr>
      <w:pStyle w:val="Footer"/>
      <w:pBdr>
        <w:top w:val="single" w:sz="4" w:space="1" w:color="auto"/>
      </w:pBdr>
      <w:jc w:val="center"/>
      <w:rPr>
        <w:rFonts w:ascii="Arial" w:hAnsi="Arial" w:cs="Arial"/>
        <w:sz w:val="18"/>
        <w:szCs w:val="18"/>
      </w:rPr>
    </w:pPr>
    <w:r w:rsidRPr="00BD68E6">
      <w:rPr>
        <w:rFonts w:ascii="Arial" w:hAnsi="Arial" w:cs="Arial"/>
        <w:sz w:val="18"/>
        <w:szCs w:val="18"/>
      </w:rPr>
      <w:t>TruEarth Certified Protocol</w:t>
    </w:r>
    <w:r w:rsidR="009856CF">
      <w:rPr>
        <w:rFonts w:ascii="Arial" w:hAnsi="Arial" w:cs="Arial"/>
        <w:sz w:val="18"/>
        <w:szCs w:val="18"/>
      </w:rPr>
      <w:tab/>
    </w:r>
    <w:r w:rsidR="009856CF">
      <w:rPr>
        <w:rFonts w:ascii="Arial" w:hAnsi="Arial" w:cs="Arial"/>
        <w:sz w:val="18"/>
        <w:szCs w:val="18"/>
      </w:rPr>
      <w:tab/>
      <w:t>For 2016 season, 04</w:t>
    </w:r>
    <w:r w:rsidR="003139C9">
      <w:rPr>
        <w:rFonts w:ascii="Arial" w:hAnsi="Arial" w:cs="Arial"/>
        <w:sz w:val="18"/>
        <w:szCs w:val="18"/>
      </w:rPr>
      <w:t>/01</w:t>
    </w:r>
    <w:r w:rsidRPr="00BD68E6">
      <w:rPr>
        <w:rFonts w:ascii="Arial" w:hAnsi="Arial" w:cs="Arial"/>
        <w:sz w:val="18"/>
        <w:szCs w:val="18"/>
      </w:rPr>
      <w:t>/2016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B2790E">
      <w:rPr>
        <w:rStyle w:val="PageNumber"/>
        <w:rFonts w:ascii="Arial" w:hAnsi="Arial" w:cs="Arial"/>
        <w:noProof/>
        <w:sz w:val="18"/>
        <w:szCs w:val="18"/>
      </w:rPr>
      <w:t>33</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B2790E">
      <w:rPr>
        <w:rStyle w:val="PageNumber"/>
        <w:rFonts w:ascii="Arial" w:hAnsi="Arial" w:cs="Arial"/>
        <w:noProof/>
        <w:sz w:val="18"/>
        <w:szCs w:val="18"/>
      </w:rPr>
      <w:t>39</w:t>
    </w:r>
    <w:r>
      <w:rPr>
        <w:rStyle w:val="PageNumber"/>
        <w:rFonts w:ascii="Arial" w:hAnsi="Arial" w:cs="Arial"/>
        <w:sz w:val="18"/>
        <w:szCs w:val="18"/>
      </w:rPr>
      <w:fldChar w:fldCharType="end"/>
    </w:r>
  </w:p>
  <w:p w14:paraId="29C6D83F" w14:textId="5B0D8B0F" w:rsidR="00577CDA" w:rsidRPr="00630698" w:rsidRDefault="00577CDA" w:rsidP="00345834">
    <w:pPr>
      <w:pStyle w:val="Footer"/>
      <w:pBdr>
        <w:top w:val="single" w:sz="4" w:space="1" w:color="auto"/>
      </w:pBdr>
      <w:jc w:val="center"/>
      <w:rPr>
        <w:rFonts w:ascii="Arial" w:hAnsi="Arial" w:cs="Arial"/>
        <w:sz w:val="18"/>
        <w:szCs w:val="18"/>
      </w:rPr>
    </w:pPr>
    <w:r>
      <w:rPr>
        <w:rFonts w:ascii="Arial" w:hAnsi="Arial" w:cs="Arial"/>
        <w:sz w:val="18"/>
        <w:szCs w:val="18"/>
      </w:rPr>
      <w:t>©</w:t>
    </w:r>
    <w:r w:rsidRPr="00BD68E6">
      <w:rPr>
        <w:rFonts w:ascii="Arial" w:hAnsi="Arial" w:cs="Arial"/>
        <w:sz w:val="18"/>
        <w:szCs w:val="18"/>
      </w:rPr>
      <w:t xml:space="preserve"> 2014-2016, IPM Institute of North America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66" w14:textId="3D246AB5" w:rsidR="00577CDA" w:rsidRDefault="00577CDA" w:rsidP="00A93CFF">
    <w:pPr>
      <w:pStyle w:val="Footer"/>
      <w:pBdr>
        <w:top w:val="single" w:sz="4" w:space="1" w:color="auto"/>
      </w:pBdr>
      <w:jc w:val="center"/>
      <w:rPr>
        <w:rStyle w:val="PageNumber"/>
        <w:rFonts w:ascii="Arial" w:hAnsi="Arial" w:cs="Arial"/>
        <w:sz w:val="18"/>
        <w:szCs w:val="18"/>
      </w:rPr>
    </w:pPr>
    <w:r w:rsidRPr="00BD68E6">
      <w:rPr>
        <w:rFonts w:ascii="Arial" w:hAnsi="Arial" w:cs="Arial"/>
        <w:sz w:val="18"/>
        <w:szCs w:val="18"/>
      </w:rPr>
      <w:t>TruEarth Certified Protocol</w:t>
    </w:r>
    <w:r>
      <w:rPr>
        <w:rFonts w:ascii="Arial" w:hAnsi="Arial" w:cs="Arial"/>
        <w:sz w:val="18"/>
        <w:szCs w:val="18"/>
      </w:rPr>
      <w:tab/>
      <w:t>Fo</w:t>
    </w:r>
    <w:r w:rsidR="009856CF">
      <w:rPr>
        <w:rFonts w:ascii="Arial" w:hAnsi="Arial" w:cs="Arial"/>
        <w:sz w:val="18"/>
        <w:szCs w:val="18"/>
      </w:rPr>
      <w:t>r 2016 season, 04</w:t>
    </w:r>
    <w:r w:rsidR="003139C9">
      <w:rPr>
        <w:rFonts w:ascii="Arial" w:hAnsi="Arial" w:cs="Arial"/>
        <w:sz w:val="18"/>
        <w:szCs w:val="18"/>
      </w:rPr>
      <w:t>/01</w:t>
    </w:r>
    <w:r>
      <w:rPr>
        <w:rFonts w:ascii="Arial" w:hAnsi="Arial" w:cs="Arial"/>
        <w:sz w:val="18"/>
        <w:szCs w:val="18"/>
      </w:rPr>
      <w:t>/</w:t>
    </w:r>
    <w:r w:rsidRPr="00BD68E6">
      <w:rPr>
        <w:rFonts w:ascii="Arial" w:hAnsi="Arial" w:cs="Arial"/>
        <w:sz w:val="18"/>
        <w:szCs w:val="18"/>
      </w:rPr>
      <w:t>2016</w:t>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B2790E">
      <w:rPr>
        <w:rStyle w:val="PageNumber"/>
        <w:rFonts w:ascii="Arial" w:hAnsi="Arial" w:cs="Arial"/>
        <w:noProof/>
        <w:sz w:val="18"/>
        <w:szCs w:val="18"/>
      </w:rPr>
      <w:t>38</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B2790E">
      <w:rPr>
        <w:rStyle w:val="PageNumber"/>
        <w:rFonts w:ascii="Arial" w:hAnsi="Arial" w:cs="Arial"/>
        <w:noProof/>
        <w:sz w:val="18"/>
        <w:szCs w:val="18"/>
      </w:rPr>
      <w:t>39</w:t>
    </w:r>
    <w:r>
      <w:rPr>
        <w:rStyle w:val="PageNumber"/>
        <w:rFonts w:ascii="Arial" w:hAnsi="Arial" w:cs="Arial"/>
        <w:sz w:val="18"/>
        <w:szCs w:val="18"/>
      </w:rPr>
      <w:fldChar w:fldCharType="end"/>
    </w:r>
  </w:p>
  <w:p w14:paraId="63FA877D" w14:textId="6082556E" w:rsidR="00577CDA" w:rsidRPr="00630698" w:rsidRDefault="00577CDA" w:rsidP="00A93CFF">
    <w:pPr>
      <w:pStyle w:val="Footer"/>
      <w:pBdr>
        <w:top w:val="single" w:sz="4" w:space="1" w:color="auto"/>
      </w:pBdr>
      <w:jc w:val="center"/>
      <w:rPr>
        <w:rFonts w:ascii="Arial" w:hAnsi="Arial" w:cs="Arial"/>
        <w:sz w:val="18"/>
        <w:szCs w:val="18"/>
      </w:rPr>
    </w:pPr>
    <w:r>
      <w:rPr>
        <w:rFonts w:ascii="Arial" w:hAnsi="Arial" w:cs="Arial"/>
        <w:sz w:val="18"/>
        <w:szCs w:val="18"/>
      </w:rPr>
      <w:t>©</w:t>
    </w:r>
    <w:r w:rsidRPr="00BD68E6">
      <w:rPr>
        <w:rFonts w:ascii="Arial" w:hAnsi="Arial" w:cs="Arial"/>
        <w:sz w:val="18"/>
        <w:szCs w:val="18"/>
      </w:rPr>
      <w:t xml:space="preserve"> 2014-2016, IPM Institute of North America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4D70" w14:textId="77777777" w:rsidR="009817C9" w:rsidRDefault="009817C9" w:rsidP="00685353">
      <w:r>
        <w:separator/>
      </w:r>
    </w:p>
  </w:footnote>
  <w:footnote w:type="continuationSeparator" w:id="0">
    <w:p w14:paraId="3829CEBA" w14:textId="77777777" w:rsidR="009817C9" w:rsidRDefault="009817C9" w:rsidP="0068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2251" w14:textId="018FAA0A" w:rsidR="00577CDA" w:rsidRDefault="00577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D98C" w14:textId="7F7AF900" w:rsidR="00577CDA" w:rsidRDefault="00577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E7D4" w14:textId="583EF025" w:rsidR="00577CDA" w:rsidRDefault="0057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D8B"/>
    <w:multiLevelType w:val="hybridMultilevel"/>
    <w:tmpl w:val="29D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2BB5"/>
    <w:multiLevelType w:val="multilevel"/>
    <w:tmpl w:val="DA44F7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436D6"/>
    <w:multiLevelType w:val="hybridMultilevel"/>
    <w:tmpl w:val="1062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A7479"/>
    <w:multiLevelType w:val="hybridMultilevel"/>
    <w:tmpl w:val="5D72744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 w15:restartNumberingAfterBreak="0">
    <w:nsid w:val="08CA6465"/>
    <w:multiLevelType w:val="hybridMultilevel"/>
    <w:tmpl w:val="7638AE50"/>
    <w:lvl w:ilvl="0" w:tplc="D7D20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0DE71848"/>
    <w:multiLevelType w:val="hybridMultilevel"/>
    <w:tmpl w:val="93FE1F0C"/>
    <w:lvl w:ilvl="0" w:tplc="616839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864D2"/>
    <w:multiLevelType w:val="hybridMultilevel"/>
    <w:tmpl w:val="DA9ACD6E"/>
    <w:lvl w:ilvl="0" w:tplc="75281F60">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C8451D"/>
    <w:multiLevelType w:val="hybridMultilevel"/>
    <w:tmpl w:val="5D72744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1B0D7417"/>
    <w:multiLevelType w:val="hybridMultilevel"/>
    <w:tmpl w:val="D50CB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72B39"/>
    <w:multiLevelType w:val="hybridMultilevel"/>
    <w:tmpl w:val="1772E29C"/>
    <w:lvl w:ilvl="0" w:tplc="95067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433B38"/>
    <w:multiLevelType w:val="hybridMultilevel"/>
    <w:tmpl w:val="00B8D1DE"/>
    <w:lvl w:ilvl="0" w:tplc="ACB62FD4">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CB16B7"/>
    <w:multiLevelType w:val="hybridMultilevel"/>
    <w:tmpl w:val="4808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30EC3"/>
    <w:multiLevelType w:val="hybridMultilevel"/>
    <w:tmpl w:val="DFD6C84A"/>
    <w:lvl w:ilvl="0" w:tplc="0409000F">
      <w:start w:val="1"/>
      <w:numFmt w:val="decimal"/>
      <w:lvlText w:val="%1."/>
      <w:lvlJc w:val="left"/>
      <w:pPr>
        <w:ind w:left="1080" w:hanging="360"/>
      </w:pPr>
    </w:lvl>
    <w:lvl w:ilvl="1" w:tplc="46906FB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016A2"/>
    <w:multiLevelType w:val="multilevel"/>
    <w:tmpl w:val="D79C0596"/>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C611DF"/>
    <w:multiLevelType w:val="hybridMultilevel"/>
    <w:tmpl w:val="385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55659"/>
    <w:multiLevelType w:val="hybridMultilevel"/>
    <w:tmpl w:val="1E18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A4522"/>
    <w:multiLevelType w:val="hybridMultilevel"/>
    <w:tmpl w:val="C5F60DFE"/>
    <w:lvl w:ilvl="0" w:tplc="0C86E404">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7C75B5"/>
    <w:multiLevelType w:val="hybridMultilevel"/>
    <w:tmpl w:val="EDC05FA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E1755F"/>
    <w:multiLevelType w:val="hybridMultilevel"/>
    <w:tmpl w:val="4DB478DC"/>
    <w:lvl w:ilvl="0" w:tplc="23E8F944">
      <w:start w:val="1"/>
      <w:numFmt w:val="decimal"/>
      <w:lvlText w:val="%1."/>
      <w:lvlJc w:val="left"/>
      <w:pPr>
        <w:ind w:left="720" w:hanging="360"/>
      </w:pPr>
      <w:rPr>
        <w:rFonts w:hint="default"/>
        <w:b w:val="0"/>
      </w:rPr>
    </w:lvl>
    <w:lvl w:ilvl="1" w:tplc="8D20A34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B015F"/>
    <w:multiLevelType w:val="hybridMultilevel"/>
    <w:tmpl w:val="5D72744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2B8C4F55"/>
    <w:multiLevelType w:val="multilevel"/>
    <w:tmpl w:val="4DD68938"/>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200"/>
      <w:numFmt w:val="bullet"/>
      <w:lvlText w:val=""/>
      <w:lvlJc w:val="left"/>
      <w:pPr>
        <w:ind w:left="2160" w:hanging="360"/>
      </w:pPr>
      <w:rPr>
        <w:rFonts w:ascii="Wingdings" w:eastAsia="Times New Roman" w:hAnsi="Wingding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2963B2"/>
    <w:multiLevelType w:val="hybridMultilevel"/>
    <w:tmpl w:val="65CE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3274C"/>
    <w:multiLevelType w:val="hybridMultilevel"/>
    <w:tmpl w:val="D746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B4E75"/>
    <w:multiLevelType w:val="hybridMultilevel"/>
    <w:tmpl w:val="3332895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4" w15:restartNumberingAfterBreak="0">
    <w:nsid w:val="3665012E"/>
    <w:multiLevelType w:val="hybridMultilevel"/>
    <w:tmpl w:val="B4F83B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9D31658"/>
    <w:multiLevelType w:val="hybridMultilevel"/>
    <w:tmpl w:val="995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2E3D84"/>
    <w:multiLevelType w:val="hybridMultilevel"/>
    <w:tmpl w:val="754448F4"/>
    <w:lvl w:ilvl="0" w:tplc="D7D20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7" w15:restartNumberingAfterBreak="0">
    <w:nsid w:val="3B363A82"/>
    <w:multiLevelType w:val="hybridMultilevel"/>
    <w:tmpl w:val="1E18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02A75"/>
    <w:multiLevelType w:val="hybridMultilevel"/>
    <w:tmpl w:val="385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22253"/>
    <w:multiLevelType w:val="hybridMultilevel"/>
    <w:tmpl w:val="250C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C553C"/>
    <w:multiLevelType w:val="hybridMultilevel"/>
    <w:tmpl w:val="65CE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5226E"/>
    <w:multiLevelType w:val="hybridMultilevel"/>
    <w:tmpl w:val="3438B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03B16"/>
    <w:multiLevelType w:val="hybridMultilevel"/>
    <w:tmpl w:val="1062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A574E"/>
    <w:multiLevelType w:val="hybridMultilevel"/>
    <w:tmpl w:val="4CE6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37889"/>
    <w:multiLevelType w:val="hybridMultilevel"/>
    <w:tmpl w:val="D63E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C5A1F"/>
    <w:multiLevelType w:val="hybridMultilevel"/>
    <w:tmpl w:val="E4D687F4"/>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F0A17"/>
    <w:multiLevelType w:val="hybridMultilevel"/>
    <w:tmpl w:val="1E18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BC2B55"/>
    <w:multiLevelType w:val="multilevel"/>
    <w:tmpl w:val="2BB67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5C57AD"/>
    <w:multiLevelType w:val="multilevel"/>
    <w:tmpl w:val="9176C95E"/>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DE22C8"/>
    <w:multiLevelType w:val="hybridMultilevel"/>
    <w:tmpl w:val="65CE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269CE"/>
    <w:multiLevelType w:val="hybridMultilevel"/>
    <w:tmpl w:val="88688426"/>
    <w:lvl w:ilvl="0" w:tplc="D7D20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1" w15:restartNumberingAfterBreak="0">
    <w:nsid w:val="64E562FD"/>
    <w:multiLevelType w:val="hybridMultilevel"/>
    <w:tmpl w:val="11181060"/>
    <w:lvl w:ilvl="0" w:tplc="A0DEE85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A962EB"/>
    <w:multiLevelType w:val="hybridMultilevel"/>
    <w:tmpl w:val="385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F1F53"/>
    <w:multiLevelType w:val="hybridMultilevel"/>
    <w:tmpl w:val="D746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E79EF"/>
    <w:multiLevelType w:val="hybridMultilevel"/>
    <w:tmpl w:val="206E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32B69"/>
    <w:multiLevelType w:val="hybridMultilevel"/>
    <w:tmpl w:val="5D72744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6" w15:restartNumberingAfterBreak="0">
    <w:nsid w:val="78273664"/>
    <w:multiLevelType w:val="hybridMultilevel"/>
    <w:tmpl w:val="D63E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B0830"/>
    <w:multiLevelType w:val="hybridMultilevel"/>
    <w:tmpl w:val="CF1E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47"/>
  </w:num>
  <w:num w:numId="4">
    <w:abstractNumId w:val="31"/>
  </w:num>
  <w:num w:numId="5">
    <w:abstractNumId w:val="37"/>
  </w:num>
  <w:num w:numId="6">
    <w:abstractNumId w:val="1"/>
  </w:num>
  <w:num w:numId="7">
    <w:abstractNumId w:val="13"/>
  </w:num>
  <w:num w:numId="8">
    <w:abstractNumId w:val="38"/>
  </w:num>
  <w:num w:numId="9">
    <w:abstractNumId w:val="20"/>
  </w:num>
  <w:num w:numId="10">
    <w:abstractNumId w:val="9"/>
  </w:num>
  <w:num w:numId="11">
    <w:abstractNumId w:val="5"/>
  </w:num>
  <w:num w:numId="12">
    <w:abstractNumId w:val="35"/>
  </w:num>
  <w:num w:numId="13">
    <w:abstractNumId w:val="24"/>
  </w:num>
  <w:num w:numId="14">
    <w:abstractNumId w:val="0"/>
  </w:num>
  <w:num w:numId="15">
    <w:abstractNumId w:val="10"/>
  </w:num>
  <w:num w:numId="16">
    <w:abstractNumId w:val="44"/>
  </w:num>
  <w:num w:numId="17">
    <w:abstractNumId w:val="26"/>
  </w:num>
  <w:num w:numId="18">
    <w:abstractNumId w:val="4"/>
  </w:num>
  <w:num w:numId="19">
    <w:abstractNumId w:val="40"/>
  </w:num>
  <w:num w:numId="20">
    <w:abstractNumId w:val="23"/>
  </w:num>
  <w:num w:numId="21">
    <w:abstractNumId w:val="12"/>
  </w:num>
  <w:num w:numId="22">
    <w:abstractNumId w:val="25"/>
  </w:num>
  <w:num w:numId="23">
    <w:abstractNumId w:val="8"/>
  </w:num>
  <w:num w:numId="24">
    <w:abstractNumId w:val="18"/>
  </w:num>
  <w:num w:numId="25">
    <w:abstractNumId w:val="17"/>
  </w:num>
  <w:num w:numId="26">
    <w:abstractNumId w:val="6"/>
  </w:num>
  <w:num w:numId="27">
    <w:abstractNumId w:val="7"/>
  </w:num>
  <w:num w:numId="28">
    <w:abstractNumId w:val="19"/>
  </w:num>
  <w:num w:numId="29">
    <w:abstractNumId w:val="45"/>
  </w:num>
  <w:num w:numId="30">
    <w:abstractNumId w:val="3"/>
  </w:num>
  <w:num w:numId="31">
    <w:abstractNumId w:val="16"/>
    <w:lvlOverride w:ilvl="0">
      <w:startOverride w:val="1"/>
    </w:lvlOverride>
  </w:num>
  <w:num w:numId="32">
    <w:abstractNumId w:val="33"/>
  </w:num>
  <w:num w:numId="33">
    <w:abstractNumId w:val="46"/>
  </w:num>
  <w:num w:numId="34">
    <w:abstractNumId w:val="43"/>
  </w:num>
  <w:num w:numId="35">
    <w:abstractNumId w:val="32"/>
  </w:num>
  <w:num w:numId="36">
    <w:abstractNumId w:val="34"/>
  </w:num>
  <w:num w:numId="37">
    <w:abstractNumId w:val="22"/>
  </w:num>
  <w:num w:numId="38">
    <w:abstractNumId w:val="2"/>
  </w:num>
  <w:num w:numId="39">
    <w:abstractNumId w:val="30"/>
  </w:num>
  <w:num w:numId="40">
    <w:abstractNumId w:val="21"/>
  </w:num>
  <w:num w:numId="41">
    <w:abstractNumId w:val="39"/>
  </w:num>
  <w:num w:numId="42">
    <w:abstractNumId w:val="15"/>
  </w:num>
  <w:num w:numId="43">
    <w:abstractNumId w:val="36"/>
  </w:num>
  <w:num w:numId="44">
    <w:abstractNumId w:val="27"/>
  </w:num>
  <w:num w:numId="45">
    <w:abstractNumId w:val="29"/>
  </w:num>
  <w:num w:numId="46">
    <w:abstractNumId w:val="42"/>
  </w:num>
  <w:num w:numId="47">
    <w:abstractNumId w:val="14"/>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53"/>
    <w:rsid w:val="00001C36"/>
    <w:rsid w:val="00003F6A"/>
    <w:rsid w:val="00012FB9"/>
    <w:rsid w:val="00013609"/>
    <w:rsid w:val="00015BC8"/>
    <w:rsid w:val="000166EB"/>
    <w:rsid w:val="00016E71"/>
    <w:rsid w:val="000244FE"/>
    <w:rsid w:val="00025D2F"/>
    <w:rsid w:val="00032A76"/>
    <w:rsid w:val="000333E0"/>
    <w:rsid w:val="0003413B"/>
    <w:rsid w:val="000345F4"/>
    <w:rsid w:val="000403FE"/>
    <w:rsid w:val="000431EA"/>
    <w:rsid w:val="00043B92"/>
    <w:rsid w:val="0005088D"/>
    <w:rsid w:val="00050CA6"/>
    <w:rsid w:val="0005120F"/>
    <w:rsid w:val="000535D7"/>
    <w:rsid w:val="0005430C"/>
    <w:rsid w:val="00056476"/>
    <w:rsid w:val="00057DBA"/>
    <w:rsid w:val="00064FEE"/>
    <w:rsid w:val="000673E9"/>
    <w:rsid w:val="00073219"/>
    <w:rsid w:val="00073DDC"/>
    <w:rsid w:val="00074D36"/>
    <w:rsid w:val="00080A8D"/>
    <w:rsid w:val="00082367"/>
    <w:rsid w:val="0008442A"/>
    <w:rsid w:val="000877FE"/>
    <w:rsid w:val="000905F3"/>
    <w:rsid w:val="00093C27"/>
    <w:rsid w:val="000A070E"/>
    <w:rsid w:val="000A2569"/>
    <w:rsid w:val="000A4915"/>
    <w:rsid w:val="000A7B51"/>
    <w:rsid w:val="000B48A6"/>
    <w:rsid w:val="000B4BFB"/>
    <w:rsid w:val="000B4E51"/>
    <w:rsid w:val="000B55AE"/>
    <w:rsid w:val="000C0A22"/>
    <w:rsid w:val="000D059C"/>
    <w:rsid w:val="000D53AE"/>
    <w:rsid w:val="000E1832"/>
    <w:rsid w:val="000E1D75"/>
    <w:rsid w:val="000E2B45"/>
    <w:rsid w:val="000E6EEC"/>
    <w:rsid w:val="000F08A7"/>
    <w:rsid w:val="00100792"/>
    <w:rsid w:val="0010439C"/>
    <w:rsid w:val="0011192A"/>
    <w:rsid w:val="00111983"/>
    <w:rsid w:val="00111C12"/>
    <w:rsid w:val="00125489"/>
    <w:rsid w:val="00131A77"/>
    <w:rsid w:val="00132D95"/>
    <w:rsid w:val="001337E7"/>
    <w:rsid w:val="00135ECE"/>
    <w:rsid w:val="001416D7"/>
    <w:rsid w:val="00151C63"/>
    <w:rsid w:val="0015222E"/>
    <w:rsid w:val="001533C5"/>
    <w:rsid w:val="00153929"/>
    <w:rsid w:val="00163F34"/>
    <w:rsid w:val="00165842"/>
    <w:rsid w:val="00166465"/>
    <w:rsid w:val="001721A9"/>
    <w:rsid w:val="0017630D"/>
    <w:rsid w:val="001815EA"/>
    <w:rsid w:val="00190641"/>
    <w:rsid w:val="001916F2"/>
    <w:rsid w:val="00192679"/>
    <w:rsid w:val="0019483B"/>
    <w:rsid w:val="001A2989"/>
    <w:rsid w:val="001A3E70"/>
    <w:rsid w:val="001B7ED7"/>
    <w:rsid w:val="001C674E"/>
    <w:rsid w:val="001D0074"/>
    <w:rsid w:val="001D2D24"/>
    <w:rsid w:val="001D43C0"/>
    <w:rsid w:val="001D441F"/>
    <w:rsid w:val="001E4E03"/>
    <w:rsid w:val="001F09F7"/>
    <w:rsid w:val="001F5415"/>
    <w:rsid w:val="00203B25"/>
    <w:rsid w:val="00206E08"/>
    <w:rsid w:val="00211E43"/>
    <w:rsid w:val="002142DC"/>
    <w:rsid w:val="00214F24"/>
    <w:rsid w:val="00216E97"/>
    <w:rsid w:val="00216FEC"/>
    <w:rsid w:val="00217C1B"/>
    <w:rsid w:val="0022141A"/>
    <w:rsid w:val="002226A4"/>
    <w:rsid w:val="00223960"/>
    <w:rsid w:val="00226CBC"/>
    <w:rsid w:val="002318A2"/>
    <w:rsid w:val="0023518E"/>
    <w:rsid w:val="00240044"/>
    <w:rsid w:val="0024032B"/>
    <w:rsid w:val="002408D2"/>
    <w:rsid w:val="002451BD"/>
    <w:rsid w:val="0024629E"/>
    <w:rsid w:val="00252DFD"/>
    <w:rsid w:val="0025309C"/>
    <w:rsid w:val="00253FD5"/>
    <w:rsid w:val="00254B28"/>
    <w:rsid w:val="00256A4B"/>
    <w:rsid w:val="0025728F"/>
    <w:rsid w:val="00263032"/>
    <w:rsid w:val="00263563"/>
    <w:rsid w:val="00264244"/>
    <w:rsid w:val="0026516E"/>
    <w:rsid w:val="00265873"/>
    <w:rsid w:val="0026590A"/>
    <w:rsid w:val="00270D2A"/>
    <w:rsid w:val="00271AA8"/>
    <w:rsid w:val="002751AA"/>
    <w:rsid w:val="0028351E"/>
    <w:rsid w:val="0029187E"/>
    <w:rsid w:val="002942C6"/>
    <w:rsid w:val="00294B05"/>
    <w:rsid w:val="002964B6"/>
    <w:rsid w:val="00297C2F"/>
    <w:rsid w:val="002A05DD"/>
    <w:rsid w:val="002A2D26"/>
    <w:rsid w:val="002A4001"/>
    <w:rsid w:val="002A492A"/>
    <w:rsid w:val="002A643B"/>
    <w:rsid w:val="002A7DD1"/>
    <w:rsid w:val="002B311C"/>
    <w:rsid w:val="002B4AB1"/>
    <w:rsid w:val="002B5386"/>
    <w:rsid w:val="002B6CDD"/>
    <w:rsid w:val="002C1DC9"/>
    <w:rsid w:val="002C69B1"/>
    <w:rsid w:val="002C7246"/>
    <w:rsid w:val="002D2864"/>
    <w:rsid w:val="002D2EC3"/>
    <w:rsid w:val="002E09F4"/>
    <w:rsid w:val="002E1554"/>
    <w:rsid w:val="002E2869"/>
    <w:rsid w:val="002E49E9"/>
    <w:rsid w:val="002E74FB"/>
    <w:rsid w:val="002F3452"/>
    <w:rsid w:val="002F4056"/>
    <w:rsid w:val="002F6134"/>
    <w:rsid w:val="00302D34"/>
    <w:rsid w:val="00303826"/>
    <w:rsid w:val="00303F3F"/>
    <w:rsid w:val="00311826"/>
    <w:rsid w:val="00311BC0"/>
    <w:rsid w:val="003139C9"/>
    <w:rsid w:val="00314F9C"/>
    <w:rsid w:val="0031763C"/>
    <w:rsid w:val="00323194"/>
    <w:rsid w:val="00323697"/>
    <w:rsid w:val="00324DC5"/>
    <w:rsid w:val="003278FD"/>
    <w:rsid w:val="00334534"/>
    <w:rsid w:val="003350AC"/>
    <w:rsid w:val="00345834"/>
    <w:rsid w:val="00346FB5"/>
    <w:rsid w:val="00350CC2"/>
    <w:rsid w:val="00351A15"/>
    <w:rsid w:val="00352CBF"/>
    <w:rsid w:val="003553F8"/>
    <w:rsid w:val="003554EB"/>
    <w:rsid w:val="003575E5"/>
    <w:rsid w:val="00361D5B"/>
    <w:rsid w:val="003645FE"/>
    <w:rsid w:val="0036617A"/>
    <w:rsid w:val="003742D9"/>
    <w:rsid w:val="003758DB"/>
    <w:rsid w:val="00385A47"/>
    <w:rsid w:val="003862BF"/>
    <w:rsid w:val="00395176"/>
    <w:rsid w:val="00397121"/>
    <w:rsid w:val="003A19A8"/>
    <w:rsid w:val="003A6257"/>
    <w:rsid w:val="003A6AFF"/>
    <w:rsid w:val="003B7035"/>
    <w:rsid w:val="003C500F"/>
    <w:rsid w:val="003C75B8"/>
    <w:rsid w:val="003E01AE"/>
    <w:rsid w:val="003E0821"/>
    <w:rsid w:val="003E2DD3"/>
    <w:rsid w:val="003E6BC0"/>
    <w:rsid w:val="003E731B"/>
    <w:rsid w:val="003F00D6"/>
    <w:rsid w:val="003F373F"/>
    <w:rsid w:val="003F4F8C"/>
    <w:rsid w:val="0040214A"/>
    <w:rsid w:val="004032A6"/>
    <w:rsid w:val="004059B9"/>
    <w:rsid w:val="0040633D"/>
    <w:rsid w:val="004123B1"/>
    <w:rsid w:val="00412493"/>
    <w:rsid w:val="0041415E"/>
    <w:rsid w:val="0041582D"/>
    <w:rsid w:val="00417E5F"/>
    <w:rsid w:val="0042226B"/>
    <w:rsid w:val="00427864"/>
    <w:rsid w:val="00431C53"/>
    <w:rsid w:val="00436870"/>
    <w:rsid w:val="00441795"/>
    <w:rsid w:val="00442A8A"/>
    <w:rsid w:val="004438E0"/>
    <w:rsid w:val="00445D3C"/>
    <w:rsid w:val="004472E3"/>
    <w:rsid w:val="0044739E"/>
    <w:rsid w:val="0045257A"/>
    <w:rsid w:val="00452C00"/>
    <w:rsid w:val="00453E23"/>
    <w:rsid w:val="004559A6"/>
    <w:rsid w:val="00465B34"/>
    <w:rsid w:val="00476A6F"/>
    <w:rsid w:val="00480E02"/>
    <w:rsid w:val="004851C4"/>
    <w:rsid w:val="004879C1"/>
    <w:rsid w:val="00492039"/>
    <w:rsid w:val="004969D2"/>
    <w:rsid w:val="004A3C3C"/>
    <w:rsid w:val="004A4132"/>
    <w:rsid w:val="004B10EA"/>
    <w:rsid w:val="004B173F"/>
    <w:rsid w:val="004B3D28"/>
    <w:rsid w:val="004B3F4F"/>
    <w:rsid w:val="004B67C4"/>
    <w:rsid w:val="004B6A5E"/>
    <w:rsid w:val="004B70ED"/>
    <w:rsid w:val="004B760E"/>
    <w:rsid w:val="004C04E2"/>
    <w:rsid w:val="004C1D76"/>
    <w:rsid w:val="004C2D92"/>
    <w:rsid w:val="004C470D"/>
    <w:rsid w:val="004C5BEF"/>
    <w:rsid w:val="004D1046"/>
    <w:rsid w:val="004D5E1F"/>
    <w:rsid w:val="004E422B"/>
    <w:rsid w:val="004E5DE2"/>
    <w:rsid w:val="004E7434"/>
    <w:rsid w:val="004E7D31"/>
    <w:rsid w:val="004F1AD1"/>
    <w:rsid w:val="004F23AB"/>
    <w:rsid w:val="00503009"/>
    <w:rsid w:val="0050389A"/>
    <w:rsid w:val="0050758F"/>
    <w:rsid w:val="00520161"/>
    <w:rsid w:val="00522A53"/>
    <w:rsid w:val="0053027F"/>
    <w:rsid w:val="005302AA"/>
    <w:rsid w:val="005325BE"/>
    <w:rsid w:val="00544FCB"/>
    <w:rsid w:val="0055403D"/>
    <w:rsid w:val="00555FC4"/>
    <w:rsid w:val="00560043"/>
    <w:rsid w:val="00562790"/>
    <w:rsid w:val="00563714"/>
    <w:rsid w:val="00563C66"/>
    <w:rsid w:val="0057666D"/>
    <w:rsid w:val="00576E04"/>
    <w:rsid w:val="00577CDA"/>
    <w:rsid w:val="00592B47"/>
    <w:rsid w:val="00592F70"/>
    <w:rsid w:val="00593625"/>
    <w:rsid w:val="00595949"/>
    <w:rsid w:val="00596BBD"/>
    <w:rsid w:val="005A1F67"/>
    <w:rsid w:val="005A5C58"/>
    <w:rsid w:val="005B22EB"/>
    <w:rsid w:val="005B4D03"/>
    <w:rsid w:val="005C70DB"/>
    <w:rsid w:val="005D4E7B"/>
    <w:rsid w:val="005D795D"/>
    <w:rsid w:val="005F49BE"/>
    <w:rsid w:val="005F6BEA"/>
    <w:rsid w:val="005F6E63"/>
    <w:rsid w:val="00605623"/>
    <w:rsid w:val="006059D5"/>
    <w:rsid w:val="006110E4"/>
    <w:rsid w:val="00612A56"/>
    <w:rsid w:val="00613CB5"/>
    <w:rsid w:val="00614958"/>
    <w:rsid w:val="00622093"/>
    <w:rsid w:val="00635559"/>
    <w:rsid w:val="00636D66"/>
    <w:rsid w:val="00636E1C"/>
    <w:rsid w:val="00637D84"/>
    <w:rsid w:val="00642E6E"/>
    <w:rsid w:val="00643BA2"/>
    <w:rsid w:val="00644C7E"/>
    <w:rsid w:val="006475E2"/>
    <w:rsid w:val="00650015"/>
    <w:rsid w:val="006503D6"/>
    <w:rsid w:val="00652D4E"/>
    <w:rsid w:val="006534E0"/>
    <w:rsid w:val="00660813"/>
    <w:rsid w:val="0066655A"/>
    <w:rsid w:val="0067454F"/>
    <w:rsid w:val="00674D78"/>
    <w:rsid w:val="00677B1A"/>
    <w:rsid w:val="00680444"/>
    <w:rsid w:val="00684DCD"/>
    <w:rsid w:val="00685353"/>
    <w:rsid w:val="00687948"/>
    <w:rsid w:val="00691492"/>
    <w:rsid w:val="00693A7E"/>
    <w:rsid w:val="006A43A4"/>
    <w:rsid w:val="006A747A"/>
    <w:rsid w:val="006B170C"/>
    <w:rsid w:val="006B313E"/>
    <w:rsid w:val="006B4811"/>
    <w:rsid w:val="006B4DA4"/>
    <w:rsid w:val="006B7126"/>
    <w:rsid w:val="006C0587"/>
    <w:rsid w:val="006D222E"/>
    <w:rsid w:val="006D2C67"/>
    <w:rsid w:val="006D364D"/>
    <w:rsid w:val="006D5C0C"/>
    <w:rsid w:val="006E1228"/>
    <w:rsid w:val="006E201E"/>
    <w:rsid w:val="006E50F3"/>
    <w:rsid w:val="006E56EF"/>
    <w:rsid w:val="006F3EC9"/>
    <w:rsid w:val="00703EF1"/>
    <w:rsid w:val="0070533A"/>
    <w:rsid w:val="00724F35"/>
    <w:rsid w:val="007311F8"/>
    <w:rsid w:val="00732CBE"/>
    <w:rsid w:val="007330CD"/>
    <w:rsid w:val="00733A71"/>
    <w:rsid w:val="00733F30"/>
    <w:rsid w:val="007351EB"/>
    <w:rsid w:val="0074022A"/>
    <w:rsid w:val="007422B2"/>
    <w:rsid w:val="00742ECC"/>
    <w:rsid w:val="00743097"/>
    <w:rsid w:val="007468E8"/>
    <w:rsid w:val="00747700"/>
    <w:rsid w:val="00757A91"/>
    <w:rsid w:val="00757BC9"/>
    <w:rsid w:val="00760966"/>
    <w:rsid w:val="00760BBD"/>
    <w:rsid w:val="00761D5F"/>
    <w:rsid w:val="007641F1"/>
    <w:rsid w:val="00767B71"/>
    <w:rsid w:val="00770667"/>
    <w:rsid w:val="00771200"/>
    <w:rsid w:val="007748B5"/>
    <w:rsid w:val="00775267"/>
    <w:rsid w:val="007765D9"/>
    <w:rsid w:val="00777D24"/>
    <w:rsid w:val="007805A8"/>
    <w:rsid w:val="0078576F"/>
    <w:rsid w:val="00791FF2"/>
    <w:rsid w:val="00795247"/>
    <w:rsid w:val="00797282"/>
    <w:rsid w:val="00797958"/>
    <w:rsid w:val="007A0321"/>
    <w:rsid w:val="007A0682"/>
    <w:rsid w:val="007A3AB7"/>
    <w:rsid w:val="007A3DBC"/>
    <w:rsid w:val="007A5491"/>
    <w:rsid w:val="007A67AD"/>
    <w:rsid w:val="007B0D48"/>
    <w:rsid w:val="007B2374"/>
    <w:rsid w:val="007B4F30"/>
    <w:rsid w:val="007B635C"/>
    <w:rsid w:val="007B71F9"/>
    <w:rsid w:val="007C3F29"/>
    <w:rsid w:val="007C593A"/>
    <w:rsid w:val="007C6609"/>
    <w:rsid w:val="007D17C2"/>
    <w:rsid w:val="007D7042"/>
    <w:rsid w:val="007E1ED1"/>
    <w:rsid w:val="007E6D33"/>
    <w:rsid w:val="007E7E07"/>
    <w:rsid w:val="007F096A"/>
    <w:rsid w:val="00800792"/>
    <w:rsid w:val="00801CDB"/>
    <w:rsid w:val="00801E6C"/>
    <w:rsid w:val="00802169"/>
    <w:rsid w:val="008029C3"/>
    <w:rsid w:val="00804685"/>
    <w:rsid w:val="0080481F"/>
    <w:rsid w:val="00805E85"/>
    <w:rsid w:val="00806608"/>
    <w:rsid w:val="00813442"/>
    <w:rsid w:val="00813C0B"/>
    <w:rsid w:val="0081415F"/>
    <w:rsid w:val="00814B04"/>
    <w:rsid w:val="0081555F"/>
    <w:rsid w:val="008241A1"/>
    <w:rsid w:val="00825860"/>
    <w:rsid w:val="008264A2"/>
    <w:rsid w:val="00827316"/>
    <w:rsid w:val="00827D48"/>
    <w:rsid w:val="00830998"/>
    <w:rsid w:val="00832FBA"/>
    <w:rsid w:val="008340B3"/>
    <w:rsid w:val="00834129"/>
    <w:rsid w:val="008359F1"/>
    <w:rsid w:val="00837D4C"/>
    <w:rsid w:val="008413CC"/>
    <w:rsid w:val="008427A7"/>
    <w:rsid w:val="0084701C"/>
    <w:rsid w:val="00854DB7"/>
    <w:rsid w:val="00856FA0"/>
    <w:rsid w:val="00860F6D"/>
    <w:rsid w:val="00861D93"/>
    <w:rsid w:val="0086454E"/>
    <w:rsid w:val="008648F3"/>
    <w:rsid w:val="00864A81"/>
    <w:rsid w:val="008657CF"/>
    <w:rsid w:val="00870106"/>
    <w:rsid w:val="00870325"/>
    <w:rsid w:val="00887C49"/>
    <w:rsid w:val="00890D54"/>
    <w:rsid w:val="008979B8"/>
    <w:rsid w:val="008A0E46"/>
    <w:rsid w:val="008A2EAB"/>
    <w:rsid w:val="008A44D9"/>
    <w:rsid w:val="008A6FEA"/>
    <w:rsid w:val="008A7E4E"/>
    <w:rsid w:val="008B30EF"/>
    <w:rsid w:val="008B3403"/>
    <w:rsid w:val="008B41B5"/>
    <w:rsid w:val="008B64F1"/>
    <w:rsid w:val="008C338C"/>
    <w:rsid w:val="008C4FC9"/>
    <w:rsid w:val="008C5CF6"/>
    <w:rsid w:val="008C6236"/>
    <w:rsid w:val="008C7357"/>
    <w:rsid w:val="008D09E2"/>
    <w:rsid w:val="008E153A"/>
    <w:rsid w:val="008E5CB1"/>
    <w:rsid w:val="008E6BD0"/>
    <w:rsid w:val="008E71DE"/>
    <w:rsid w:val="008E7657"/>
    <w:rsid w:val="008F1DF5"/>
    <w:rsid w:val="008F3F73"/>
    <w:rsid w:val="008F6215"/>
    <w:rsid w:val="009028BF"/>
    <w:rsid w:val="00903DA8"/>
    <w:rsid w:val="00904554"/>
    <w:rsid w:val="009119E4"/>
    <w:rsid w:val="00911C3E"/>
    <w:rsid w:val="00912F6E"/>
    <w:rsid w:val="00921DF3"/>
    <w:rsid w:val="009264FC"/>
    <w:rsid w:val="00932354"/>
    <w:rsid w:val="0093649E"/>
    <w:rsid w:val="00946427"/>
    <w:rsid w:val="00947466"/>
    <w:rsid w:val="00952C69"/>
    <w:rsid w:val="009542A2"/>
    <w:rsid w:val="00954926"/>
    <w:rsid w:val="009570F4"/>
    <w:rsid w:val="00957774"/>
    <w:rsid w:val="00960412"/>
    <w:rsid w:val="00963CA0"/>
    <w:rsid w:val="00971CF0"/>
    <w:rsid w:val="00976019"/>
    <w:rsid w:val="009817C9"/>
    <w:rsid w:val="009818F9"/>
    <w:rsid w:val="00982DDA"/>
    <w:rsid w:val="009856CF"/>
    <w:rsid w:val="00985BFD"/>
    <w:rsid w:val="00986F80"/>
    <w:rsid w:val="00987A4A"/>
    <w:rsid w:val="00996D70"/>
    <w:rsid w:val="00997297"/>
    <w:rsid w:val="009975C1"/>
    <w:rsid w:val="009A1383"/>
    <w:rsid w:val="009A24D9"/>
    <w:rsid w:val="009A6018"/>
    <w:rsid w:val="009B060A"/>
    <w:rsid w:val="009B523F"/>
    <w:rsid w:val="009B5CAC"/>
    <w:rsid w:val="009C33DC"/>
    <w:rsid w:val="009C6A19"/>
    <w:rsid w:val="009C6D96"/>
    <w:rsid w:val="009C748E"/>
    <w:rsid w:val="009D08AC"/>
    <w:rsid w:val="009D1645"/>
    <w:rsid w:val="009D6819"/>
    <w:rsid w:val="009F1C4E"/>
    <w:rsid w:val="009F2A84"/>
    <w:rsid w:val="009F2AB3"/>
    <w:rsid w:val="00A0115E"/>
    <w:rsid w:val="00A03302"/>
    <w:rsid w:val="00A04EFE"/>
    <w:rsid w:val="00A10747"/>
    <w:rsid w:val="00A107F4"/>
    <w:rsid w:val="00A13E28"/>
    <w:rsid w:val="00A16555"/>
    <w:rsid w:val="00A17E32"/>
    <w:rsid w:val="00A17F46"/>
    <w:rsid w:val="00A242F6"/>
    <w:rsid w:val="00A30275"/>
    <w:rsid w:val="00A307D9"/>
    <w:rsid w:val="00A312F2"/>
    <w:rsid w:val="00A31DC5"/>
    <w:rsid w:val="00A34544"/>
    <w:rsid w:val="00A35B72"/>
    <w:rsid w:val="00A43BA9"/>
    <w:rsid w:val="00A46902"/>
    <w:rsid w:val="00A55A24"/>
    <w:rsid w:val="00A63AAE"/>
    <w:rsid w:val="00A64DA3"/>
    <w:rsid w:val="00A67C8F"/>
    <w:rsid w:val="00A7497F"/>
    <w:rsid w:val="00A760D0"/>
    <w:rsid w:val="00A76215"/>
    <w:rsid w:val="00A773D6"/>
    <w:rsid w:val="00A85413"/>
    <w:rsid w:val="00A93027"/>
    <w:rsid w:val="00A93CFF"/>
    <w:rsid w:val="00A949A1"/>
    <w:rsid w:val="00AA02A5"/>
    <w:rsid w:val="00AB26FA"/>
    <w:rsid w:val="00AB53E1"/>
    <w:rsid w:val="00AC47A0"/>
    <w:rsid w:val="00AD093D"/>
    <w:rsid w:val="00AD1E77"/>
    <w:rsid w:val="00AD6945"/>
    <w:rsid w:val="00AD6E1C"/>
    <w:rsid w:val="00AE0814"/>
    <w:rsid w:val="00AE12C6"/>
    <w:rsid w:val="00AE2449"/>
    <w:rsid w:val="00B01E8E"/>
    <w:rsid w:val="00B0686A"/>
    <w:rsid w:val="00B068B2"/>
    <w:rsid w:val="00B06A58"/>
    <w:rsid w:val="00B07C71"/>
    <w:rsid w:val="00B14747"/>
    <w:rsid w:val="00B15AB0"/>
    <w:rsid w:val="00B26727"/>
    <w:rsid w:val="00B26C56"/>
    <w:rsid w:val="00B27803"/>
    <w:rsid w:val="00B2790E"/>
    <w:rsid w:val="00B32809"/>
    <w:rsid w:val="00B34600"/>
    <w:rsid w:val="00B47E8B"/>
    <w:rsid w:val="00B501BD"/>
    <w:rsid w:val="00B50E19"/>
    <w:rsid w:val="00B52896"/>
    <w:rsid w:val="00B531B5"/>
    <w:rsid w:val="00B57DAB"/>
    <w:rsid w:val="00B607FC"/>
    <w:rsid w:val="00B64A07"/>
    <w:rsid w:val="00B65E67"/>
    <w:rsid w:val="00B673CE"/>
    <w:rsid w:val="00B713D0"/>
    <w:rsid w:val="00B72557"/>
    <w:rsid w:val="00B7601A"/>
    <w:rsid w:val="00B7705F"/>
    <w:rsid w:val="00B82920"/>
    <w:rsid w:val="00B836CD"/>
    <w:rsid w:val="00B8633D"/>
    <w:rsid w:val="00B90332"/>
    <w:rsid w:val="00B9046F"/>
    <w:rsid w:val="00B9063F"/>
    <w:rsid w:val="00B90875"/>
    <w:rsid w:val="00B92754"/>
    <w:rsid w:val="00B937B1"/>
    <w:rsid w:val="00B93EBD"/>
    <w:rsid w:val="00B95264"/>
    <w:rsid w:val="00BA146D"/>
    <w:rsid w:val="00BA1F6A"/>
    <w:rsid w:val="00BA2437"/>
    <w:rsid w:val="00BA3E79"/>
    <w:rsid w:val="00BA4DE5"/>
    <w:rsid w:val="00BA66B2"/>
    <w:rsid w:val="00BB6BC6"/>
    <w:rsid w:val="00BC1C19"/>
    <w:rsid w:val="00BC4F19"/>
    <w:rsid w:val="00BC6A4D"/>
    <w:rsid w:val="00BD3E1E"/>
    <w:rsid w:val="00BD68E6"/>
    <w:rsid w:val="00BE4CD2"/>
    <w:rsid w:val="00BF765C"/>
    <w:rsid w:val="00BF7671"/>
    <w:rsid w:val="00C0153E"/>
    <w:rsid w:val="00C02ED9"/>
    <w:rsid w:val="00C06D52"/>
    <w:rsid w:val="00C103A5"/>
    <w:rsid w:val="00C10CEF"/>
    <w:rsid w:val="00C13F7A"/>
    <w:rsid w:val="00C205D1"/>
    <w:rsid w:val="00C21F96"/>
    <w:rsid w:val="00C23BEA"/>
    <w:rsid w:val="00C241EB"/>
    <w:rsid w:val="00C31027"/>
    <w:rsid w:val="00C331CE"/>
    <w:rsid w:val="00C33B97"/>
    <w:rsid w:val="00C33F1F"/>
    <w:rsid w:val="00C40AC7"/>
    <w:rsid w:val="00C432F5"/>
    <w:rsid w:val="00C439A4"/>
    <w:rsid w:val="00C43B32"/>
    <w:rsid w:val="00C440C2"/>
    <w:rsid w:val="00C462CB"/>
    <w:rsid w:val="00C53BD5"/>
    <w:rsid w:val="00C54EAD"/>
    <w:rsid w:val="00C60732"/>
    <w:rsid w:val="00C6626E"/>
    <w:rsid w:val="00C66D64"/>
    <w:rsid w:val="00C700C7"/>
    <w:rsid w:val="00C70471"/>
    <w:rsid w:val="00C7147D"/>
    <w:rsid w:val="00C714F1"/>
    <w:rsid w:val="00C71DE2"/>
    <w:rsid w:val="00C731A6"/>
    <w:rsid w:val="00C7522B"/>
    <w:rsid w:val="00C84D8E"/>
    <w:rsid w:val="00C84F88"/>
    <w:rsid w:val="00C86B49"/>
    <w:rsid w:val="00C90BA4"/>
    <w:rsid w:val="00C9156D"/>
    <w:rsid w:val="00C91632"/>
    <w:rsid w:val="00C9277D"/>
    <w:rsid w:val="00C9601C"/>
    <w:rsid w:val="00CA496D"/>
    <w:rsid w:val="00CA566A"/>
    <w:rsid w:val="00CA79E6"/>
    <w:rsid w:val="00CB3838"/>
    <w:rsid w:val="00CC02AC"/>
    <w:rsid w:val="00CC157A"/>
    <w:rsid w:val="00CC174D"/>
    <w:rsid w:val="00CC6841"/>
    <w:rsid w:val="00CD3604"/>
    <w:rsid w:val="00CD3B54"/>
    <w:rsid w:val="00CD5C89"/>
    <w:rsid w:val="00CD6367"/>
    <w:rsid w:val="00CE1A40"/>
    <w:rsid w:val="00CE3279"/>
    <w:rsid w:val="00CF246D"/>
    <w:rsid w:val="00CF2BA6"/>
    <w:rsid w:val="00CF516F"/>
    <w:rsid w:val="00CF7EA4"/>
    <w:rsid w:val="00D02CB7"/>
    <w:rsid w:val="00D02E7A"/>
    <w:rsid w:val="00D03283"/>
    <w:rsid w:val="00D06C7C"/>
    <w:rsid w:val="00D139B3"/>
    <w:rsid w:val="00D22E3D"/>
    <w:rsid w:val="00D24713"/>
    <w:rsid w:val="00D25600"/>
    <w:rsid w:val="00D26973"/>
    <w:rsid w:val="00D274BE"/>
    <w:rsid w:val="00D37CFC"/>
    <w:rsid w:val="00D442B6"/>
    <w:rsid w:val="00D443DD"/>
    <w:rsid w:val="00D46660"/>
    <w:rsid w:val="00D46DEA"/>
    <w:rsid w:val="00D51043"/>
    <w:rsid w:val="00D51369"/>
    <w:rsid w:val="00D54867"/>
    <w:rsid w:val="00D613EB"/>
    <w:rsid w:val="00D63AB5"/>
    <w:rsid w:val="00D64257"/>
    <w:rsid w:val="00D66A98"/>
    <w:rsid w:val="00D71088"/>
    <w:rsid w:val="00D724E3"/>
    <w:rsid w:val="00D74E4C"/>
    <w:rsid w:val="00D759DD"/>
    <w:rsid w:val="00D75FB1"/>
    <w:rsid w:val="00D8152D"/>
    <w:rsid w:val="00D958AC"/>
    <w:rsid w:val="00D97C61"/>
    <w:rsid w:val="00DA2D3B"/>
    <w:rsid w:val="00DA3B24"/>
    <w:rsid w:val="00DB1C6F"/>
    <w:rsid w:val="00DB4C96"/>
    <w:rsid w:val="00DB74F3"/>
    <w:rsid w:val="00DC000E"/>
    <w:rsid w:val="00DC4437"/>
    <w:rsid w:val="00DC6E40"/>
    <w:rsid w:val="00DD3A17"/>
    <w:rsid w:val="00DD42D2"/>
    <w:rsid w:val="00DE083C"/>
    <w:rsid w:val="00DE200A"/>
    <w:rsid w:val="00DE2F3D"/>
    <w:rsid w:val="00DE3EBD"/>
    <w:rsid w:val="00DE54CD"/>
    <w:rsid w:val="00DE718A"/>
    <w:rsid w:val="00DF19CA"/>
    <w:rsid w:val="00DF2380"/>
    <w:rsid w:val="00DF4D74"/>
    <w:rsid w:val="00E00582"/>
    <w:rsid w:val="00E074BA"/>
    <w:rsid w:val="00E10628"/>
    <w:rsid w:val="00E1457A"/>
    <w:rsid w:val="00E21391"/>
    <w:rsid w:val="00E22D22"/>
    <w:rsid w:val="00E2320F"/>
    <w:rsid w:val="00E2458A"/>
    <w:rsid w:val="00E25702"/>
    <w:rsid w:val="00E30F63"/>
    <w:rsid w:val="00E338D9"/>
    <w:rsid w:val="00E35276"/>
    <w:rsid w:val="00E37DF0"/>
    <w:rsid w:val="00E444B4"/>
    <w:rsid w:val="00E47CE3"/>
    <w:rsid w:val="00E512B7"/>
    <w:rsid w:val="00E5194B"/>
    <w:rsid w:val="00E52CBE"/>
    <w:rsid w:val="00E55150"/>
    <w:rsid w:val="00E560A9"/>
    <w:rsid w:val="00E569BB"/>
    <w:rsid w:val="00E60285"/>
    <w:rsid w:val="00E60758"/>
    <w:rsid w:val="00E62959"/>
    <w:rsid w:val="00E65E25"/>
    <w:rsid w:val="00E66359"/>
    <w:rsid w:val="00E67203"/>
    <w:rsid w:val="00E6738C"/>
    <w:rsid w:val="00E714BE"/>
    <w:rsid w:val="00E74CED"/>
    <w:rsid w:val="00E76DC9"/>
    <w:rsid w:val="00E80D6A"/>
    <w:rsid w:val="00E81BF6"/>
    <w:rsid w:val="00E81E92"/>
    <w:rsid w:val="00E84D01"/>
    <w:rsid w:val="00E91E93"/>
    <w:rsid w:val="00E938B8"/>
    <w:rsid w:val="00EA45B9"/>
    <w:rsid w:val="00EB1FDB"/>
    <w:rsid w:val="00EB2C1B"/>
    <w:rsid w:val="00EB5942"/>
    <w:rsid w:val="00EB7B20"/>
    <w:rsid w:val="00EC00CD"/>
    <w:rsid w:val="00EC25C9"/>
    <w:rsid w:val="00EE23FF"/>
    <w:rsid w:val="00EE2CFC"/>
    <w:rsid w:val="00EE31E9"/>
    <w:rsid w:val="00EE644D"/>
    <w:rsid w:val="00EF012E"/>
    <w:rsid w:val="00F158BF"/>
    <w:rsid w:val="00F214E5"/>
    <w:rsid w:val="00F250DB"/>
    <w:rsid w:val="00F256DC"/>
    <w:rsid w:val="00F258DD"/>
    <w:rsid w:val="00F30979"/>
    <w:rsid w:val="00F31C1C"/>
    <w:rsid w:val="00F34A69"/>
    <w:rsid w:val="00F373A4"/>
    <w:rsid w:val="00F40FD4"/>
    <w:rsid w:val="00F46756"/>
    <w:rsid w:val="00F475CE"/>
    <w:rsid w:val="00F54673"/>
    <w:rsid w:val="00F625E6"/>
    <w:rsid w:val="00F6694E"/>
    <w:rsid w:val="00F67B81"/>
    <w:rsid w:val="00F7073D"/>
    <w:rsid w:val="00F829E5"/>
    <w:rsid w:val="00F84F21"/>
    <w:rsid w:val="00F917F9"/>
    <w:rsid w:val="00F92C84"/>
    <w:rsid w:val="00FA2162"/>
    <w:rsid w:val="00FA2431"/>
    <w:rsid w:val="00FA5BCD"/>
    <w:rsid w:val="00FB18DC"/>
    <w:rsid w:val="00FB29F6"/>
    <w:rsid w:val="00FB4AD9"/>
    <w:rsid w:val="00FB53F7"/>
    <w:rsid w:val="00FB65D4"/>
    <w:rsid w:val="00FB7324"/>
    <w:rsid w:val="00FC1149"/>
    <w:rsid w:val="00FC1D21"/>
    <w:rsid w:val="00FD2CFE"/>
    <w:rsid w:val="00FD7E9C"/>
    <w:rsid w:val="00FE0C8B"/>
    <w:rsid w:val="00FE0F76"/>
    <w:rsid w:val="00FE1DD6"/>
    <w:rsid w:val="00FE3A80"/>
    <w:rsid w:val="00FE4330"/>
    <w:rsid w:val="00FF1402"/>
    <w:rsid w:val="00FF33C4"/>
    <w:rsid w:val="00FF78A0"/>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FA11"/>
  <w15:docId w15:val="{E8D0FA05-CA46-41E5-97E2-E1E3380D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91"/>
    <w:pPr>
      <w:spacing w:after="0"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1C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8E6"/>
    <w:pPr>
      <w:keepNext/>
      <w:keepLines/>
      <w:spacing w:before="200" w:line="276" w:lineRule="auto"/>
      <w:ind w:left="72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68E6"/>
    <w:pPr>
      <w:keepNext/>
      <w:keepLines/>
      <w:spacing w:before="200" w:line="276" w:lineRule="auto"/>
      <w:ind w:left="720" w:hanging="36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BD68E6"/>
    <w:pPr>
      <w:keepNext/>
      <w:keepLines/>
      <w:spacing w:before="200" w:line="276" w:lineRule="auto"/>
      <w:ind w:left="720" w:hanging="360"/>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5353"/>
    <w:pPr>
      <w:tabs>
        <w:tab w:val="center" w:pos="4320"/>
        <w:tab w:val="right" w:pos="8640"/>
      </w:tabs>
    </w:pPr>
  </w:style>
  <w:style w:type="character" w:customStyle="1" w:styleId="FooterChar">
    <w:name w:val="Footer Char"/>
    <w:basedOn w:val="DefaultParagraphFont"/>
    <w:link w:val="Footer"/>
    <w:rsid w:val="00685353"/>
    <w:rPr>
      <w:rFonts w:ascii="Times New Roman" w:eastAsia="Times New Roman" w:hAnsi="Times New Roman" w:cs="Times New Roman"/>
      <w:sz w:val="24"/>
      <w:szCs w:val="24"/>
    </w:rPr>
  </w:style>
  <w:style w:type="character" w:styleId="PageNumber">
    <w:name w:val="page number"/>
    <w:basedOn w:val="DefaultParagraphFont"/>
    <w:rsid w:val="00685353"/>
  </w:style>
  <w:style w:type="character" w:styleId="Hyperlink">
    <w:name w:val="Hyperlink"/>
    <w:basedOn w:val="DefaultParagraphFont"/>
    <w:uiPriority w:val="99"/>
    <w:rsid w:val="00685353"/>
    <w:rPr>
      <w:color w:val="0000FF"/>
      <w:u w:val="single"/>
    </w:rPr>
  </w:style>
  <w:style w:type="paragraph" w:styleId="BalloonText">
    <w:name w:val="Balloon Text"/>
    <w:basedOn w:val="Normal"/>
    <w:link w:val="BalloonTextChar"/>
    <w:uiPriority w:val="99"/>
    <w:semiHidden/>
    <w:unhideWhenUsed/>
    <w:qFormat/>
    <w:rsid w:val="00685353"/>
    <w:rPr>
      <w:rFonts w:ascii="Tahoma" w:hAnsi="Tahoma" w:cs="Tahoma"/>
      <w:sz w:val="16"/>
      <w:szCs w:val="16"/>
    </w:rPr>
  </w:style>
  <w:style w:type="character" w:customStyle="1" w:styleId="BalloonTextChar">
    <w:name w:val="Balloon Text Char"/>
    <w:basedOn w:val="DefaultParagraphFont"/>
    <w:link w:val="BalloonText"/>
    <w:uiPriority w:val="99"/>
    <w:semiHidden/>
    <w:rsid w:val="00685353"/>
    <w:rPr>
      <w:rFonts w:ascii="Tahoma" w:eastAsia="Times New Roman" w:hAnsi="Tahoma" w:cs="Tahoma"/>
      <w:sz w:val="16"/>
      <w:szCs w:val="16"/>
    </w:rPr>
  </w:style>
  <w:style w:type="paragraph" w:styleId="Header">
    <w:name w:val="header"/>
    <w:basedOn w:val="Normal"/>
    <w:link w:val="HeaderChar"/>
    <w:uiPriority w:val="99"/>
    <w:unhideWhenUsed/>
    <w:rsid w:val="00685353"/>
    <w:pPr>
      <w:tabs>
        <w:tab w:val="center" w:pos="4680"/>
        <w:tab w:val="right" w:pos="9360"/>
      </w:tabs>
    </w:pPr>
  </w:style>
  <w:style w:type="character" w:customStyle="1" w:styleId="HeaderChar">
    <w:name w:val="Header Char"/>
    <w:basedOn w:val="DefaultParagraphFont"/>
    <w:link w:val="Header"/>
    <w:uiPriority w:val="99"/>
    <w:rsid w:val="00685353"/>
    <w:rPr>
      <w:rFonts w:ascii="Times New Roman" w:eastAsia="Times New Roman" w:hAnsi="Times New Roman" w:cs="Times New Roman"/>
      <w:sz w:val="24"/>
      <w:szCs w:val="24"/>
    </w:rPr>
  </w:style>
  <w:style w:type="paragraph" w:styleId="ListParagraph">
    <w:name w:val="List Paragraph"/>
    <w:basedOn w:val="Normal"/>
    <w:uiPriority w:val="34"/>
    <w:qFormat/>
    <w:rsid w:val="00003F6A"/>
    <w:pPr>
      <w:ind w:left="720"/>
      <w:contextualSpacing/>
    </w:pPr>
  </w:style>
  <w:style w:type="paragraph" w:customStyle="1" w:styleId="ColorfulList-Accent11">
    <w:name w:val="Colorful List - Accent 11"/>
    <w:basedOn w:val="Normal"/>
    <w:uiPriority w:val="34"/>
    <w:qFormat/>
    <w:rsid w:val="000B55AE"/>
    <w:pPr>
      <w:ind w:left="720"/>
    </w:pPr>
  </w:style>
  <w:style w:type="character" w:styleId="CommentReference">
    <w:name w:val="annotation reference"/>
    <w:basedOn w:val="DefaultParagraphFont"/>
    <w:uiPriority w:val="99"/>
    <w:semiHidden/>
    <w:unhideWhenUsed/>
    <w:rsid w:val="00870325"/>
    <w:rPr>
      <w:sz w:val="16"/>
      <w:szCs w:val="16"/>
    </w:rPr>
  </w:style>
  <w:style w:type="paragraph" w:styleId="CommentText">
    <w:name w:val="annotation text"/>
    <w:basedOn w:val="Normal"/>
    <w:link w:val="CommentTextChar"/>
    <w:uiPriority w:val="99"/>
    <w:unhideWhenUsed/>
    <w:qFormat/>
    <w:rsid w:val="00870325"/>
    <w:rPr>
      <w:sz w:val="20"/>
      <w:szCs w:val="20"/>
    </w:rPr>
  </w:style>
  <w:style w:type="character" w:customStyle="1" w:styleId="CommentTextChar">
    <w:name w:val="Comment Text Char"/>
    <w:basedOn w:val="DefaultParagraphFont"/>
    <w:link w:val="CommentText"/>
    <w:uiPriority w:val="99"/>
    <w:rsid w:val="00870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325"/>
    <w:rPr>
      <w:b/>
      <w:bCs/>
    </w:rPr>
  </w:style>
  <w:style w:type="character" w:customStyle="1" w:styleId="CommentSubjectChar">
    <w:name w:val="Comment Subject Char"/>
    <w:basedOn w:val="CommentTextChar"/>
    <w:link w:val="CommentSubject"/>
    <w:uiPriority w:val="99"/>
    <w:semiHidden/>
    <w:rsid w:val="0087032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C1C19"/>
  </w:style>
  <w:style w:type="character" w:styleId="HTMLCode">
    <w:name w:val="HTML Code"/>
    <w:basedOn w:val="DefaultParagraphFont"/>
    <w:uiPriority w:val="99"/>
    <w:semiHidden/>
    <w:unhideWhenUsed/>
    <w:rsid w:val="00BC1C1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16E97"/>
    <w:rPr>
      <w:color w:val="800080" w:themeColor="followedHyperlink"/>
      <w:u w:val="single"/>
    </w:rPr>
  </w:style>
  <w:style w:type="paragraph" w:styleId="Revision">
    <w:name w:val="Revision"/>
    <w:hidden/>
    <w:uiPriority w:val="99"/>
    <w:semiHidden/>
    <w:rsid w:val="00B15AB0"/>
    <w:pPr>
      <w:spacing w:after="0" w:line="240" w:lineRule="auto"/>
      <w:ind w:left="0" w:firstLine="0"/>
    </w:pPr>
    <w:rPr>
      <w:rFonts w:ascii="Times New Roman" w:eastAsia="Times New Roman" w:hAnsi="Times New Roman" w:cs="Times New Roman"/>
      <w:sz w:val="24"/>
      <w:szCs w:val="24"/>
    </w:rPr>
  </w:style>
  <w:style w:type="table" w:styleId="TableGrid">
    <w:name w:val="Table Grid"/>
    <w:basedOn w:val="TableNormal"/>
    <w:uiPriority w:val="59"/>
    <w:rsid w:val="00D4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1C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68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68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68E6"/>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D68E6"/>
  </w:style>
  <w:style w:type="table" w:customStyle="1" w:styleId="TableGrid1">
    <w:name w:val="Table Grid1"/>
    <w:basedOn w:val="TableNormal"/>
    <w:next w:val="TableGrid"/>
    <w:uiPriority w:val="59"/>
    <w:rsid w:val="00BD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D68E6"/>
    <w:pPr>
      <w:spacing w:before="480" w:line="276" w:lineRule="auto"/>
      <w:outlineLvl w:val="9"/>
    </w:pPr>
    <w:rPr>
      <w:b/>
      <w:bCs/>
      <w:sz w:val="28"/>
      <w:szCs w:val="28"/>
    </w:rPr>
  </w:style>
  <w:style w:type="paragraph" w:styleId="NoSpacing">
    <w:name w:val="No Spacing"/>
    <w:uiPriority w:val="1"/>
    <w:qFormat/>
    <w:rsid w:val="00BD68E6"/>
    <w:pPr>
      <w:spacing w:after="0" w:line="240" w:lineRule="auto"/>
    </w:pPr>
  </w:style>
  <w:style w:type="paragraph" w:styleId="TOC1">
    <w:name w:val="toc 1"/>
    <w:basedOn w:val="Normal"/>
    <w:next w:val="Normal"/>
    <w:autoRedefine/>
    <w:uiPriority w:val="39"/>
    <w:unhideWhenUsed/>
    <w:qFormat/>
    <w:rsid w:val="00BD68E6"/>
    <w:pPr>
      <w:spacing w:after="100" w:line="276" w:lineRule="auto"/>
      <w:ind w:hanging="36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BD68E6"/>
    <w:pPr>
      <w:spacing w:after="100" w:line="276" w:lineRule="auto"/>
      <w:ind w:left="220" w:hanging="36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BD68E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7931">
      <w:bodyDiv w:val="1"/>
      <w:marLeft w:val="0"/>
      <w:marRight w:val="0"/>
      <w:marTop w:val="0"/>
      <w:marBottom w:val="0"/>
      <w:divBdr>
        <w:top w:val="none" w:sz="0" w:space="0" w:color="auto"/>
        <w:left w:val="none" w:sz="0" w:space="0" w:color="auto"/>
        <w:bottom w:val="none" w:sz="0" w:space="0" w:color="auto"/>
        <w:right w:val="none" w:sz="0" w:space="0" w:color="auto"/>
      </w:divBdr>
    </w:div>
    <w:div w:id="1338461650">
      <w:bodyDiv w:val="1"/>
      <w:marLeft w:val="0"/>
      <w:marRight w:val="0"/>
      <w:marTop w:val="0"/>
      <w:marBottom w:val="0"/>
      <w:divBdr>
        <w:top w:val="none" w:sz="0" w:space="0" w:color="auto"/>
        <w:left w:val="none" w:sz="0" w:space="0" w:color="auto"/>
        <w:bottom w:val="none" w:sz="0" w:space="0" w:color="auto"/>
        <w:right w:val="none" w:sz="0" w:space="0" w:color="auto"/>
      </w:divBdr>
    </w:div>
    <w:div w:id="1742215631">
      <w:bodyDiv w:val="1"/>
      <w:marLeft w:val="0"/>
      <w:marRight w:val="0"/>
      <w:marTop w:val="0"/>
      <w:marBottom w:val="0"/>
      <w:divBdr>
        <w:top w:val="none" w:sz="0" w:space="0" w:color="auto"/>
        <w:left w:val="none" w:sz="0" w:space="0" w:color="auto"/>
        <w:bottom w:val="none" w:sz="0" w:space="0" w:color="auto"/>
        <w:right w:val="none" w:sz="0" w:space="0" w:color="auto"/>
      </w:divBdr>
    </w:div>
    <w:div w:id="20398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minstitute.org" TargetMode="External"/><Relationship Id="rId18" Type="http://schemas.openxmlformats.org/officeDocument/2006/relationships/footer" Target="footer1.xml"/><Relationship Id="rId26" Type="http://schemas.openxmlformats.org/officeDocument/2006/relationships/hyperlink" Target="https://catalog.extension.oregonstate.edu/sites/catalog.extension.oregonstate.edu/files/project/pdf/pnw591.pdf" TargetMode="External"/><Relationship Id="rId39" Type="http://schemas.openxmlformats.org/officeDocument/2006/relationships/header" Target="header3.xml"/><Relationship Id="rId21" Type="http://schemas.openxmlformats.org/officeDocument/2006/relationships/hyperlink" Target="http://extension.psu.edu/plants/tree-fruit/files/sprayer-calibration-instructions" TargetMode="External"/><Relationship Id="rId34" Type="http://schemas.openxmlformats.org/officeDocument/2006/relationships/hyperlink" Target="http://pesticiderisk.org" TargetMode="External"/><Relationship Id="rId42" Type="http://schemas.openxmlformats.org/officeDocument/2006/relationships/hyperlink" Target="http://www2.ca.uky.edu/agc/pubs/id/id93/intro.pdf" TargetMode="External"/><Relationship Id="rId47" Type="http://schemas.openxmlformats.org/officeDocument/2006/relationships/hyperlink" Target="http://extension.umass.edu/ipm/guidelines/ipm-guidelines-apple" TargetMode="External"/><Relationship Id="rId50" Type="http://schemas.openxmlformats.org/officeDocument/2006/relationships/hyperlink" Target="http://www.mda.state.mn.us/news/publications/pestsplants/pestmanagement/ipm/ipmapplemanual.pdf" TargetMode="External"/><Relationship Id="rId55" Type="http://schemas.openxmlformats.org/officeDocument/2006/relationships/hyperlink" Target="http://msue.anr.msu.edu/topic/apples/horticult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xtension.psu.edu/plants/tree-fruit/spreadsheets" TargetMode="External"/><Relationship Id="rId20" Type="http://schemas.openxmlformats.org/officeDocument/2006/relationships/hyperlink" Target="http://extension.psu.edu/plants/tree-fruit/files/air-blast-sprayer-worksheet" TargetMode="External"/><Relationship Id="rId29" Type="http://schemas.openxmlformats.org/officeDocument/2006/relationships/hyperlink" Target="http://www.mda.state.mn.us/plants/pestmanagement/weedcontrol/noxiouslist.aspx" TargetMode="External"/><Relationship Id="rId41" Type="http://schemas.openxmlformats.org/officeDocument/2006/relationships/hyperlink" Target="http://ipmguidelines.org" TargetMode="External"/><Relationship Id="rId54" Type="http://schemas.openxmlformats.org/officeDocument/2006/relationships/hyperlink" Target="http://newa.cornell.edu/index.php?page=apple-thi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mworks@ipminstitute.org" TargetMode="External"/><Relationship Id="rId24" Type="http://schemas.openxmlformats.org/officeDocument/2006/relationships/hyperlink" Target="http://pesticidestewardship.org/calibration/Pages/DropSpreaders.aspx" TargetMode="External"/><Relationship Id="rId32" Type="http://schemas.openxmlformats.org/officeDocument/2006/relationships/hyperlink" Target="http://newa.cornell.edu/" TargetMode="External"/><Relationship Id="rId37" Type="http://schemas.openxmlformats.org/officeDocument/2006/relationships/header" Target="header2.xml"/><Relationship Id="rId40" Type="http://schemas.openxmlformats.org/officeDocument/2006/relationships/hyperlink" Target="http://extension.missouri.edu/p/G4852" TargetMode="External"/><Relationship Id="rId45" Type="http://schemas.openxmlformats.org/officeDocument/2006/relationships/hyperlink" Target="http://nysipm.cornell.edu/elements/apple/" TargetMode="External"/><Relationship Id="rId53" Type="http://schemas.openxmlformats.org/officeDocument/2006/relationships/hyperlink" Target="http://store.ctl.cornell.edu/products/tracapple" TargetMode="External"/><Relationship Id="rId58" Type="http://schemas.openxmlformats.org/officeDocument/2006/relationships/hyperlink" Target="http://store.ctl.cornell.edu/products/tracapple" TargetMode="External"/><Relationship Id="rId5" Type="http://schemas.openxmlformats.org/officeDocument/2006/relationships/webSettings" Target="webSettings.xml"/><Relationship Id="rId15" Type="http://schemas.openxmlformats.org/officeDocument/2006/relationships/hyperlink" Target="http://www.ipminstitute.org/Truearth.htm" TargetMode="External"/><Relationship Id="rId23" Type="http://schemas.openxmlformats.org/officeDocument/2006/relationships/hyperlink" Target="http://pesticidestewardship.org/calibration/Pages/RotarySpreader.aspx" TargetMode="External"/><Relationship Id="rId28" Type="http://schemas.openxmlformats.org/officeDocument/2006/relationships/hyperlink" Target="https://ag.umass.edu/fact-sheets/reducing-apple-scab-risks-saving-scab-sprays" TargetMode="External"/><Relationship Id="rId36" Type="http://schemas.openxmlformats.org/officeDocument/2006/relationships/header" Target="header1.xml"/><Relationship Id="rId49" Type="http://schemas.openxmlformats.org/officeDocument/2006/relationships/hyperlink" Target="http://liveinc.org/forms" TargetMode="External"/><Relationship Id="rId57" Type="http://schemas.openxmlformats.org/officeDocument/2006/relationships/hyperlink" Target="http://extension.psu.edu/plants/tree-fruit/spreadsheets"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yperlink" Target="http://msue.anr.msu.edu/topic/apples/horticulture" TargetMode="External"/><Relationship Id="rId44" Type="http://schemas.openxmlformats.org/officeDocument/2006/relationships/hyperlink" Target="http://www.ces.purdue.edu/extmedia/gwc/gwc-1.pdf" TargetMode="External"/><Relationship Id="rId52" Type="http://schemas.openxmlformats.org/officeDocument/2006/relationships/hyperlink" Target="http://extension.psu.edu/plants/tree-fruit/spreadsheets"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dtomato.org/eco/" TargetMode="External"/><Relationship Id="rId22" Type="http://schemas.openxmlformats.org/officeDocument/2006/relationships/hyperlink" Target="http://extension.colostate.edu/docs/pubs/farmmgt/05003.pdf" TargetMode="External"/><Relationship Id="rId27" Type="http://schemas.openxmlformats.org/officeDocument/2006/relationships/hyperlink" Target="http://www.fda.gov/downloads/Food/GuidanceRegulation/FSMA/UCM472887.pdf" TargetMode="External"/><Relationship Id="rId30" Type="http://schemas.openxmlformats.org/officeDocument/2006/relationships/hyperlink" Target="http://newa.cornell.edu/index.php?page=apple-thin" TargetMode="External"/><Relationship Id="rId35" Type="http://schemas.openxmlformats.org/officeDocument/2006/relationships/hyperlink" Target="http://go.usa.gov/Kok" TargetMode="External"/><Relationship Id="rId43" Type="http://schemas.openxmlformats.org/officeDocument/2006/relationships/hyperlink" Target="http://www.iobc.ch/" TargetMode="External"/><Relationship Id="rId48" Type="http://schemas.openxmlformats.org/officeDocument/2006/relationships/hyperlink" Target="http://www.hortcouncil.ca/uploads/file/English/Apple%20and%20Fruit/IFP_Guidelines_Eng.pdf" TargetMode="External"/><Relationship Id="rId56" Type="http://schemas.openxmlformats.org/officeDocument/2006/relationships/hyperlink" Target="http://newa.cornell.edu/" TargetMode="External"/><Relationship Id="rId8" Type="http://schemas.openxmlformats.org/officeDocument/2006/relationships/image" Target="media/image1.jpeg"/><Relationship Id="rId51" Type="http://schemas.openxmlformats.org/officeDocument/2006/relationships/hyperlink" Target="http://web2.msue.msu.edu/bulletins2/product/2011-fruit-management-guide-1028.cfm" TargetMode="External"/><Relationship Id="rId3" Type="http://schemas.openxmlformats.org/officeDocument/2006/relationships/styles" Target="styles.xml"/><Relationship Id="rId12" Type="http://schemas.openxmlformats.org/officeDocument/2006/relationships/hyperlink" Target="mailto:pwerts@ipminstitute.org" TargetMode="External"/><Relationship Id="rId17" Type="http://schemas.openxmlformats.org/officeDocument/2006/relationships/hyperlink" Target="http://store.ctl.cornell.edu/products/tracapple" TargetMode="External"/><Relationship Id="rId25" Type="http://schemas.openxmlformats.org/officeDocument/2006/relationships/hyperlink" Target="http://pesticidestewardship.org/PollinatorProtection/Documents/bee-label-info-graphic.pdf" TargetMode="External"/><Relationship Id="rId33" Type="http://schemas.openxmlformats.org/officeDocument/2006/relationships/hyperlink" Target="http://www.pesticideinfo.org/" TargetMode="External"/><Relationship Id="rId38" Type="http://schemas.openxmlformats.org/officeDocument/2006/relationships/footer" Target="footer3.xml"/><Relationship Id="rId46" Type="http://schemas.openxmlformats.org/officeDocument/2006/relationships/hyperlink" Target="http://hdl.handle.net/1813/5219" TargetMode="External"/><Relationship Id="rId59" Type="http://schemas.openxmlformats.org/officeDocument/2006/relationships/hyperlink" Target="mailto:pwerts@ipm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0C717-C704-4D0E-BF39-279A7874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39</Pages>
  <Words>10085</Words>
  <Characters>57491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Pwerts</dc:creator>
  <cp:lastModifiedBy>Peter Werts </cp:lastModifiedBy>
  <cp:revision>24</cp:revision>
  <cp:lastPrinted>2016-03-24T15:15:00Z</cp:lastPrinted>
  <dcterms:created xsi:type="dcterms:W3CDTF">2016-03-24T14:20:00Z</dcterms:created>
  <dcterms:modified xsi:type="dcterms:W3CDTF">2016-08-10T21:11:00Z</dcterms:modified>
</cp:coreProperties>
</file>